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0"/>
          <w:sz w:val="24"/>
          <w:szCs w:val="24"/>
        </w:rPr>
      </w:pPr>
      <w:bookmarkStart w:id="0" w:name="_GoBack"/>
      <w:bookmarkEnd w:id="0"/>
      <w:r>
        <w:rPr>
          <w:rStyle w:val="9"/>
          <w:rFonts w:hint="eastAsia" w:ascii="微软雅黑" w:hAnsi="微软雅黑" w:eastAsia="微软雅黑" w:cs="微软雅黑"/>
          <w:i w:val="0"/>
          <w:caps w:val="0"/>
          <w:color w:val="333333"/>
          <w:spacing w:val="0"/>
          <w:sz w:val="24"/>
          <w:szCs w:val="24"/>
          <w:bdr w:val="none" w:color="auto" w:sz="0" w:space="0"/>
          <w:shd w:val="clear" w:fill="FFFFFF"/>
        </w:rPr>
        <w:t>2017上半年幼儿教师资格证面试结构化真题（第一批）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9"/>
          <w:rFonts w:hint="eastAsia" w:ascii="微软雅黑" w:hAnsi="微软雅黑" w:eastAsia="微软雅黑" w:cs="微软雅黑"/>
          <w:i w:val="0"/>
          <w:caps w:val="0"/>
          <w:color w:val="333333"/>
          <w:spacing w:val="0"/>
          <w:sz w:val="24"/>
          <w:szCs w:val="24"/>
          <w:bdr w:val="none" w:color="auto" w:sz="0" w:space="0"/>
          <w:shd w:val="clear" w:fill="FFFFFF"/>
        </w:rPr>
        <w:t>结构化(幼儿)题目解析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Style w:val="9"/>
          <w:rFonts w:hint="eastAsia" w:ascii="微软雅黑" w:hAnsi="微软雅黑" w:eastAsia="微软雅黑" w:cs="微软雅黑"/>
          <w:i w:val="0"/>
          <w:caps w:val="0"/>
          <w:color w:val="333333"/>
          <w:spacing w:val="0"/>
          <w:sz w:val="24"/>
          <w:szCs w:val="24"/>
          <w:bdr w:val="none" w:color="auto" w:sz="0" w:space="0"/>
          <w:shd w:val="clear" w:fill="FFFFFF"/>
        </w:rPr>
        <w:t>　　一、保教实践类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FF0000"/>
          <w:spacing w:val="0"/>
          <w:sz w:val="24"/>
          <w:szCs w:val="24"/>
          <w:bdr w:val="none" w:color="auto" w:sz="0" w:space="0"/>
          <w:shd w:val="clear" w:fill="FFFFFF"/>
        </w:rPr>
        <w:t>【考题一回顾】对于爱吮吸手指的幼儿，你怎么办?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【参考答案】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1.幼儿爱吮吸手指，如果不及时干预，会对其身体造成危害。作为幼儿老师，我会努力帮助幼儿纠正这一不良行为习惯，促进其健康成长。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2.当幼儿吮吸手指的时候，主动关心他，带领他玩玩具或做游戏，以转移幼儿的兴趣，分散幼儿吮吸手指的注意力。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3.在日常的教学或游戏活动中，通过游戏、儿歌等各种方式告诉幼儿吮吸手指的危害。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4.向家长反映孩子吮吸手指的问题，建议家长多为孩子提供各项游戏或有营养的零食让孩子的口腔有满足感，以此来代替孩子吮吸手指的习惯。并在必要时带孩子到医院进行相关检查，进一步判断孩子吮吸手指的原因以</w:t>
      </w:r>
      <w:r>
        <w:rPr>
          <w:rFonts w:hint="eastAsia" w:ascii="微软雅黑" w:hAnsi="微软雅黑" w:eastAsia="微软雅黑" w:cs="微软雅黑"/>
          <w:b w:val="0"/>
          <w:i w:val="0"/>
          <w:caps w:val="0"/>
          <w:color w:val="FF0000"/>
          <w:spacing w:val="0"/>
          <w:sz w:val="24"/>
          <w:szCs w:val="24"/>
          <w:bdr w:val="none" w:color="auto" w:sz="0" w:space="0"/>
          <w:shd w:val="clear" w:fill="FFFFFF"/>
        </w:rPr>
        <w:t>便对症下药。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FF0000"/>
          <w:spacing w:val="0"/>
          <w:sz w:val="24"/>
          <w:szCs w:val="24"/>
          <w:bdr w:val="none" w:color="auto" w:sz="0" w:space="0"/>
          <w:shd w:val="clear" w:fill="FFFFFF"/>
        </w:rPr>
        <w:t>　　</w:t>
      </w:r>
      <w:r>
        <w:rPr>
          <w:rFonts w:hint="eastAsia" w:ascii="微软雅黑" w:hAnsi="微软雅黑" w:eastAsia="微软雅黑" w:cs="微软雅黑"/>
          <w:b w:val="0"/>
          <w:i w:val="0"/>
          <w:caps w:val="0"/>
          <w:color w:val="333333"/>
          <w:spacing w:val="0"/>
          <w:sz w:val="24"/>
          <w:szCs w:val="24"/>
          <w:bdr w:val="none" w:color="auto" w:sz="0" w:space="0"/>
          <w:shd w:val="clear" w:fill="FFFFFF"/>
        </w:rPr>
        <w:t>【考题二回顾】班里有个孩子常常出现打其他小朋友的行为，作为教师，你怎么办?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【参考答案】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1.攻击性行为会造成幼儿之间的矛盾、冲突，不利于形成良好的人际关系。作为一名幼儿教师，我要对幼儿的攻击性行为及时干预、矫治。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2.对这名幼儿存在的问题进行深入了解，通过与他的家人进行沟通，找到他存在攻击性问题的主要原因，然后采取措施加以解决。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3.通过各项措施对幼儿的攻击性行为进行矫治。首先，引导这名幼儿进行移情换位，感受同伴受到伤害的情绪。让其换位思考，以此减少幼儿的攻击行为。其次，引导这名幼儿正确发泄情感。最后，与家长沟通，帮助幼儿净化生活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FF0000"/>
          <w:spacing w:val="0"/>
          <w:sz w:val="24"/>
          <w:szCs w:val="24"/>
          <w:bdr w:val="none" w:color="auto" w:sz="0" w:space="0"/>
          <w:shd w:val="clear" w:fill="FFFFFF"/>
        </w:rPr>
        <w:t>【考题三回顾】你班里的一个小朋友自理能力很差，请问你怎么办?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【参考答案】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1.自理能力的培养在幼儿期是一项重要的任务，我们身为幼儿教师，要抓住机会好好帮助孩子成长。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利用各种手段进行幼儿自理能力的培养。第一，激发幼儿生活自理的兴趣。用唱儿歌、做游戏等形式让幼儿对自己的事情自己生成兴趣。第二，鼓励有自理行为的孩子。对那些能自己吃饭喝水穿衣的孩子给出公开的表扬和奖励，并号召这个小朋友向他们学习。第三，联系家长，建议家长在家庭中有意识培养孩子自立自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3.在培养和教育孩子们的过程中，我们不仅要有针对性，更要拿出耐心，不可以急于求成，更不可以因孩子们不会自理而批评他们。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9"/>
          <w:rFonts w:hint="eastAsia" w:ascii="微软雅黑" w:hAnsi="微软雅黑" w:eastAsia="微软雅黑" w:cs="微软雅黑"/>
          <w:i w:val="0"/>
          <w:caps w:val="0"/>
          <w:color w:val="333333"/>
          <w:spacing w:val="0"/>
          <w:sz w:val="24"/>
          <w:szCs w:val="24"/>
          <w:bdr w:val="none" w:color="auto" w:sz="0" w:space="0"/>
          <w:shd w:val="clear" w:fill="FFFFFF"/>
        </w:rPr>
        <w:t>二、应急应变类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FF0000"/>
          <w:spacing w:val="0"/>
          <w:sz w:val="24"/>
          <w:szCs w:val="24"/>
          <w:bdr w:val="none" w:color="auto" w:sz="0" w:space="0"/>
          <w:shd w:val="clear" w:fill="FFFFFF"/>
        </w:rPr>
        <w:t>【考题一回顾】幼儿园来了一位男教师，身材魁梧，有的小朋友吓哭了，有的小朋友捂着眼，你该怎么办?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【参考答案】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1.表明态度，小朋友害怕男老师，不仅不利于教学工作的开展，也不利于孩子身心健康发展。我会尽力解决这个问题。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2.跟男老师进行沟通，安慰和鼓励他。让他理解小朋友这样表现的原因，希望他不要因此感到受挫，要调动起更好的状态来工作。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3.我会让男老师参与到游戏中来，跟小朋友们共同玩耍或者多给小朋友讲有趣的可爱的故事，培养他们之间的感情。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4.在日后教学中多留心，一方面观察这名老师教学方面是否有不妥之处，及时提醒。另一方面观察孩子是否能够适应老师，及时帮助调整。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FF0000"/>
          <w:spacing w:val="0"/>
          <w:sz w:val="24"/>
          <w:szCs w:val="24"/>
          <w:bdr w:val="none" w:color="auto" w:sz="0" w:space="0"/>
          <w:shd w:val="clear" w:fill="FFFFFF"/>
        </w:rPr>
        <w:t>【考题二回顾】有一只昆虫飞入教室，小朋友的注意力都被吸引了，你会怎么去处理?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9"/>
          <w:rFonts w:hint="eastAsia" w:ascii="微软雅黑" w:hAnsi="微软雅黑" w:eastAsia="微软雅黑" w:cs="微软雅黑"/>
          <w:i w:val="0"/>
          <w:caps w:val="0"/>
          <w:color w:val="333333"/>
          <w:spacing w:val="0"/>
          <w:sz w:val="24"/>
          <w:szCs w:val="24"/>
          <w:bdr w:val="none" w:color="auto" w:sz="0" w:space="0"/>
          <w:shd w:val="clear" w:fill="FFFFFF"/>
        </w:rPr>
        <w:t>【参考答案】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1.孩子好奇心重，关注活动的小物体很正常。面对这种情况，我会在控制好课堂局面的情况下，保护好幼儿安全。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2.我会暂停讲课，告诉小朋友们不要去抓虫子，小心受到伤害。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3.我会请配班老师立即将窗户敞开，集中轰撵，让昆虫飞出去，然后，马上关闭所有的门窗，防止昆虫再次飞入。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4.用提问的方式，将小朋友们的注意力吸引回我的课堂之上。</w:t>
      </w:r>
    </w:p>
    <w:p>
      <w:pPr>
        <w:spacing w:line="560" w:lineRule="exact"/>
        <w:ind w:firstLine="720" w:firstLineChars="200"/>
        <w:rPr>
          <w:rFonts w:ascii="微软雅黑" w:hAnsi="微软雅黑" w:eastAsia="微软雅黑" w:cs="微软雅黑"/>
          <w:b w:val="0"/>
          <w:i w:val="0"/>
          <w:caps w:val="0"/>
          <w:color w:val="333333"/>
          <w:spacing w:val="0"/>
          <w:sz w:val="36"/>
          <w:szCs w:val="36"/>
          <w:shd w:val="clear" w:fill="FFFFFF"/>
        </w:rPr>
      </w:pPr>
    </w:p>
    <w:sectPr>
      <w:footerReference r:id="rId3" w:type="default"/>
      <w:pgSz w:w="11906" w:h="16838"/>
      <w:pgMar w:top="209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9443"/>
      <w:docPartObj>
        <w:docPartGallery w:val="AutoText"/>
      </w:docPartObj>
    </w:sdtPr>
    <w:sdtEndPr>
      <w:rPr>
        <w:sz w:val="28"/>
        <w:szCs w:val="28"/>
      </w:rPr>
    </w:sdtEndPr>
    <w:sdtContent>
      <w:p>
        <w:pPr>
          <w:pStyle w:val="5"/>
          <w:jc w:val="center"/>
        </w:pPr>
        <w:r>
          <w:rPr>
            <w:rFonts w:ascii="Times New Roman" w:cs="Times New Roman" w:hAnsiTheme="minorEastAsia"/>
            <w:sz w:val="24"/>
            <w:szCs w:val="24"/>
          </w:rPr>
          <w:t>第</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cs="Times New Roman" w:hAnsiTheme="minorEastAsia"/>
            <w:sz w:val="24"/>
            <w:szCs w:val="24"/>
          </w:rPr>
          <w:t>页（共</w:t>
        </w:r>
        <w:r>
          <w:rPr>
            <w:rFonts w:ascii="Times New Roman" w:hAnsi="Times New Roman" w:cs="Times New Roman"/>
            <w:sz w:val="24"/>
            <w:szCs w:val="24"/>
          </w:rPr>
          <w:t>2</w:t>
        </w:r>
        <w:r>
          <w:rPr>
            <w:rFonts w:ascii="Times New Roman" w:cs="Times New Roman" w:hAnsiTheme="minorEastAsia"/>
            <w:sz w:val="24"/>
            <w:szCs w:val="24"/>
          </w:rPr>
          <w:t>页）</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651F"/>
    <w:rsid w:val="00074935"/>
    <w:rsid w:val="000B021D"/>
    <w:rsid w:val="000B0AA9"/>
    <w:rsid w:val="000F496D"/>
    <w:rsid w:val="0017384A"/>
    <w:rsid w:val="001B61CF"/>
    <w:rsid w:val="001F189F"/>
    <w:rsid w:val="002109C0"/>
    <w:rsid w:val="00244C62"/>
    <w:rsid w:val="0026428A"/>
    <w:rsid w:val="00294CE7"/>
    <w:rsid w:val="002C466E"/>
    <w:rsid w:val="002C6E0B"/>
    <w:rsid w:val="002F79C7"/>
    <w:rsid w:val="00310B11"/>
    <w:rsid w:val="0031222A"/>
    <w:rsid w:val="00312983"/>
    <w:rsid w:val="003376DC"/>
    <w:rsid w:val="00397B1B"/>
    <w:rsid w:val="00426F81"/>
    <w:rsid w:val="004906D4"/>
    <w:rsid w:val="004A4ECC"/>
    <w:rsid w:val="004B2E1F"/>
    <w:rsid w:val="004D058E"/>
    <w:rsid w:val="00500C2F"/>
    <w:rsid w:val="00521787"/>
    <w:rsid w:val="00542820"/>
    <w:rsid w:val="00561351"/>
    <w:rsid w:val="005A2653"/>
    <w:rsid w:val="005C486C"/>
    <w:rsid w:val="006045B0"/>
    <w:rsid w:val="00605299"/>
    <w:rsid w:val="00690CB5"/>
    <w:rsid w:val="006A2F7C"/>
    <w:rsid w:val="006A3FA1"/>
    <w:rsid w:val="006B30B0"/>
    <w:rsid w:val="006C4531"/>
    <w:rsid w:val="006C5FF5"/>
    <w:rsid w:val="006C7A35"/>
    <w:rsid w:val="006D1618"/>
    <w:rsid w:val="006E417A"/>
    <w:rsid w:val="006F7E0C"/>
    <w:rsid w:val="00712D45"/>
    <w:rsid w:val="00734AFD"/>
    <w:rsid w:val="007711BF"/>
    <w:rsid w:val="007770CF"/>
    <w:rsid w:val="007869BB"/>
    <w:rsid w:val="0078775A"/>
    <w:rsid w:val="0079578E"/>
    <w:rsid w:val="007A6DB8"/>
    <w:rsid w:val="008013E2"/>
    <w:rsid w:val="0081336D"/>
    <w:rsid w:val="0081719A"/>
    <w:rsid w:val="00832CFC"/>
    <w:rsid w:val="008667BB"/>
    <w:rsid w:val="00906A7F"/>
    <w:rsid w:val="0093713C"/>
    <w:rsid w:val="00941A2A"/>
    <w:rsid w:val="00953D7D"/>
    <w:rsid w:val="00957641"/>
    <w:rsid w:val="00963E65"/>
    <w:rsid w:val="009A3B81"/>
    <w:rsid w:val="009D4795"/>
    <w:rsid w:val="00A04407"/>
    <w:rsid w:val="00A05D67"/>
    <w:rsid w:val="00A20DAA"/>
    <w:rsid w:val="00A42917"/>
    <w:rsid w:val="00A57A13"/>
    <w:rsid w:val="00A66360"/>
    <w:rsid w:val="00AB0FB5"/>
    <w:rsid w:val="00AF246B"/>
    <w:rsid w:val="00B414A6"/>
    <w:rsid w:val="00B60BB0"/>
    <w:rsid w:val="00BB0F3E"/>
    <w:rsid w:val="00BB41F6"/>
    <w:rsid w:val="00C01737"/>
    <w:rsid w:val="00C14598"/>
    <w:rsid w:val="00C60958"/>
    <w:rsid w:val="00C73FFE"/>
    <w:rsid w:val="00C96BD2"/>
    <w:rsid w:val="00CA41E7"/>
    <w:rsid w:val="00CB55A1"/>
    <w:rsid w:val="00CC1651"/>
    <w:rsid w:val="00CD2C32"/>
    <w:rsid w:val="00CE232E"/>
    <w:rsid w:val="00D3651F"/>
    <w:rsid w:val="00D4204D"/>
    <w:rsid w:val="00D749FF"/>
    <w:rsid w:val="00D94B11"/>
    <w:rsid w:val="00DC166F"/>
    <w:rsid w:val="00E66F15"/>
    <w:rsid w:val="00E679F9"/>
    <w:rsid w:val="00F05614"/>
    <w:rsid w:val="00F13B8B"/>
    <w:rsid w:val="00F8019B"/>
    <w:rsid w:val="00FC59C7"/>
    <w:rsid w:val="46FB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pPr>
      <w:jc w:val="left"/>
    </w:pPr>
  </w:style>
  <w:style w:type="paragraph" w:styleId="4">
    <w:name w:val="Balloon Text"/>
    <w:basedOn w:val="1"/>
    <w:link w:val="17"/>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annotation reference"/>
    <w:basedOn w:val="8"/>
    <w:unhideWhenUsed/>
    <w:uiPriority w:val="99"/>
    <w:rPr>
      <w:sz w:val="21"/>
      <w:szCs w:val="21"/>
    </w:rPr>
  </w:style>
  <w:style w:type="character" w:customStyle="1" w:styleId="12">
    <w:name w:val="页眉 Char"/>
    <w:basedOn w:val="8"/>
    <w:link w:val="6"/>
    <w:semiHidden/>
    <w:uiPriority w:val="99"/>
    <w:rPr>
      <w:sz w:val="18"/>
      <w:szCs w:val="18"/>
    </w:rPr>
  </w:style>
  <w:style w:type="character" w:customStyle="1" w:styleId="13">
    <w:name w:val="页脚 Char"/>
    <w:basedOn w:val="8"/>
    <w:link w:val="5"/>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3"/>
    <w:semiHidden/>
    <w:uiPriority w:val="99"/>
  </w:style>
  <w:style w:type="character" w:customStyle="1" w:styleId="16">
    <w:name w:val="批注主题 Char"/>
    <w:basedOn w:val="15"/>
    <w:link w:val="2"/>
    <w:semiHidden/>
    <w:uiPriority w:val="99"/>
    <w:rPr>
      <w:b/>
      <w:bCs/>
    </w:rPr>
  </w:style>
  <w:style w:type="character" w:customStyle="1" w:styleId="17">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F8CD34-D01B-47BD-8076-0500AE576CB6}">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392</Characters>
  <Lines>3</Lines>
  <Paragraphs>1</Paragraphs>
  <TotalTime>0</TotalTime>
  <ScaleCrop>false</ScaleCrop>
  <LinksUpToDate>false</LinksUpToDate>
  <CharactersWithSpaces>459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2017-12-17T08:45:00Z</dcterms:created>
  <dc:creator>huanglong</dc:creator>
  <cp:lastModifiedBy>十一个皮蛋</cp:lastModifiedBy>
  <dcterms:modified xsi:type="dcterms:W3CDTF">2017-12-25T06:14:40Z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