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415" w:rsidRPr="00E62415" w:rsidRDefault="00E62415" w:rsidP="00E62415">
      <w:pPr>
        <w:widowControl/>
        <w:spacing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2018</w:t>
      </w:r>
      <w:r w:rsidRPr="00E62415">
        <w:rPr>
          <w:rFonts w:ascii="Arial" w:eastAsia="宋体" w:hAnsi="Arial" w:cs="Arial"/>
          <w:kern w:val="0"/>
          <w:sz w:val="24"/>
          <w:szCs w:val="24"/>
        </w:rPr>
        <w:t>年二级建造师考试如期举行，考后大家都比较关注</w:t>
      </w:r>
      <w:r w:rsidRPr="00E62415">
        <w:rPr>
          <w:rFonts w:ascii="Arial" w:eastAsia="宋体" w:hAnsi="Arial" w:cs="Arial"/>
          <w:kern w:val="0"/>
          <w:sz w:val="24"/>
          <w:szCs w:val="24"/>
        </w:rPr>
        <w:t>2018</w:t>
      </w:r>
      <w:r w:rsidRPr="00E62415">
        <w:rPr>
          <w:rFonts w:ascii="Arial" w:eastAsia="宋体" w:hAnsi="Arial" w:cs="Arial"/>
          <w:kern w:val="0"/>
          <w:sz w:val="24"/>
          <w:szCs w:val="24"/>
        </w:rPr>
        <w:t>年二级建造师真题及答案。希赛二级建造师网为大家分享</w:t>
      </w:r>
      <w:r w:rsidRPr="00E62415">
        <w:rPr>
          <w:rFonts w:ascii="Arial" w:eastAsia="宋体" w:hAnsi="Arial" w:cs="Arial"/>
          <w:kern w:val="0"/>
          <w:sz w:val="24"/>
          <w:szCs w:val="24"/>
        </w:rPr>
        <w:t>2018</w:t>
      </w:r>
      <w:r w:rsidRPr="00E62415">
        <w:rPr>
          <w:rFonts w:ascii="Arial" w:eastAsia="宋体" w:hAnsi="Arial" w:cs="Arial"/>
          <w:kern w:val="0"/>
          <w:sz w:val="24"/>
          <w:szCs w:val="24"/>
        </w:rPr>
        <w:t>年二级建造师法规真题及答案解析（完整版）。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b/>
          <w:bCs/>
          <w:kern w:val="0"/>
          <w:sz w:val="24"/>
          <w:szCs w:val="24"/>
        </w:rPr>
        <w:t>2018</w:t>
      </w:r>
      <w:r w:rsidRPr="00E62415">
        <w:rPr>
          <w:rFonts w:ascii="Arial" w:eastAsia="宋体" w:hAnsi="Arial" w:cs="Arial"/>
          <w:b/>
          <w:bCs/>
          <w:kern w:val="0"/>
          <w:sz w:val="24"/>
          <w:szCs w:val="24"/>
        </w:rPr>
        <w:t>年二级建造师法规真题及答案解析（完整版）整理如下：</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w:t>
      </w:r>
      <w:r w:rsidRPr="00E62415">
        <w:rPr>
          <w:rFonts w:ascii="Arial" w:eastAsia="宋体" w:hAnsi="Arial" w:cs="Arial"/>
          <w:kern w:val="0"/>
          <w:sz w:val="24"/>
          <w:szCs w:val="24"/>
        </w:rPr>
        <w:t>根据《民法总则》，法人分为</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企业法人和非企业法人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机关法人、企业法人和社团法人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一般法人和特别法人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营利法人、非营利法人和特别法人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【解析】法人分为营利法人、非营利法人和特别法人三大类。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 xml:space="preserve">2Z201021 </w:t>
      </w:r>
      <w:r w:rsidRPr="00E62415">
        <w:rPr>
          <w:rFonts w:ascii="Arial" w:eastAsia="宋体" w:hAnsi="Arial" w:cs="Arial"/>
          <w:kern w:val="0"/>
          <w:sz w:val="24"/>
          <w:szCs w:val="24"/>
        </w:rPr>
        <w:t>法人的分类</w:t>
      </w:r>
      <w:r w:rsidRPr="00E62415">
        <w:rPr>
          <w:rFonts w:ascii="Arial" w:eastAsia="宋体" w:hAnsi="Arial" w:cs="Arial"/>
          <w:kern w:val="0"/>
          <w:sz w:val="24"/>
          <w:szCs w:val="24"/>
        </w:rPr>
        <w:t>P8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w:t>
      </w:r>
      <w:r w:rsidRPr="00E62415">
        <w:rPr>
          <w:rFonts w:ascii="Arial" w:eastAsia="宋体" w:hAnsi="Arial" w:cs="Arial"/>
          <w:kern w:val="0"/>
          <w:sz w:val="24"/>
          <w:szCs w:val="24"/>
        </w:rPr>
        <w:t>关于代理的说法，正确的是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经被代理人同意的转代理，代理人不再承担责任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同一代理事项有数位代理人的，应当推选牵头人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作为委托人的法人、非法人组织终止的，委托代理终止</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表见代理是有权代理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民法总则》规定，代理人需要转委托第三人代理的，应当取得被代理人的同意或者追认。转委托代理经被代理人同意或者追认的，被代理人可以就代理事务直接指示转委托的第三人，代理人仅就第三人的选任以及对第三人的指示承担责任。转委托代理未经被代理人同意或者追认的，代理人应当对转委托的第三人的行为承担责任，但是在紧急情况下代理人为了维护被代理人的利益需要转委托第三人代理的除外。</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错误，委托代理授权采用书面形式的，授权委托书应当载明代理人的姓名或者名称、代理事项、权限和期间，并由被代理人签名或者盖章、数人为同一代理事项的代理人的，应当共同行使代理权，但是当事人另有约定的除外。</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正确，《民法总则》规定，有下列情形之一的，委托代理终止：</w:t>
      </w:r>
      <w:r w:rsidRPr="00E62415">
        <w:rPr>
          <w:rFonts w:ascii="Arial" w:eastAsia="宋体" w:hAnsi="Arial" w:cs="Arial"/>
          <w:kern w:val="0"/>
          <w:sz w:val="24"/>
          <w:szCs w:val="24"/>
        </w:rPr>
        <w:t>(1)</w:t>
      </w:r>
      <w:r w:rsidRPr="00E62415">
        <w:rPr>
          <w:rFonts w:ascii="Arial" w:eastAsia="宋体" w:hAnsi="Arial" w:cs="Arial"/>
          <w:kern w:val="0"/>
          <w:sz w:val="24"/>
          <w:szCs w:val="24"/>
        </w:rPr>
        <w:t>代理期闻届满或者代理事务完成，</w:t>
      </w:r>
      <w:r w:rsidRPr="00E62415">
        <w:rPr>
          <w:rFonts w:ascii="Arial" w:eastAsia="宋体" w:hAnsi="Arial" w:cs="Arial"/>
          <w:kern w:val="0"/>
          <w:sz w:val="24"/>
          <w:szCs w:val="24"/>
        </w:rPr>
        <w:t>(2)</w:t>
      </w:r>
      <w:r w:rsidRPr="00E62415">
        <w:rPr>
          <w:rFonts w:ascii="Arial" w:eastAsia="宋体" w:hAnsi="Arial" w:cs="Arial"/>
          <w:kern w:val="0"/>
          <w:sz w:val="24"/>
          <w:szCs w:val="24"/>
        </w:rPr>
        <w:t>被代理人取消委托或者代理大辞去委托，</w:t>
      </w:r>
      <w:r w:rsidRPr="00E62415">
        <w:rPr>
          <w:rFonts w:ascii="Arial" w:eastAsia="宋体" w:hAnsi="Arial" w:cs="Arial"/>
          <w:kern w:val="0"/>
          <w:sz w:val="24"/>
          <w:szCs w:val="24"/>
        </w:rPr>
        <w:t>(3)</w:t>
      </w:r>
      <w:r w:rsidRPr="00E62415">
        <w:rPr>
          <w:rFonts w:ascii="Arial" w:eastAsia="宋体" w:hAnsi="Arial" w:cs="Arial"/>
          <w:kern w:val="0"/>
          <w:sz w:val="24"/>
          <w:szCs w:val="24"/>
        </w:rPr>
        <w:t>代理人丧失民事行为能力：</w:t>
      </w:r>
      <w:r w:rsidRPr="00E62415">
        <w:rPr>
          <w:rFonts w:ascii="Arial" w:eastAsia="宋体" w:hAnsi="Arial" w:cs="Arial"/>
          <w:kern w:val="0"/>
          <w:sz w:val="24"/>
          <w:szCs w:val="24"/>
        </w:rPr>
        <w:t>(4)</w:t>
      </w:r>
      <w:r w:rsidRPr="00E62415">
        <w:rPr>
          <w:rFonts w:ascii="Arial" w:eastAsia="宋体" w:hAnsi="Arial" w:cs="Arial"/>
          <w:kern w:val="0"/>
          <w:sz w:val="24"/>
          <w:szCs w:val="24"/>
        </w:rPr>
        <w:t>代理人或者被代理人死亡：</w:t>
      </w:r>
      <w:r w:rsidRPr="00E62415">
        <w:rPr>
          <w:rFonts w:ascii="Arial" w:eastAsia="宋体" w:hAnsi="Arial" w:cs="Arial"/>
          <w:kern w:val="0"/>
          <w:sz w:val="24"/>
          <w:szCs w:val="24"/>
        </w:rPr>
        <w:t>(5)</w:t>
      </w:r>
      <w:r w:rsidRPr="00E62415">
        <w:rPr>
          <w:rFonts w:ascii="Arial" w:eastAsia="宋体" w:hAnsi="Arial" w:cs="Arial"/>
          <w:kern w:val="0"/>
          <w:sz w:val="24"/>
          <w:szCs w:val="24"/>
        </w:rPr>
        <w:t>作为被代理人或者代理人的法人非法人组织终止。</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错误，表见代理是指行为人虽无权代理，但由于行为人的某些行为，造成了足以使善意相对人相信其有代理权的表象，而与善意相对人进行的、由本人承担法律后果的代理行为。《合同法》规定，行为人没有代理权、超越代理权或者代理权终止后以被代理人名义订立合同，相对人有理由相信行为人有代理权的，该代理行为有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【考点来源】代理制度的相关规定</w:t>
      </w:r>
      <w:r w:rsidRPr="00E62415">
        <w:rPr>
          <w:rFonts w:ascii="Arial" w:eastAsia="宋体" w:hAnsi="Arial" w:cs="Arial"/>
          <w:kern w:val="0"/>
          <w:sz w:val="24"/>
          <w:szCs w:val="24"/>
        </w:rPr>
        <w:t xml:space="preserve"> P11-14</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w:t>
      </w:r>
      <w:r w:rsidRPr="00E62415">
        <w:rPr>
          <w:rFonts w:ascii="Arial" w:eastAsia="宋体" w:hAnsi="Arial" w:cs="Arial"/>
          <w:kern w:val="0"/>
          <w:sz w:val="24"/>
          <w:szCs w:val="24"/>
        </w:rPr>
        <w:t>关于物权的说法，正确的是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同一物的担保物权人与所有权人应当为同一人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用益物权人可以是该物的所有权人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未经农村土地承包经营者同意，土地所有人不得在该地块设立地役权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物权的变动只能基于合同关系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担保物权是权利人在债务人不履行到期债务或者发生当事人约定的实现担保物权的情形，依法享有就担保财产优先受偿的权利。债权人在借贷、买卖等民事活动中，为保障实现其债权，需要担保的，可以依照《物权法》和其他法律的规定设立担保物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错误，用益物权是权利人对他人所有的不动产或者动产，依法享有占有、使用和收益的权利。用益物权包括土地承包经营权、建设用地使用权、宅基地使用权和地役权。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正确，土地上已设立土地承包经营权、建设用地使用权、宅基地使用权等权利的，未经用益物权人同意，土地所有权人不得设立地役权。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错误，物权变动的基础往往是合同关系，如买卖合同导致物权的转让。需要注意的是，当事人之间订立有关设立、变更、转让和消灭不动产物权的合同，除法律另有规定或者合同另有约定外，自合同成立时生效</w:t>
      </w:r>
      <w:r w:rsidRPr="00E62415">
        <w:rPr>
          <w:rFonts w:ascii="Arial" w:eastAsia="宋体" w:hAnsi="Arial" w:cs="Arial"/>
          <w:kern w:val="0"/>
          <w:sz w:val="24"/>
          <w:szCs w:val="24"/>
        </w:rPr>
        <w:t>;</w:t>
      </w:r>
      <w:r w:rsidRPr="00E62415">
        <w:rPr>
          <w:rFonts w:ascii="Arial" w:eastAsia="宋体" w:hAnsi="Arial" w:cs="Arial"/>
          <w:kern w:val="0"/>
          <w:sz w:val="24"/>
          <w:szCs w:val="24"/>
        </w:rPr>
        <w:t>未办理物权登记的，不影响合同效力。</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【考点来源】物权制度的相关规定</w:t>
      </w:r>
      <w:r w:rsidRPr="00E62415">
        <w:rPr>
          <w:rFonts w:ascii="Arial" w:eastAsia="宋体" w:hAnsi="Arial" w:cs="Arial"/>
          <w:kern w:val="0"/>
          <w:sz w:val="24"/>
          <w:szCs w:val="24"/>
        </w:rPr>
        <w:t xml:space="preserve"> P16-19</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w:t>
      </w:r>
      <w:r w:rsidRPr="00E62415">
        <w:rPr>
          <w:rFonts w:ascii="Arial" w:eastAsia="宋体" w:hAnsi="Arial" w:cs="Arial"/>
          <w:kern w:val="0"/>
          <w:sz w:val="24"/>
          <w:szCs w:val="24"/>
        </w:rPr>
        <w:t>关于建设工程专利权保护范围的说法，正确的是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实用新型以申请时所附的说明书为准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建设工程发明以其附图为准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外观设计以在图片或照片中该产品的外观设计为准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三类专利均以权利要求的内容为准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专利法》规定，建设工程发明或者实用新型专利权的保护范围以其权利要求的内容为准，说明书及附图可以用于解释权利要求的内容。外观设计专利权的保护范围以表示在图片或者照片中的该产品的外观设计为准，简要说明可以用于解释图片或者照片所表示的该产品的外观设计。</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2Z201062</w:t>
      </w:r>
      <w:r w:rsidRPr="00E62415">
        <w:rPr>
          <w:rFonts w:ascii="Arial" w:eastAsia="宋体" w:hAnsi="Arial" w:cs="Arial"/>
          <w:kern w:val="0"/>
          <w:sz w:val="24"/>
          <w:szCs w:val="24"/>
        </w:rPr>
        <w:t>专利权的保护范围</w:t>
      </w:r>
      <w:r w:rsidRPr="00E62415">
        <w:rPr>
          <w:rFonts w:ascii="Arial" w:eastAsia="宋体" w:hAnsi="Arial" w:cs="Arial"/>
          <w:kern w:val="0"/>
          <w:sz w:val="24"/>
          <w:szCs w:val="24"/>
        </w:rPr>
        <w:t>P27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w:t>
      </w:r>
      <w:r w:rsidRPr="00E62415">
        <w:rPr>
          <w:rFonts w:ascii="Arial" w:eastAsia="宋体" w:hAnsi="Arial" w:cs="Arial"/>
          <w:kern w:val="0"/>
          <w:sz w:val="24"/>
          <w:szCs w:val="24"/>
        </w:rPr>
        <w:t>关于留置的说法，正确的是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留置权属于债权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债权人不负责保管留置物</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建设工程合同可以适用留置权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留置权基于法定而产生</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【解析】按照《担保法》《物权法》的规定，留置是指债权人按照合同约定占有债务人的动产，债务人不按照合同约定的期限履行债务的，债权人有权依照</w:t>
      </w:r>
      <w:r w:rsidRPr="00E62415">
        <w:rPr>
          <w:rFonts w:ascii="Arial" w:eastAsia="宋体" w:hAnsi="Arial" w:cs="Arial"/>
          <w:kern w:val="0"/>
          <w:sz w:val="24"/>
          <w:szCs w:val="24"/>
        </w:rPr>
        <w:lastRenderedPageBreak/>
        <w:t>法律规定留置该财产，以该财产折价或者以拍卖、变卖该财产的价款优先受偿。《担保法》规定，因保管合同、运输合同、加工承揽合同发生的债权，债务人不履行债务的，债权人有留置权。法律规定可以留置的其他合同，适用以上规定。当事人可以在合同中约定不得留置的物。留置权人负有妥善保管留置物的义务。因保管不善致使留置物灭失或者毁损的，留置权人应当承担民事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 xml:space="preserve">2Z201073 </w:t>
      </w:r>
      <w:r w:rsidRPr="00E62415">
        <w:rPr>
          <w:rFonts w:ascii="Arial" w:eastAsia="宋体" w:hAnsi="Arial" w:cs="Arial"/>
          <w:kern w:val="0"/>
          <w:sz w:val="24"/>
          <w:szCs w:val="24"/>
        </w:rPr>
        <w:t>留置权</w:t>
      </w:r>
      <w:r w:rsidRPr="00E62415">
        <w:rPr>
          <w:rFonts w:ascii="Arial" w:eastAsia="宋体" w:hAnsi="Arial" w:cs="Arial"/>
          <w:kern w:val="0"/>
          <w:sz w:val="24"/>
          <w:szCs w:val="24"/>
        </w:rPr>
        <w:t xml:space="preserve"> P34</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w:t>
      </w:r>
      <w:r w:rsidRPr="00E62415">
        <w:rPr>
          <w:rFonts w:ascii="Arial" w:eastAsia="宋体" w:hAnsi="Arial" w:cs="Arial"/>
          <w:kern w:val="0"/>
          <w:sz w:val="24"/>
          <w:szCs w:val="24"/>
        </w:rPr>
        <w:t>关于财产保险合同的说法，正确的是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保险合同不可以转让</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保险人不得以诉讼方式要求投保人支付保费</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保险合同中的危险具有损失发生的不确定性</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被保险人应当与投保人一致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错误，财产保险合同是以财产及其有关利益为保险标的的保险合同。在财产保险合同中，保险合同的转让应当通知保险人，经保险人同意继续承保后，依法转让合同。</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错误，人身保险合同是以人的寿命和身体为保险标的的保险合同。投保人应向保险人如实申报被保险人的年龄、身体状况。投保人于合同成立后，可以向保险人一次支付全部保险费，也可以按照合同规定分期支付保险费。人身保险的受益人由被保险人或者投保人指定。保险人对人身保险的保险费，不得用诉讼方式要求投保人支付。</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正确，保险是一种受法律保护的分散危险、消化损失的法律制度。因此，危险的存在是保险产生的前提。但保险制度上的危险具有损失发生的不确定性，包括发生与否的不确定性、发生时间的不确定性和发生后果的不确定性。</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错误，保险合同在履行中还会涉及被保险人和受益人。被保险人是指其财产或者人身受保险合同保障，享有保险金请求权的人，投保人可以为被保险人。受益人是指人身保险合同中由被保险人或者投保人指定的享有保险金请求权的人，投保人、被保险人可以为受益人。保险合同一般是以保险单的形式订立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2Z201081</w:t>
      </w:r>
      <w:r w:rsidRPr="00E62415">
        <w:rPr>
          <w:rFonts w:ascii="Arial" w:eastAsia="宋体" w:hAnsi="Arial" w:cs="Arial"/>
          <w:kern w:val="0"/>
          <w:sz w:val="24"/>
          <w:szCs w:val="24"/>
        </w:rPr>
        <w:t>保险制度</w:t>
      </w:r>
      <w:r w:rsidRPr="00E62415">
        <w:rPr>
          <w:rFonts w:ascii="Arial" w:eastAsia="宋体" w:hAnsi="Arial" w:cs="Arial"/>
          <w:kern w:val="0"/>
          <w:sz w:val="24"/>
          <w:szCs w:val="24"/>
        </w:rPr>
        <w:t xml:space="preserve"> P35-36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w:t>
      </w:r>
      <w:r w:rsidRPr="00E62415">
        <w:rPr>
          <w:rFonts w:ascii="Arial" w:eastAsia="宋体" w:hAnsi="Arial" w:cs="Arial"/>
          <w:kern w:val="0"/>
          <w:sz w:val="24"/>
          <w:szCs w:val="24"/>
        </w:rPr>
        <w:t>下列法律后果中，属于民事责任承担方式的是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解除合同</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继续履行</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罚款</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合同无效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【解析】《民法总则》规定，承担民事责任的方式主要有：</w:t>
      </w:r>
      <w:r w:rsidRPr="00E62415">
        <w:rPr>
          <w:rFonts w:ascii="Arial" w:eastAsia="宋体" w:hAnsi="Arial" w:cs="Arial"/>
          <w:kern w:val="0"/>
          <w:sz w:val="24"/>
          <w:szCs w:val="24"/>
        </w:rPr>
        <w:t>(1)</w:t>
      </w:r>
      <w:r w:rsidRPr="00E62415">
        <w:rPr>
          <w:rFonts w:ascii="Arial" w:eastAsia="宋体" w:hAnsi="Arial" w:cs="Arial"/>
          <w:kern w:val="0"/>
          <w:sz w:val="24"/>
          <w:szCs w:val="24"/>
        </w:rPr>
        <w:t>停止侵害</w:t>
      </w:r>
      <w:r w:rsidRPr="00E62415">
        <w:rPr>
          <w:rFonts w:ascii="Arial" w:eastAsia="宋体" w:hAnsi="Arial" w:cs="Arial"/>
          <w:kern w:val="0"/>
          <w:sz w:val="24"/>
          <w:szCs w:val="24"/>
        </w:rPr>
        <w:t>;(2)</w:t>
      </w:r>
      <w:r w:rsidRPr="00E62415">
        <w:rPr>
          <w:rFonts w:ascii="Arial" w:eastAsia="宋体" w:hAnsi="Arial" w:cs="Arial"/>
          <w:kern w:val="0"/>
          <w:sz w:val="24"/>
          <w:szCs w:val="24"/>
        </w:rPr>
        <w:t>排除妨碍</w:t>
      </w:r>
      <w:r w:rsidRPr="00E62415">
        <w:rPr>
          <w:rFonts w:ascii="Arial" w:eastAsia="宋体" w:hAnsi="Arial" w:cs="Arial"/>
          <w:kern w:val="0"/>
          <w:sz w:val="24"/>
          <w:szCs w:val="24"/>
        </w:rPr>
        <w:t>;(3)</w:t>
      </w:r>
      <w:r w:rsidRPr="00E62415">
        <w:rPr>
          <w:rFonts w:ascii="Arial" w:eastAsia="宋体" w:hAnsi="Arial" w:cs="Arial"/>
          <w:kern w:val="0"/>
          <w:sz w:val="24"/>
          <w:szCs w:val="24"/>
        </w:rPr>
        <w:t>消除危险</w:t>
      </w:r>
      <w:r w:rsidRPr="00E62415">
        <w:rPr>
          <w:rFonts w:ascii="Arial" w:eastAsia="宋体" w:hAnsi="Arial" w:cs="Arial"/>
          <w:kern w:val="0"/>
          <w:sz w:val="24"/>
          <w:szCs w:val="24"/>
        </w:rPr>
        <w:t>;(4)</w:t>
      </w:r>
      <w:r w:rsidRPr="00E62415">
        <w:rPr>
          <w:rFonts w:ascii="Arial" w:eastAsia="宋体" w:hAnsi="Arial" w:cs="Arial"/>
          <w:kern w:val="0"/>
          <w:sz w:val="24"/>
          <w:szCs w:val="24"/>
        </w:rPr>
        <w:t>返还财产</w:t>
      </w:r>
      <w:r w:rsidRPr="00E62415">
        <w:rPr>
          <w:rFonts w:ascii="Arial" w:eastAsia="宋体" w:hAnsi="Arial" w:cs="Arial"/>
          <w:kern w:val="0"/>
          <w:sz w:val="24"/>
          <w:szCs w:val="24"/>
        </w:rPr>
        <w:t>(5)</w:t>
      </w:r>
      <w:r w:rsidRPr="00E62415">
        <w:rPr>
          <w:rFonts w:ascii="Arial" w:eastAsia="宋体" w:hAnsi="Arial" w:cs="Arial"/>
          <w:kern w:val="0"/>
          <w:sz w:val="24"/>
          <w:szCs w:val="24"/>
        </w:rPr>
        <w:t>恢复原状</w:t>
      </w:r>
      <w:r w:rsidRPr="00E62415">
        <w:rPr>
          <w:rFonts w:ascii="Arial" w:eastAsia="宋体" w:hAnsi="Arial" w:cs="Arial"/>
          <w:kern w:val="0"/>
          <w:sz w:val="24"/>
          <w:szCs w:val="24"/>
        </w:rPr>
        <w:t>;(6)</w:t>
      </w:r>
      <w:r w:rsidRPr="00E62415">
        <w:rPr>
          <w:rFonts w:ascii="Arial" w:eastAsia="宋体" w:hAnsi="Arial" w:cs="Arial"/>
          <w:kern w:val="0"/>
          <w:sz w:val="24"/>
          <w:szCs w:val="24"/>
        </w:rPr>
        <w:t>修理、重作、更换</w:t>
      </w:r>
      <w:r w:rsidRPr="00E62415">
        <w:rPr>
          <w:rFonts w:ascii="Arial" w:eastAsia="宋体" w:hAnsi="Arial" w:cs="Arial"/>
          <w:kern w:val="0"/>
          <w:sz w:val="24"/>
          <w:szCs w:val="24"/>
        </w:rPr>
        <w:t>;(7)</w:t>
      </w:r>
      <w:r w:rsidRPr="00E62415">
        <w:rPr>
          <w:rFonts w:ascii="Arial" w:eastAsia="宋体" w:hAnsi="Arial" w:cs="Arial"/>
          <w:kern w:val="0"/>
          <w:sz w:val="24"/>
          <w:szCs w:val="24"/>
        </w:rPr>
        <w:t>继续履行</w:t>
      </w:r>
      <w:r w:rsidRPr="00E62415">
        <w:rPr>
          <w:rFonts w:ascii="Arial" w:eastAsia="宋体" w:hAnsi="Arial" w:cs="Arial"/>
          <w:kern w:val="0"/>
          <w:sz w:val="24"/>
          <w:szCs w:val="24"/>
        </w:rPr>
        <w:t>;(8)</w:t>
      </w:r>
      <w:r w:rsidRPr="00E62415">
        <w:rPr>
          <w:rFonts w:ascii="Arial" w:eastAsia="宋体" w:hAnsi="Arial" w:cs="Arial"/>
          <w:kern w:val="0"/>
          <w:sz w:val="24"/>
          <w:szCs w:val="24"/>
        </w:rPr>
        <w:t>赔偿损失</w:t>
      </w:r>
      <w:r w:rsidRPr="00E62415">
        <w:rPr>
          <w:rFonts w:ascii="Arial" w:eastAsia="宋体" w:hAnsi="Arial" w:cs="Arial"/>
          <w:kern w:val="0"/>
          <w:sz w:val="24"/>
          <w:szCs w:val="24"/>
        </w:rPr>
        <w:t>;(9)</w:t>
      </w:r>
      <w:r w:rsidRPr="00E62415">
        <w:rPr>
          <w:rFonts w:ascii="Arial" w:eastAsia="宋体" w:hAnsi="Arial" w:cs="Arial"/>
          <w:kern w:val="0"/>
          <w:sz w:val="24"/>
          <w:szCs w:val="24"/>
        </w:rPr>
        <w:t>支付违约金</w:t>
      </w:r>
      <w:r w:rsidRPr="00E62415">
        <w:rPr>
          <w:rFonts w:ascii="Arial" w:eastAsia="宋体" w:hAnsi="Arial" w:cs="Arial"/>
          <w:kern w:val="0"/>
          <w:sz w:val="24"/>
          <w:szCs w:val="24"/>
        </w:rPr>
        <w:t>;(10)</w:t>
      </w:r>
      <w:r w:rsidRPr="00E62415">
        <w:rPr>
          <w:rFonts w:ascii="Arial" w:eastAsia="宋体" w:hAnsi="Arial" w:cs="Arial"/>
          <w:kern w:val="0"/>
          <w:sz w:val="24"/>
          <w:szCs w:val="24"/>
        </w:rPr>
        <w:t>消除影响、恢复名誉</w:t>
      </w:r>
      <w:r w:rsidRPr="00E62415">
        <w:rPr>
          <w:rFonts w:ascii="Arial" w:eastAsia="宋体" w:hAnsi="Arial" w:cs="Arial"/>
          <w:kern w:val="0"/>
          <w:sz w:val="24"/>
          <w:szCs w:val="24"/>
        </w:rPr>
        <w:t>;(11)</w:t>
      </w:r>
      <w:r w:rsidRPr="00E62415">
        <w:rPr>
          <w:rFonts w:ascii="Arial" w:eastAsia="宋体" w:hAnsi="Arial" w:cs="Arial"/>
          <w:kern w:val="0"/>
          <w:sz w:val="24"/>
          <w:szCs w:val="24"/>
        </w:rPr>
        <w:t>赔礼道歉。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2Z201092</w:t>
      </w:r>
      <w:r w:rsidRPr="00E62415">
        <w:rPr>
          <w:rFonts w:ascii="Arial" w:eastAsia="宋体" w:hAnsi="Arial" w:cs="Arial"/>
          <w:kern w:val="0"/>
          <w:sz w:val="24"/>
          <w:szCs w:val="24"/>
        </w:rPr>
        <w:t>民事责任承担方式</w:t>
      </w:r>
      <w:r w:rsidRPr="00E62415">
        <w:rPr>
          <w:rFonts w:ascii="Arial" w:eastAsia="宋体" w:hAnsi="Arial" w:cs="Arial"/>
          <w:kern w:val="0"/>
          <w:sz w:val="24"/>
          <w:szCs w:val="24"/>
        </w:rPr>
        <w:t>P41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8.</w:t>
      </w:r>
      <w:r w:rsidRPr="00E62415">
        <w:rPr>
          <w:rFonts w:ascii="Arial" w:eastAsia="宋体" w:hAnsi="Arial" w:cs="Arial"/>
          <w:kern w:val="0"/>
          <w:sz w:val="24"/>
          <w:szCs w:val="24"/>
        </w:rPr>
        <w:t>根据《行政诉讼法》，下列情形中属于行政诉讼受案范围的是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 xml:space="preserve">A. </w:t>
      </w:r>
      <w:r w:rsidRPr="00E62415">
        <w:rPr>
          <w:rFonts w:ascii="Arial" w:eastAsia="宋体" w:hAnsi="Arial" w:cs="Arial"/>
          <w:kern w:val="0"/>
          <w:sz w:val="24"/>
          <w:szCs w:val="24"/>
        </w:rPr>
        <w:t>对于限制人身自由的行政强制措施不服的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 xml:space="preserve">B. </w:t>
      </w:r>
      <w:r w:rsidRPr="00E62415">
        <w:rPr>
          <w:rFonts w:ascii="Arial" w:eastAsia="宋体" w:hAnsi="Arial" w:cs="Arial"/>
          <w:kern w:val="0"/>
          <w:sz w:val="24"/>
          <w:szCs w:val="24"/>
        </w:rPr>
        <w:t>国防、外交等国家行为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 xml:space="preserve">C. </w:t>
      </w:r>
      <w:r w:rsidRPr="00E62415">
        <w:rPr>
          <w:rFonts w:ascii="Arial" w:eastAsia="宋体" w:hAnsi="Arial" w:cs="Arial"/>
          <w:kern w:val="0"/>
          <w:sz w:val="24"/>
          <w:szCs w:val="24"/>
        </w:rPr>
        <w:t>行政法规、规章或者行政机关制定、发布的具有普遍的约束力的决定、命令</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 xml:space="preserve">D. </w:t>
      </w:r>
      <w:r w:rsidRPr="00E62415">
        <w:rPr>
          <w:rFonts w:ascii="Arial" w:eastAsia="宋体" w:hAnsi="Arial" w:cs="Arial"/>
          <w:kern w:val="0"/>
          <w:sz w:val="24"/>
          <w:szCs w:val="24"/>
        </w:rPr>
        <w:t>行政机关对行政机关人员的奖惩、任免等决定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2017</w:t>
      </w:r>
      <w:r w:rsidRPr="00E62415">
        <w:rPr>
          <w:rFonts w:ascii="Arial" w:eastAsia="宋体" w:hAnsi="Arial" w:cs="Arial"/>
          <w:kern w:val="0"/>
          <w:sz w:val="24"/>
          <w:szCs w:val="24"/>
        </w:rPr>
        <w:t>年</w:t>
      </w:r>
      <w:r w:rsidRPr="00E62415">
        <w:rPr>
          <w:rFonts w:ascii="Arial" w:eastAsia="宋体" w:hAnsi="Arial" w:cs="Arial"/>
          <w:kern w:val="0"/>
          <w:sz w:val="24"/>
          <w:szCs w:val="24"/>
        </w:rPr>
        <w:t>6</w:t>
      </w:r>
      <w:r w:rsidRPr="00E62415">
        <w:rPr>
          <w:rFonts w:ascii="Arial" w:eastAsia="宋体" w:hAnsi="Arial" w:cs="Arial"/>
          <w:kern w:val="0"/>
          <w:sz w:val="24"/>
          <w:szCs w:val="24"/>
        </w:rPr>
        <w:t>月经修改后公布的《中华人民共和国行政诉讼法》</w:t>
      </w:r>
      <w:r w:rsidRPr="00E62415">
        <w:rPr>
          <w:rFonts w:ascii="Arial" w:eastAsia="宋体" w:hAnsi="Arial" w:cs="Arial"/>
          <w:kern w:val="0"/>
          <w:sz w:val="24"/>
          <w:szCs w:val="24"/>
        </w:rPr>
        <w:t>(</w:t>
      </w:r>
      <w:r w:rsidRPr="00E62415">
        <w:rPr>
          <w:rFonts w:ascii="Arial" w:eastAsia="宋体" w:hAnsi="Arial" w:cs="Arial"/>
          <w:kern w:val="0"/>
          <w:sz w:val="24"/>
          <w:szCs w:val="24"/>
        </w:rPr>
        <w:t>以下简称《行政诉讼法》</w:t>
      </w:r>
      <w:r w:rsidRPr="00E62415">
        <w:rPr>
          <w:rFonts w:ascii="Arial" w:eastAsia="宋体" w:hAnsi="Arial" w:cs="Arial"/>
          <w:kern w:val="0"/>
          <w:sz w:val="24"/>
          <w:szCs w:val="24"/>
        </w:rPr>
        <w:t>)</w:t>
      </w:r>
      <w:r w:rsidRPr="00E62415">
        <w:rPr>
          <w:rFonts w:ascii="Arial" w:eastAsia="宋体" w:hAnsi="Arial" w:cs="Arial"/>
          <w:kern w:val="0"/>
          <w:sz w:val="24"/>
          <w:szCs w:val="24"/>
        </w:rPr>
        <w:t>规定，人民法院受理公民、法人或者其他组织提起的下列诉讼：</w:t>
      </w:r>
      <w:r w:rsidRPr="00E62415">
        <w:rPr>
          <w:rFonts w:ascii="Arial" w:eastAsia="宋体" w:hAnsi="Arial" w:cs="Arial"/>
          <w:kern w:val="0"/>
          <w:sz w:val="24"/>
          <w:szCs w:val="24"/>
        </w:rPr>
        <w:t>(1)</w:t>
      </w:r>
      <w:r w:rsidRPr="00E62415">
        <w:rPr>
          <w:rFonts w:ascii="Arial" w:eastAsia="宋体" w:hAnsi="Arial" w:cs="Arial"/>
          <w:kern w:val="0"/>
          <w:sz w:val="24"/>
          <w:szCs w:val="24"/>
        </w:rPr>
        <w:t>对行政拘留、暂扣或者吊销许可证和执照、责令停产停业、没收违法所得、没收非法财物、罚款、警告等行政处罚不服的</w:t>
      </w:r>
      <w:r w:rsidRPr="00E62415">
        <w:rPr>
          <w:rFonts w:ascii="Arial" w:eastAsia="宋体" w:hAnsi="Arial" w:cs="Arial"/>
          <w:kern w:val="0"/>
          <w:sz w:val="24"/>
          <w:szCs w:val="24"/>
        </w:rPr>
        <w:t>;(2)</w:t>
      </w:r>
      <w:r w:rsidRPr="00E62415">
        <w:rPr>
          <w:rFonts w:ascii="Arial" w:eastAsia="宋体" w:hAnsi="Arial" w:cs="Arial"/>
          <w:kern w:val="0"/>
          <w:sz w:val="24"/>
          <w:szCs w:val="24"/>
        </w:rPr>
        <w:t>对限制人身自由或者对财产的查封、扣押、冻结等行政强制措施和行政强制执行不服的</w:t>
      </w:r>
      <w:r w:rsidRPr="00E62415">
        <w:rPr>
          <w:rFonts w:ascii="Arial" w:eastAsia="宋体" w:hAnsi="Arial" w:cs="Arial"/>
          <w:kern w:val="0"/>
          <w:sz w:val="24"/>
          <w:szCs w:val="24"/>
        </w:rPr>
        <w:t>;(3)</w:t>
      </w:r>
      <w:r w:rsidRPr="00E62415">
        <w:rPr>
          <w:rFonts w:ascii="Arial" w:eastAsia="宋体" w:hAnsi="Arial" w:cs="Arial"/>
          <w:kern w:val="0"/>
          <w:sz w:val="24"/>
          <w:szCs w:val="24"/>
        </w:rPr>
        <w:t>申请行政许可，行政机关拒绝或者在法定期限内不予答复，或者对行政机关作出的有关行政许可的其他决定不服的</w:t>
      </w:r>
      <w:r w:rsidRPr="00E62415">
        <w:rPr>
          <w:rFonts w:ascii="Arial" w:eastAsia="宋体" w:hAnsi="Arial" w:cs="Arial"/>
          <w:kern w:val="0"/>
          <w:sz w:val="24"/>
          <w:szCs w:val="24"/>
        </w:rPr>
        <w:t>;(4)</w:t>
      </w:r>
      <w:r w:rsidRPr="00E62415">
        <w:rPr>
          <w:rFonts w:ascii="Arial" w:eastAsia="宋体" w:hAnsi="Arial" w:cs="Arial"/>
          <w:kern w:val="0"/>
          <w:sz w:val="24"/>
          <w:szCs w:val="24"/>
        </w:rPr>
        <w:t>对行政机关作出的关于确认土地、矿藏、水流、森林、山岭、草原、荒地、滩涂、海域等自然资源的所有权或者使用权的决定不服的</w:t>
      </w:r>
      <w:r w:rsidRPr="00E62415">
        <w:rPr>
          <w:rFonts w:ascii="Arial" w:eastAsia="宋体" w:hAnsi="Arial" w:cs="Arial"/>
          <w:kern w:val="0"/>
          <w:sz w:val="24"/>
          <w:szCs w:val="24"/>
        </w:rPr>
        <w:t>;(5)</w:t>
      </w:r>
      <w:r w:rsidRPr="00E62415">
        <w:rPr>
          <w:rFonts w:ascii="Arial" w:eastAsia="宋体" w:hAnsi="Arial" w:cs="Arial"/>
          <w:kern w:val="0"/>
          <w:sz w:val="24"/>
          <w:szCs w:val="24"/>
        </w:rPr>
        <w:t>对征收、征用决定及其补偿决定不服的</w:t>
      </w:r>
      <w:r w:rsidRPr="00E62415">
        <w:rPr>
          <w:rFonts w:ascii="Arial" w:eastAsia="宋体" w:hAnsi="Arial" w:cs="Arial"/>
          <w:kern w:val="0"/>
          <w:sz w:val="24"/>
          <w:szCs w:val="24"/>
        </w:rPr>
        <w:t>;(6)</w:t>
      </w:r>
      <w:r w:rsidRPr="00E62415">
        <w:rPr>
          <w:rFonts w:ascii="Arial" w:eastAsia="宋体" w:hAnsi="Arial" w:cs="Arial"/>
          <w:kern w:val="0"/>
          <w:sz w:val="24"/>
          <w:szCs w:val="24"/>
        </w:rPr>
        <w:t>申请行政机关履行保护人身权、财产权等合法权益的法定职责，行政机关拒绝履行或者不予答复的</w:t>
      </w:r>
      <w:r w:rsidRPr="00E62415">
        <w:rPr>
          <w:rFonts w:ascii="Arial" w:eastAsia="宋体" w:hAnsi="Arial" w:cs="Arial"/>
          <w:kern w:val="0"/>
          <w:sz w:val="24"/>
          <w:szCs w:val="24"/>
        </w:rPr>
        <w:t>;(7)</w:t>
      </w:r>
      <w:r w:rsidRPr="00E62415">
        <w:rPr>
          <w:rFonts w:ascii="Arial" w:eastAsia="宋体" w:hAnsi="Arial" w:cs="Arial"/>
          <w:kern w:val="0"/>
          <w:sz w:val="24"/>
          <w:szCs w:val="24"/>
        </w:rPr>
        <w:t>认为行政机关侵犯其经营自主权或者农村土地承包经营权、农村土地经营权的</w:t>
      </w:r>
      <w:r w:rsidRPr="00E62415">
        <w:rPr>
          <w:rFonts w:ascii="Arial" w:eastAsia="宋体" w:hAnsi="Arial" w:cs="Arial"/>
          <w:kern w:val="0"/>
          <w:sz w:val="24"/>
          <w:szCs w:val="24"/>
        </w:rPr>
        <w:t>;(8)</w:t>
      </w:r>
      <w:r w:rsidRPr="00E62415">
        <w:rPr>
          <w:rFonts w:ascii="Arial" w:eastAsia="宋体" w:hAnsi="Arial" w:cs="Arial"/>
          <w:kern w:val="0"/>
          <w:sz w:val="24"/>
          <w:szCs w:val="24"/>
        </w:rPr>
        <w:t>认为行政机关滥用行政权力排除或者限制竞争的</w:t>
      </w:r>
      <w:r w:rsidRPr="00E62415">
        <w:rPr>
          <w:rFonts w:ascii="Arial" w:eastAsia="宋体" w:hAnsi="Arial" w:cs="Arial"/>
          <w:kern w:val="0"/>
          <w:sz w:val="24"/>
          <w:szCs w:val="24"/>
        </w:rPr>
        <w:t>;(9)</w:t>
      </w:r>
      <w:r w:rsidRPr="00E62415">
        <w:rPr>
          <w:rFonts w:ascii="Arial" w:eastAsia="宋体" w:hAnsi="Arial" w:cs="Arial"/>
          <w:kern w:val="0"/>
          <w:sz w:val="24"/>
          <w:szCs w:val="24"/>
        </w:rPr>
        <w:t>认为行政机关违法集资、摊派费用或者违法要求履行其他义务的</w:t>
      </w:r>
      <w:r w:rsidRPr="00E62415">
        <w:rPr>
          <w:rFonts w:ascii="Arial" w:eastAsia="宋体" w:hAnsi="Arial" w:cs="Arial"/>
          <w:kern w:val="0"/>
          <w:sz w:val="24"/>
          <w:szCs w:val="24"/>
        </w:rPr>
        <w:t>;(10)</w:t>
      </w:r>
      <w:r w:rsidRPr="00E62415">
        <w:rPr>
          <w:rFonts w:ascii="Arial" w:eastAsia="宋体" w:hAnsi="Arial" w:cs="Arial"/>
          <w:kern w:val="0"/>
          <w:sz w:val="24"/>
          <w:szCs w:val="24"/>
        </w:rPr>
        <w:t>认为行政机关没有依法支付抚恤金、最低生活保障待遇或者社会保险待遇的</w:t>
      </w:r>
      <w:r w:rsidRPr="00E62415">
        <w:rPr>
          <w:rFonts w:ascii="Arial" w:eastAsia="宋体" w:hAnsi="Arial" w:cs="Arial"/>
          <w:kern w:val="0"/>
          <w:sz w:val="24"/>
          <w:szCs w:val="24"/>
        </w:rPr>
        <w:t>;(11)</w:t>
      </w:r>
      <w:r w:rsidRPr="00E62415">
        <w:rPr>
          <w:rFonts w:ascii="Arial" w:eastAsia="宋体" w:hAnsi="Arial" w:cs="Arial"/>
          <w:kern w:val="0"/>
          <w:sz w:val="24"/>
          <w:szCs w:val="24"/>
        </w:rPr>
        <w:t>认为行政机关不依法履行、未按照约定履行或者违法变更、解除政府特许经营协议、土地房屋征收补偿协议等协议的</w:t>
      </w:r>
      <w:r w:rsidRPr="00E62415">
        <w:rPr>
          <w:rFonts w:ascii="Arial" w:eastAsia="宋体" w:hAnsi="Arial" w:cs="Arial"/>
          <w:kern w:val="0"/>
          <w:sz w:val="24"/>
          <w:szCs w:val="24"/>
        </w:rPr>
        <w:t>;(12)</w:t>
      </w:r>
      <w:r w:rsidRPr="00E62415">
        <w:rPr>
          <w:rFonts w:ascii="Arial" w:eastAsia="宋体" w:hAnsi="Arial" w:cs="Arial"/>
          <w:kern w:val="0"/>
          <w:sz w:val="24"/>
          <w:szCs w:val="24"/>
        </w:rPr>
        <w:t>认为行政机关侵犯其他人身权、财产权等合法权益的。除前款规定外，人民法院受理法律、法规规定可以提起诉讼的其他行政案件。</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但是，人民法院不受理公民、法人或者其他组织对下列事项提起的诉讼：</w:t>
      </w:r>
      <w:r w:rsidRPr="00E62415">
        <w:rPr>
          <w:rFonts w:ascii="Arial" w:eastAsia="宋体" w:hAnsi="Arial" w:cs="Arial"/>
          <w:kern w:val="0"/>
          <w:sz w:val="24"/>
          <w:szCs w:val="24"/>
        </w:rPr>
        <w:t>(1)</w:t>
      </w:r>
      <w:r w:rsidRPr="00E62415">
        <w:rPr>
          <w:rFonts w:ascii="Arial" w:eastAsia="宋体" w:hAnsi="Arial" w:cs="Arial"/>
          <w:kern w:val="0"/>
          <w:sz w:val="24"/>
          <w:szCs w:val="24"/>
        </w:rPr>
        <w:t>国防、外交等国家行为</w:t>
      </w:r>
      <w:r w:rsidRPr="00E62415">
        <w:rPr>
          <w:rFonts w:ascii="Arial" w:eastAsia="宋体" w:hAnsi="Arial" w:cs="Arial"/>
          <w:kern w:val="0"/>
          <w:sz w:val="24"/>
          <w:szCs w:val="24"/>
        </w:rPr>
        <w:t>;(2)</w:t>
      </w:r>
      <w:r w:rsidRPr="00E62415">
        <w:rPr>
          <w:rFonts w:ascii="Arial" w:eastAsia="宋体" w:hAnsi="Arial" w:cs="Arial"/>
          <w:kern w:val="0"/>
          <w:sz w:val="24"/>
          <w:szCs w:val="24"/>
        </w:rPr>
        <w:t>行政法规、规章或者行政机关制定、发布的具有普遍约束力的决定、命令</w:t>
      </w:r>
      <w:r w:rsidRPr="00E62415">
        <w:rPr>
          <w:rFonts w:ascii="Arial" w:eastAsia="宋体" w:hAnsi="Arial" w:cs="Arial"/>
          <w:kern w:val="0"/>
          <w:sz w:val="24"/>
          <w:szCs w:val="24"/>
        </w:rPr>
        <w:t>;(3)</w:t>
      </w:r>
      <w:r w:rsidRPr="00E62415">
        <w:rPr>
          <w:rFonts w:ascii="Arial" w:eastAsia="宋体" w:hAnsi="Arial" w:cs="Arial"/>
          <w:kern w:val="0"/>
          <w:sz w:val="24"/>
          <w:szCs w:val="24"/>
        </w:rPr>
        <w:t>行政机关对行政机关工作人员的奖惩、任免等决定</w:t>
      </w:r>
      <w:r w:rsidRPr="00E62415">
        <w:rPr>
          <w:rFonts w:ascii="Arial" w:eastAsia="宋体" w:hAnsi="Arial" w:cs="Arial"/>
          <w:kern w:val="0"/>
          <w:sz w:val="24"/>
          <w:szCs w:val="24"/>
        </w:rPr>
        <w:t>;(4)</w:t>
      </w:r>
      <w:r w:rsidRPr="00E62415">
        <w:rPr>
          <w:rFonts w:ascii="Arial" w:eastAsia="宋体" w:hAnsi="Arial" w:cs="Arial"/>
          <w:kern w:val="0"/>
          <w:sz w:val="24"/>
          <w:szCs w:val="24"/>
        </w:rPr>
        <w:t>法律规定由行政机关最终裁决的行政行为。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2Z208053</w:t>
      </w:r>
      <w:r w:rsidRPr="00E62415">
        <w:rPr>
          <w:rFonts w:ascii="Arial" w:eastAsia="宋体" w:hAnsi="Arial" w:cs="Arial"/>
          <w:kern w:val="0"/>
          <w:sz w:val="24"/>
          <w:szCs w:val="24"/>
        </w:rPr>
        <w:t>行政诉讼的受案范围</w:t>
      </w:r>
      <w:r w:rsidRPr="00E62415">
        <w:rPr>
          <w:rFonts w:ascii="Arial" w:eastAsia="宋体" w:hAnsi="Arial" w:cs="Arial"/>
          <w:kern w:val="0"/>
          <w:sz w:val="24"/>
          <w:szCs w:val="24"/>
        </w:rPr>
        <w:t>P348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9.</w:t>
      </w:r>
      <w:r w:rsidRPr="00E62415">
        <w:rPr>
          <w:rFonts w:ascii="Arial" w:eastAsia="宋体" w:hAnsi="Arial" w:cs="Arial"/>
          <w:kern w:val="0"/>
          <w:sz w:val="24"/>
          <w:szCs w:val="24"/>
        </w:rPr>
        <w:t>发售招标文件收取的费用应当限于补偿</w:t>
      </w:r>
      <w:r w:rsidRPr="00E62415">
        <w:rPr>
          <w:rFonts w:ascii="Arial" w:eastAsia="宋体" w:hAnsi="Arial" w:cs="Arial"/>
          <w:kern w:val="0"/>
          <w:sz w:val="24"/>
          <w:szCs w:val="24"/>
        </w:rPr>
        <w:t>( )</w:t>
      </w:r>
      <w:r w:rsidRPr="00E62415">
        <w:rPr>
          <w:rFonts w:ascii="Arial" w:eastAsia="宋体" w:hAnsi="Arial" w:cs="Arial"/>
          <w:kern w:val="0"/>
          <w:sz w:val="24"/>
          <w:szCs w:val="24"/>
        </w:rPr>
        <w:t>的成本支出。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编制招标文件</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印刷、邮寄招标文件</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招标人办公</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招标活动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【解析】招标人发售资格预审文件、招标文件收取的费用应当限于补偿印刷、邮寄的成本支出，不得以营利为目的。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2Z203012</w:t>
      </w:r>
      <w:r w:rsidRPr="00E62415">
        <w:rPr>
          <w:rFonts w:ascii="Arial" w:eastAsia="宋体" w:hAnsi="Arial" w:cs="Arial"/>
          <w:kern w:val="0"/>
          <w:sz w:val="24"/>
          <w:szCs w:val="24"/>
        </w:rPr>
        <w:t>招标文件的发布</w:t>
      </w:r>
      <w:r w:rsidRPr="00E62415">
        <w:rPr>
          <w:rFonts w:ascii="Arial" w:eastAsia="宋体" w:hAnsi="Arial" w:cs="Arial"/>
          <w:kern w:val="0"/>
          <w:sz w:val="24"/>
          <w:szCs w:val="24"/>
        </w:rPr>
        <w:t xml:space="preserve"> P79</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10.</w:t>
      </w:r>
      <w:r w:rsidRPr="00E62415">
        <w:rPr>
          <w:rFonts w:ascii="Arial" w:eastAsia="宋体" w:hAnsi="Arial" w:cs="Arial"/>
          <w:kern w:val="0"/>
          <w:sz w:val="24"/>
          <w:szCs w:val="24"/>
        </w:rPr>
        <w:t>关于和解的说法，正确的是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和解只能发生在诉讼前</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当事人申请仲裁后，不可以自行和解</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和解达成协议，必须以书面形式作出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和解达成的协议具有合同效力</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w:t>
      </w:r>
      <w:r w:rsidRPr="00E62415">
        <w:rPr>
          <w:rFonts w:ascii="Arial" w:eastAsia="宋体" w:hAnsi="Arial" w:cs="Arial"/>
          <w:kern w:val="0"/>
          <w:sz w:val="24"/>
          <w:szCs w:val="24"/>
        </w:rPr>
        <w:t>B</w:t>
      </w:r>
      <w:r w:rsidRPr="00E62415">
        <w:rPr>
          <w:rFonts w:ascii="Arial" w:eastAsia="宋体" w:hAnsi="Arial" w:cs="Arial"/>
          <w:kern w:val="0"/>
          <w:sz w:val="24"/>
          <w:szCs w:val="24"/>
        </w:rPr>
        <w:t>错误，和解可以在民事纠纷的任何阶段进行，无论是否已经进入诉讼或仲裁程序，只要终审裁判未生效或者仲裁裁决未作出，当事人均可自行和解。</w:t>
      </w:r>
      <w:r w:rsidRPr="00E62415">
        <w:rPr>
          <w:rFonts w:ascii="Arial" w:eastAsia="宋体" w:hAnsi="Arial" w:cs="Arial"/>
          <w:kern w:val="0"/>
          <w:sz w:val="24"/>
          <w:szCs w:val="24"/>
        </w:rPr>
        <w:t>C</w:t>
      </w:r>
      <w:r w:rsidRPr="00E62415">
        <w:rPr>
          <w:rFonts w:ascii="Arial" w:eastAsia="宋体" w:hAnsi="Arial" w:cs="Arial"/>
          <w:kern w:val="0"/>
          <w:sz w:val="24"/>
          <w:szCs w:val="24"/>
        </w:rPr>
        <w:t>错误，和解达成协议，在形式上既可以是口头的，也可以是书面的。和解的应用也很灵活，可以在各个阶段达成和解协议。</w:t>
      </w:r>
      <w:r w:rsidRPr="00E62415">
        <w:rPr>
          <w:rFonts w:ascii="Arial" w:eastAsia="宋体" w:hAnsi="Arial" w:cs="Arial"/>
          <w:kern w:val="0"/>
          <w:sz w:val="24"/>
          <w:szCs w:val="24"/>
        </w:rPr>
        <w:t>D</w:t>
      </w:r>
      <w:r w:rsidRPr="00E62415">
        <w:rPr>
          <w:rFonts w:ascii="Arial" w:eastAsia="宋体" w:hAnsi="Arial" w:cs="Arial"/>
          <w:kern w:val="0"/>
          <w:sz w:val="24"/>
          <w:szCs w:val="24"/>
        </w:rPr>
        <w:t>正确，和解达成的协议不具有强制执行力，在性质上仍属于当事人之间的约定。如果一方当事人不按照和解协议执行，另一方当事人不能直接申请法院强制执行，但可要求对方承担不履行和解协议的违约责任。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11.</w:t>
      </w:r>
      <w:r w:rsidRPr="00E62415">
        <w:rPr>
          <w:rFonts w:ascii="Arial" w:eastAsia="宋体" w:hAnsi="Arial" w:cs="Arial"/>
          <w:kern w:val="0"/>
          <w:sz w:val="24"/>
          <w:szCs w:val="24"/>
        </w:rPr>
        <w:t>根据《绿色施工导则》，建筑垃圾的再利用和回收率力争达到</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A.20%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B.30%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C.40%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D.50%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【解析】《绿色施工导则》规定，制定建筑垃圾减量化计划，如住宅建筑，每万平方米的建筑垃圾不宜超过</w:t>
      </w:r>
      <w:r w:rsidRPr="00E62415">
        <w:rPr>
          <w:rFonts w:ascii="Arial" w:eastAsia="宋体" w:hAnsi="Arial" w:cs="Arial"/>
          <w:kern w:val="0"/>
          <w:sz w:val="24"/>
          <w:szCs w:val="24"/>
        </w:rPr>
        <w:t>400t</w:t>
      </w:r>
      <w:r w:rsidRPr="00E62415">
        <w:rPr>
          <w:rFonts w:ascii="Arial" w:eastAsia="宋体" w:hAnsi="Arial" w:cs="Arial"/>
          <w:kern w:val="0"/>
          <w:sz w:val="24"/>
          <w:szCs w:val="24"/>
        </w:rPr>
        <w:t>。加强建筑垃圾的回收再利用，力争建筑垃圾的再利用和回收率达到</w:t>
      </w:r>
      <w:r w:rsidRPr="00E62415">
        <w:rPr>
          <w:rFonts w:ascii="Arial" w:eastAsia="宋体" w:hAnsi="Arial" w:cs="Arial"/>
          <w:kern w:val="0"/>
          <w:sz w:val="24"/>
          <w:szCs w:val="24"/>
        </w:rPr>
        <w:t>30%</w:t>
      </w:r>
      <w:r w:rsidRPr="00E62415">
        <w:rPr>
          <w:rFonts w:ascii="Arial" w:eastAsia="宋体" w:hAnsi="Arial" w:cs="Arial"/>
          <w:kern w:val="0"/>
          <w:sz w:val="24"/>
          <w:szCs w:val="24"/>
        </w:rPr>
        <w:t>，建筑物拆除产生的废弃物的再利用和回收率大于</w:t>
      </w:r>
      <w:r w:rsidRPr="00E62415">
        <w:rPr>
          <w:rFonts w:ascii="Arial" w:eastAsia="宋体" w:hAnsi="Arial" w:cs="Arial"/>
          <w:kern w:val="0"/>
          <w:sz w:val="24"/>
          <w:szCs w:val="24"/>
        </w:rPr>
        <w:t>40%</w:t>
      </w:r>
      <w:r w:rsidRPr="00E62415">
        <w:rPr>
          <w:rFonts w:ascii="Arial" w:eastAsia="宋体" w:hAnsi="Arial" w:cs="Arial"/>
          <w:kern w:val="0"/>
          <w:sz w:val="24"/>
          <w:szCs w:val="24"/>
        </w:rPr>
        <w:t>。对于碎石类、土石方类建筑垃圾，可采用地基填埋、铺路等方式提高再利用率，力争再利用率大于</w:t>
      </w:r>
      <w:r w:rsidRPr="00E62415">
        <w:rPr>
          <w:rFonts w:ascii="Arial" w:eastAsia="宋体" w:hAnsi="Arial" w:cs="Arial"/>
          <w:kern w:val="0"/>
          <w:sz w:val="24"/>
          <w:szCs w:val="24"/>
        </w:rPr>
        <w:t>50%</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2Z205013</w:t>
      </w:r>
      <w:r w:rsidRPr="00E62415">
        <w:rPr>
          <w:rFonts w:ascii="Arial" w:eastAsia="宋体" w:hAnsi="Arial" w:cs="Arial"/>
          <w:kern w:val="0"/>
          <w:sz w:val="24"/>
          <w:szCs w:val="24"/>
        </w:rPr>
        <w:t>施工现场固体废物的减量化和回收再利用</w:t>
      </w:r>
      <w:r w:rsidRPr="00E62415">
        <w:rPr>
          <w:rFonts w:ascii="Arial" w:eastAsia="宋体" w:hAnsi="Arial" w:cs="Arial"/>
          <w:kern w:val="0"/>
          <w:sz w:val="24"/>
          <w:szCs w:val="24"/>
        </w:rPr>
        <w:t>P183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12.</w:t>
      </w:r>
      <w:r w:rsidRPr="00E62415">
        <w:rPr>
          <w:rFonts w:ascii="Arial" w:eastAsia="宋体" w:hAnsi="Arial" w:cs="Arial"/>
          <w:kern w:val="0"/>
          <w:sz w:val="24"/>
          <w:szCs w:val="24"/>
        </w:rPr>
        <w:t>关于申请领取施工许可证的条件的说法，正确的是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有保证工程进度的基本制度</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建设工程所需投资己经全部到位</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依法必须实行监理的工程已经委托了监理单位</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已经与施工企业签订了合作协议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【解析】《建筑法》规定，申请领取施工许可证，应当具备下列条件：</w:t>
      </w:r>
      <w:r w:rsidRPr="00E62415">
        <w:rPr>
          <w:rFonts w:ascii="Arial" w:eastAsia="宋体" w:hAnsi="Arial" w:cs="Arial"/>
          <w:kern w:val="0"/>
          <w:sz w:val="24"/>
          <w:szCs w:val="24"/>
        </w:rPr>
        <w:t>(1)</w:t>
      </w:r>
      <w:r w:rsidRPr="00E62415">
        <w:rPr>
          <w:rFonts w:ascii="Arial" w:eastAsia="宋体" w:hAnsi="Arial" w:cs="Arial"/>
          <w:kern w:val="0"/>
          <w:sz w:val="24"/>
          <w:szCs w:val="24"/>
        </w:rPr>
        <w:t>已经办理该建筑工程用地批准手续</w:t>
      </w:r>
      <w:r w:rsidRPr="00E62415">
        <w:rPr>
          <w:rFonts w:ascii="Arial" w:eastAsia="宋体" w:hAnsi="Arial" w:cs="Arial"/>
          <w:kern w:val="0"/>
          <w:sz w:val="24"/>
          <w:szCs w:val="24"/>
        </w:rPr>
        <w:t>;(2)</w:t>
      </w:r>
      <w:r w:rsidRPr="00E62415">
        <w:rPr>
          <w:rFonts w:ascii="Arial" w:eastAsia="宋体" w:hAnsi="Arial" w:cs="Arial"/>
          <w:kern w:val="0"/>
          <w:sz w:val="24"/>
          <w:szCs w:val="24"/>
        </w:rPr>
        <w:t>在城市规划区的建筑工程，已经取得规划许可证</w:t>
      </w:r>
      <w:r w:rsidRPr="00E62415">
        <w:rPr>
          <w:rFonts w:ascii="Arial" w:eastAsia="宋体" w:hAnsi="Arial" w:cs="Arial"/>
          <w:kern w:val="0"/>
          <w:sz w:val="24"/>
          <w:szCs w:val="24"/>
        </w:rPr>
        <w:t>;(3)</w:t>
      </w:r>
      <w:r w:rsidRPr="00E62415">
        <w:rPr>
          <w:rFonts w:ascii="Arial" w:eastAsia="宋体" w:hAnsi="Arial" w:cs="Arial"/>
          <w:kern w:val="0"/>
          <w:sz w:val="24"/>
          <w:szCs w:val="24"/>
        </w:rPr>
        <w:t>需要拆迁的，其拆迁进度符合施工要求</w:t>
      </w:r>
      <w:r w:rsidRPr="00E62415">
        <w:rPr>
          <w:rFonts w:ascii="Arial" w:eastAsia="宋体" w:hAnsi="Arial" w:cs="Arial"/>
          <w:kern w:val="0"/>
          <w:sz w:val="24"/>
          <w:szCs w:val="24"/>
        </w:rPr>
        <w:t>;(4)</w:t>
      </w:r>
      <w:r w:rsidRPr="00E62415">
        <w:rPr>
          <w:rFonts w:ascii="Arial" w:eastAsia="宋体" w:hAnsi="Arial" w:cs="Arial"/>
          <w:kern w:val="0"/>
          <w:sz w:val="24"/>
          <w:szCs w:val="24"/>
        </w:rPr>
        <w:t>已经确定建筑施工企业</w:t>
      </w:r>
      <w:r w:rsidRPr="00E62415">
        <w:rPr>
          <w:rFonts w:ascii="Arial" w:eastAsia="宋体" w:hAnsi="Arial" w:cs="Arial"/>
          <w:kern w:val="0"/>
          <w:sz w:val="24"/>
          <w:szCs w:val="24"/>
        </w:rPr>
        <w:t>;(5)</w:t>
      </w:r>
      <w:r w:rsidRPr="00E62415">
        <w:rPr>
          <w:rFonts w:ascii="Arial" w:eastAsia="宋体" w:hAnsi="Arial" w:cs="Arial"/>
          <w:kern w:val="0"/>
          <w:sz w:val="24"/>
          <w:szCs w:val="24"/>
        </w:rPr>
        <w:t>有满足施工需要的施工图纸及技术资料</w:t>
      </w:r>
      <w:r w:rsidRPr="00E62415">
        <w:rPr>
          <w:rFonts w:ascii="Arial" w:eastAsia="宋体" w:hAnsi="Arial" w:cs="Arial"/>
          <w:kern w:val="0"/>
          <w:sz w:val="24"/>
          <w:szCs w:val="24"/>
        </w:rPr>
        <w:t>;(6)</w:t>
      </w:r>
      <w:r w:rsidRPr="00E62415">
        <w:rPr>
          <w:rFonts w:ascii="Arial" w:eastAsia="宋体" w:hAnsi="Arial" w:cs="Arial"/>
          <w:kern w:val="0"/>
          <w:sz w:val="24"/>
          <w:szCs w:val="24"/>
        </w:rPr>
        <w:t>有保证工程质量和安全的具体措施</w:t>
      </w:r>
      <w:r w:rsidRPr="00E62415">
        <w:rPr>
          <w:rFonts w:ascii="Arial" w:eastAsia="宋体" w:hAnsi="Arial" w:cs="Arial"/>
          <w:kern w:val="0"/>
          <w:sz w:val="24"/>
          <w:szCs w:val="24"/>
        </w:rPr>
        <w:t>;(7)</w:t>
      </w:r>
      <w:r w:rsidRPr="00E62415">
        <w:rPr>
          <w:rFonts w:ascii="Arial" w:eastAsia="宋体" w:hAnsi="Arial" w:cs="Arial"/>
          <w:kern w:val="0"/>
          <w:sz w:val="24"/>
          <w:szCs w:val="24"/>
        </w:rPr>
        <w:t>建设资金已经落实</w:t>
      </w:r>
      <w:r w:rsidRPr="00E62415">
        <w:rPr>
          <w:rFonts w:ascii="Arial" w:eastAsia="宋体" w:hAnsi="Arial" w:cs="Arial"/>
          <w:kern w:val="0"/>
          <w:sz w:val="24"/>
          <w:szCs w:val="24"/>
        </w:rPr>
        <w:t>;(8)</w:t>
      </w:r>
      <w:r w:rsidRPr="00E62415">
        <w:rPr>
          <w:rFonts w:ascii="Arial" w:eastAsia="宋体" w:hAnsi="Arial" w:cs="Arial"/>
          <w:kern w:val="0"/>
          <w:sz w:val="24"/>
          <w:szCs w:val="24"/>
        </w:rPr>
        <w:t>法律、行政法规规定的其他条件。</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2Z202012</w:t>
      </w:r>
      <w:r w:rsidRPr="00E62415">
        <w:rPr>
          <w:rFonts w:ascii="Arial" w:eastAsia="宋体" w:hAnsi="Arial" w:cs="Arial"/>
          <w:kern w:val="0"/>
          <w:sz w:val="24"/>
          <w:szCs w:val="24"/>
        </w:rPr>
        <w:t>申请主体和法定批准条件</w:t>
      </w:r>
      <w:r w:rsidRPr="00E62415">
        <w:rPr>
          <w:rFonts w:ascii="Arial" w:eastAsia="宋体" w:hAnsi="Arial" w:cs="Arial"/>
          <w:kern w:val="0"/>
          <w:sz w:val="24"/>
          <w:szCs w:val="24"/>
        </w:rPr>
        <w:t xml:space="preserve"> P47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13.</w:t>
      </w:r>
      <w:r w:rsidRPr="00E62415">
        <w:rPr>
          <w:rFonts w:ascii="Arial" w:eastAsia="宋体" w:hAnsi="Arial" w:cs="Arial"/>
          <w:kern w:val="0"/>
          <w:sz w:val="24"/>
          <w:szCs w:val="24"/>
        </w:rPr>
        <w:t>关于劳动争议解决方式的说法，正确的是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用人单位与劳动者发生劳动争议，劳动者可以依法申请调解、仲裁、提起诉讼，也可以自行和解</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用人单位与劳动者发生劳动争议的，劳动者应当先申请本单位劳动争议调解委员会调解</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企业劳动争议调解委员会由职工代表、用人单位代表、工会代表、劳动行政部门代表组成</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用人单位与劳动者发生劳动争议的，可以向劳动者住所地的仲裁委员会申请仲裁</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【解析】《劳动法》规定，用人单位与劳动者发生劳动争议，当事人可以依法申请调解、仲裁、提起诉讼，也可以协商解决。调解原则适用于仲裁和诉讼程序。</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w:t>
      </w:r>
      <w:r w:rsidRPr="00E62415">
        <w:rPr>
          <w:rFonts w:ascii="Arial" w:eastAsia="宋体" w:hAnsi="Arial" w:cs="Arial"/>
          <w:kern w:val="0"/>
          <w:sz w:val="24"/>
          <w:szCs w:val="24"/>
        </w:rPr>
        <w:t>一</w:t>
      </w:r>
      <w:r w:rsidRPr="00E62415">
        <w:rPr>
          <w:rFonts w:ascii="Arial" w:eastAsia="宋体" w:hAnsi="Arial" w:cs="Arial"/>
          <w:kern w:val="0"/>
          <w:sz w:val="24"/>
          <w:szCs w:val="24"/>
        </w:rPr>
        <w:t>)</w:t>
      </w:r>
      <w:r w:rsidRPr="00E62415">
        <w:rPr>
          <w:rFonts w:ascii="Arial" w:eastAsia="宋体" w:hAnsi="Arial" w:cs="Arial"/>
          <w:kern w:val="0"/>
          <w:sz w:val="24"/>
          <w:szCs w:val="24"/>
        </w:rPr>
        <w:t>调解：</w:t>
      </w:r>
      <w:r w:rsidRPr="00E62415">
        <w:rPr>
          <w:rFonts w:ascii="Arial" w:eastAsia="宋体" w:hAnsi="Arial" w:cs="Arial"/>
          <w:kern w:val="0"/>
          <w:sz w:val="24"/>
          <w:szCs w:val="24"/>
        </w:rPr>
        <w:t xml:space="preserve"> </w:t>
      </w:r>
      <w:r w:rsidRPr="00E62415">
        <w:rPr>
          <w:rFonts w:ascii="Arial" w:eastAsia="宋体" w:hAnsi="Arial" w:cs="Arial"/>
          <w:kern w:val="0"/>
          <w:sz w:val="24"/>
          <w:szCs w:val="24"/>
        </w:rPr>
        <w:t>劳动争议发生后，当事人可以向本单位劳动争议调解委员会申请调解。</w:t>
      </w:r>
      <w:r w:rsidRPr="00E62415">
        <w:rPr>
          <w:rFonts w:ascii="Arial" w:eastAsia="宋体" w:hAnsi="Arial" w:cs="Arial"/>
          <w:kern w:val="0"/>
          <w:sz w:val="24"/>
          <w:szCs w:val="24"/>
        </w:rPr>
        <w:t xml:space="preserve"> </w:t>
      </w:r>
      <w:r w:rsidRPr="00E62415">
        <w:rPr>
          <w:rFonts w:ascii="Arial" w:eastAsia="宋体" w:hAnsi="Arial" w:cs="Arial"/>
          <w:kern w:val="0"/>
          <w:sz w:val="24"/>
          <w:szCs w:val="24"/>
        </w:rPr>
        <w:t>在用人单位内，可以设立劳动争议调解委员会。劳动争议调解委员会由职工代表、用人单位代表和工会代表组成。劳动争议调解委员会主任由工会代表担任。劳动争议经调解达成协议的，当事人应当履行。</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w:t>
      </w:r>
      <w:r w:rsidRPr="00E62415">
        <w:rPr>
          <w:rFonts w:ascii="Arial" w:eastAsia="宋体" w:hAnsi="Arial" w:cs="Arial"/>
          <w:kern w:val="0"/>
          <w:sz w:val="24"/>
          <w:szCs w:val="24"/>
        </w:rPr>
        <w:t>二</w:t>
      </w:r>
      <w:r w:rsidRPr="00E62415">
        <w:rPr>
          <w:rFonts w:ascii="Arial" w:eastAsia="宋体" w:hAnsi="Arial" w:cs="Arial"/>
          <w:kern w:val="0"/>
          <w:sz w:val="24"/>
          <w:szCs w:val="24"/>
        </w:rPr>
        <w:t>)</w:t>
      </w:r>
      <w:r w:rsidRPr="00E62415">
        <w:rPr>
          <w:rFonts w:ascii="Arial" w:eastAsia="宋体" w:hAnsi="Arial" w:cs="Arial"/>
          <w:kern w:val="0"/>
          <w:sz w:val="24"/>
          <w:szCs w:val="24"/>
        </w:rPr>
        <w:t>仲裁：对于调解不成，当事人一方要求仲裁的，可以向劳动争议仲裁委员会申请仲裁。当事人一方也可以直接向劳动争议仲裁委员会申请仲裁。</w:t>
      </w:r>
      <w:r w:rsidRPr="00E62415">
        <w:rPr>
          <w:rFonts w:ascii="Arial" w:eastAsia="宋体" w:hAnsi="Arial" w:cs="Arial"/>
          <w:kern w:val="0"/>
          <w:sz w:val="24"/>
          <w:szCs w:val="24"/>
        </w:rPr>
        <w:t xml:space="preserve"> </w:t>
      </w:r>
      <w:r w:rsidRPr="00E62415">
        <w:rPr>
          <w:rFonts w:ascii="Arial" w:eastAsia="宋体" w:hAnsi="Arial" w:cs="Arial"/>
          <w:kern w:val="0"/>
          <w:sz w:val="24"/>
          <w:szCs w:val="24"/>
        </w:rPr>
        <w:t>劳动争议仲裁委员会由劳动行政部门代表、同级工会代表、用人单位方面的代表组成。劳动争议仲裁委员会主任由劳动行政部门代表担任。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2Z204025</w:t>
      </w:r>
      <w:r w:rsidRPr="00E62415">
        <w:rPr>
          <w:rFonts w:ascii="Arial" w:eastAsia="宋体" w:hAnsi="Arial" w:cs="Arial"/>
          <w:kern w:val="0"/>
          <w:sz w:val="24"/>
          <w:szCs w:val="24"/>
        </w:rPr>
        <w:t>劳动争议的解决</w:t>
      </w:r>
      <w:r w:rsidRPr="00E62415">
        <w:rPr>
          <w:rFonts w:ascii="Arial" w:eastAsia="宋体" w:hAnsi="Arial" w:cs="Arial"/>
          <w:kern w:val="0"/>
          <w:sz w:val="24"/>
          <w:szCs w:val="24"/>
        </w:rPr>
        <w:t xml:space="preserve"> P149-P150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14.</w:t>
      </w:r>
      <w:r w:rsidRPr="00E62415">
        <w:rPr>
          <w:rFonts w:ascii="Arial" w:eastAsia="宋体" w:hAnsi="Arial" w:cs="Arial"/>
          <w:kern w:val="0"/>
          <w:sz w:val="24"/>
          <w:szCs w:val="24"/>
        </w:rPr>
        <w:t>根据《实施工程建设强制性标准监督规定》，下列情形中不属于强制性标准监督检查内容的是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工程项目规划、勘察、设计、施工阶段是否符合强制性标准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工程项目使用的材料、设备是否符合强制性标准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工程管理人员是否熟悉强制性标准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工程项目的安全、质量是否符合强制性标准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【解析】强制性标准监督检查的内容包括：</w:t>
      </w:r>
      <w:r w:rsidRPr="00E62415">
        <w:rPr>
          <w:rFonts w:ascii="Arial" w:eastAsia="宋体" w:hAnsi="Arial" w:cs="Arial"/>
          <w:kern w:val="0"/>
          <w:sz w:val="24"/>
          <w:szCs w:val="24"/>
        </w:rPr>
        <w:t>(1)</w:t>
      </w:r>
      <w:r w:rsidRPr="00E62415">
        <w:rPr>
          <w:rFonts w:ascii="Arial" w:eastAsia="宋体" w:hAnsi="Arial" w:cs="Arial"/>
          <w:kern w:val="0"/>
          <w:sz w:val="24"/>
          <w:szCs w:val="24"/>
        </w:rPr>
        <w:t>工程技术人员是否熟悉、掌握强制性标准</w:t>
      </w:r>
      <w:r w:rsidRPr="00E62415">
        <w:rPr>
          <w:rFonts w:ascii="Arial" w:eastAsia="宋体" w:hAnsi="Arial" w:cs="Arial"/>
          <w:kern w:val="0"/>
          <w:sz w:val="24"/>
          <w:szCs w:val="24"/>
        </w:rPr>
        <w:t>;(2)</w:t>
      </w:r>
      <w:r w:rsidRPr="00E62415">
        <w:rPr>
          <w:rFonts w:ascii="Arial" w:eastAsia="宋体" w:hAnsi="Arial" w:cs="Arial"/>
          <w:kern w:val="0"/>
          <w:sz w:val="24"/>
          <w:szCs w:val="24"/>
        </w:rPr>
        <w:t>工程项目的规划、勘察、设计、施工、验收等是否符合强制性标准的规定</w:t>
      </w:r>
      <w:r w:rsidRPr="00E62415">
        <w:rPr>
          <w:rFonts w:ascii="Arial" w:eastAsia="宋体" w:hAnsi="Arial" w:cs="Arial"/>
          <w:kern w:val="0"/>
          <w:sz w:val="24"/>
          <w:szCs w:val="24"/>
        </w:rPr>
        <w:t>;(3)</w:t>
      </w:r>
      <w:r w:rsidRPr="00E62415">
        <w:rPr>
          <w:rFonts w:ascii="Arial" w:eastAsia="宋体" w:hAnsi="Arial" w:cs="Arial"/>
          <w:kern w:val="0"/>
          <w:sz w:val="24"/>
          <w:szCs w:val="24"/>
        </w:rPr>
        <w:t>工程项目采用的材料、设备是否符合强制性标准的规定</w:t>
      </w:r>
      <w:r w:rsidRPr="00E62415">
        <w:rPr>
          <w:rFonts w:ascii="Arial" w:eastAsia="宋体" w:hAnsi="Arial" w:cs="Arial"/>
          <w:kern w:val="0"/>
          <w:sz w:val="24"/>
          <w:szCs w:val="24"/>
        </w:rPr>
        <w:t>;(4)</w:t>
      </w:r>
      <w:r w:rsidRPr="00E62415">
        <w:rPr>
          <w:rFonts w:ascii="Arial" w:eastAsia="宋体" w:hAnsi="Arial" w:cs="Arial"/>
          <w:kern w:val="0"/>
          <w:sz w:val="24"/>
          <w:szCs w:val="24"/>
        </w:rPr>
        <w:t>工程项目的安全、质量是否符合强制性标准的规定</w:t>
      </w:r>
      <w:r w:rsidRPr="00E62415">
        <w:rPr>
          <w:rFonts w:ascii="Arial" w:eastAsia="宋体" w:hAnsi="Arial" w:cs="Arial"/>
          <w:kern w:val="0"/>
          <w:sz w:val="24"/>
          <w:szCs w:val="24"/>
        </w:rPr>
        <w:t>;(5)</w:t>
      </w:r>
      <w:r w:rsidRPr="00E62415">
        <w:rPr>
          <w:rFonts w:ascii="Arial" w:eastAsia="宋体" w:hAnsi="Arial" w:cs="Arial"/>
          <w:kern w:val="0"/>
          <w:sz w:val="24"/>
          <w:szCs w:val="24"/>
        </w:rPr>
        <w:t>工程项目采用的导则、指南、手册、计算机软件的内容是否符合强制性标准的规定。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2Z207012</w:t>
      </w:r>
      <w:r w:rsidRPr="00E62415">
        <w:rPr>
          <w:rFonts w:ascii="Arial" w:eastAsia="宋体" w:hAnsi="Arial" w:cs="Arial"/>
          <w:kern w:val="0"/>
          <w:sz w:val="24"/>
          <w:szCs w:val="24"/>
        </w:rPr>
        <w:t>工程建设强制性标准实施的规定</w:t>
      </w:r>
      <w:r w:rsidRPr="00E62415">
        <w:rPr>
          <w:rFonts w:ascii="Arial" w:eastAsia="宋体" w:hAnsi="Arial" w:cs="Arial"/>
          <w:kern w:val="0"/>
          <w:sz w:val="24"/>
          <w:szCs w:val="24"/>
        </w:rPr>
        <w:t>P266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15.</w:t>
      </w:r>
      <w:r w:rsidRPr="00E62415">
        <w:rPr>
          <w:rFonts w:ascii="Arial" w:eastAsia="宋体" w:hAnsi="Arial" w:cs="Arial"/>
          <w:kern w:val="0"/>
          <w:sz w:val="24"/>
          <w:szCs w:val="24"/>
        </w:rPr>
        <w:t>下列争议中，受《仲裁法》调整的是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建设行政主管部门处理的行政争议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劳动争议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农林承包经营合同争议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建设工程施工合同争议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【解析】《仲裁法》的调整范围仅限于民商事仲裁，即</w:t>
      </w:r>
      <w:r w:rsidRPr="00E62415">
        <w:rPr>
          <w:rFonts w:ascii="Arial" w:eastAsia="宋体" w:hAnsi="Arial" w:cs="Arial"/>
          <w:kern w:val="0"/>
          <w:sz w:val="24"/>
          <w:szCs w:val="24"/>
        </w:rPr>
        <w:t>“</w:t>
      </w:r>
      <w:r w:rsidRPr="00E62415">
        <w:rPr>
          <w:rFonts w:ascii="Arial" w:eastAsia="宋体" w:hAnsi="Arial" w:cs="Arial"/>
          <w:kern w:val="0"/>
          <w:sz w:val="24"/>
          <w:szCs w:val="24"/>
        </w:rPr>
        <w:t>平等主体的公民、法人和其他组织之间发生的合同纠纷和其他财产权纠纷</w:t>
      </w:r>
      <w:r w:rsidRPr="00E62415">
        <w:rPr>
          <w:rFonts w:ascii="Arial" w:eastAsia="宋体" w:hAnsi="Arial" w:cs="Arial"/>
          <w:kern w:val="0"/>
          <w:sz w:val="24"/>
          <w:szCs w:val="24"/>
        </w:rPr>
        <w:t>”;</w:t>
      </w:r>
      <w:r w:rsidRPr="00E62415">
        <w:rPr>
          <w:rFonts w:ascii="Arial" w:eastAsia="宋体" w:hAnsi="Arial" w:cs="Arial"/>
          <w:kern w:val="0"/>
          <w:sz w:val="24"/>
          <w:szCs w:val="24"/>
        </w:rPr>
        <w:t>对于婚姻、收养、监护、扶养、继承纠纷以及依法应当由行政机关处理的行政争议等不能仲裁。另外，劳动争议仲裁和农业集体经济组织内部的农业承包合同纠纷不受《仲裁法》的调整。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2Z208012</w:t>
      </w:r>
      <w:r w:rsidRPr="00E62415">
        <w:rPr>
          <w:rFonts w:ascii="Arial" w:eastAsia="宋体" w:hAnsi="Arial" w:cs="Arial"/>
          <w:kern w:val="0"/>
          <w:sz w:val="24"/>
          <w:szCs w:val="24"/>
        </w:rPr>
        <w:t>民事纠纷的法律解决途径</w:t>
      </w:r>
      <w:r w:rsidRPr="00E62415">
        <w:rPr>
          <w:rFonts w:ascii="Arial" w:eastAsia="宋体" w:hAnsi="Arial" w:cs="Arial"/>
          <w:kern w:val="0"/>
          <w:sz w:val="24"/>
          <w:szCs w:val="24"/>
        </w:rPr>
        <w:t xml:space="preserve"> P303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16.</w:t>
      </w:r>
      <w:r w:rsidRPr="00E62415">
        <w:rPr>
          <w:rFonts w:ascii="Arial" w:eastAsia="宋体" w:hAnsi="Arial" w:cs="Arial"/>
          <w:kern w:val="0"/>
          <w:sz w:val="24"/>
          <w:szCs w:val="24"/>
        </w:rPr>
        <w:t>某施工企业与租赁公司签订了塔吊租赁合同，施工企业在租赁期间损坏了塔吊的两个部件，并有意转租该塔吊，关于施工企业义务的说法，正确的是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施工企业应当对塔吊部件进行维修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施工企业应当对塔吊做相应改造</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施工企业转租塔吊后应当将相关情况通知租赁公司</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施工企业应当承担塔吊部件的损害赔偿责任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【解析】承租人应当妥善保管租赁物，因保管不善造成租赁物毁损、灭失的，应当承担损害赔偿责任。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2Z204034</w:t>
      </w:r>
      <w:r w:rsidRPr="00E62415">
        <w:rPr>
          <w:rFonts w:ascii="Arial" w:eastAsia="宋体" w:hAnsi="Arial" w:cs="Arial"/>
          <w:kern w:val="0"/>
          <w:sz w:val="24"/>
          <w:szCs w:val="24"/>
        </w:rPr>
        <w:t>租赁合同的法律规定</w:t>
      </w:r>
      <w:r w:rsidRPr="00E62415">
        <w:rPr>
          <w:rFonts w:ascii="Arial" w:eastAsia="宋体" w:hAnsi="Arial" w:cs="Arial"/>
          <w:kern w:val="0"/>
          <w:sz w:val="24"/>
          <w:szCs w:val="24"/>
        </w:rPr>
        <w:t xml:space="preserve"> P165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17.</w:t>
      </w:r>
      <w:r w:rsidRPr="00E62415">
        <w:rPr>
          <w:rFonts w:ascii="Arial" w:eastAsia="宋体" w:hAnsi="Arial" w:cs="Arial"/>
          <w:kern w:val="0"/>
          <w:sz w:val="24"/>
          <w:szCs w:val="24"/>
        </w:rPr>
        <w:t>根据《政府采购法实施条例》，政府采购工程依法不进行招标的，可以采用的采购方式是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询价</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单一来源采购</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直接确定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框架协议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2014</w:t>
      </w:r>
      <w:r w:rsidRPr="00E62415">
        <w:rPr>
          <w:rFonts w:ascii="Arial" w:eastAsia="宋体" w:hAnsi="Arial" w:cs="Arial"/>
          <w:kern w:val="0"/>
          <w:sz w:val="24"/>
          <w:szCs w:val="24"/>
        </w:rPr>
        <w:t>年</w:t>
      </w:r>
      <w:r w:rsidRPr="00E62415">
        <w:rPr>
          <w:rFonts w:ascii="Arial" w:eastAsia="宋体" w:hAnsi="Arial" w:cs="Arial"/>
          <w:kern w:val="0"/>
          <w:sz w:val="24"/>
          <w:szCs w:val="24"/>
        </w:rPr>
        <w:t>8</w:t>
      </w:r>
      <w:r w:rsidRPr="00E62415">
        <w:rPr>
          <w:rFonts w:ascii="Arial" w:eastAsia="宋体" w:hAnsi="Arial" w:cs="Arial"/>
          <w:kern w:val="0"/>
          <w:sz w:val="24"/>
          <w:szCs w:val="24"/>
        </w:rPr>
        <w:t>月经修改后颁布的《中华人民共和国政府采购法》规定，政府采购工程进行招标投标的，适用招标投标法。</w:t>
      </w:r>
      <w:r w:rsidRPr="00E62415">
        <w:rPr>
          <w:rFonts w:ascii="Arial" w:eastAsia="宋体" w:hAnsi="Arial" w:cs="Arial"/>
          <w:kern w:val="0"/>
          <w:sz w:val="24"/>
          <w:szCs w:val="24"/>
        </w:rPr>
        <w:t>2015</w:t>
      </w:r>
      <w:r w:rsidRPr="00E62415">
        <w:rPr>
          <w:rFonts w:ascii="Arial" w:eastAsia="宋体" w:hAnsi="Arial" w:cs="Arial"/>
          <w:kern w:val="0"/>
          <w:sz w:val="24"/>
          <w:szCs w:val="24"/>
        </w:rPr>
        <w:t>年</w:t>
      </w:r>
      <w:r w:rsidRPr="00E62415">
        <w:rPr>
          <w:rFonts w:ascii="Arial" w:eastAsia="宋体" w:hAnsi="Arial" w:cs="Arial"/>
          <w:kern w:val="0"/>
          <w:sz w:val="24"/>
          <w:szCs w:val="24"/>
        </w:rPr>
        <w:t>1</w:t>
      </w:r>
      <w:r w:rsidRPr="00E62415">
        <w:rPr>
          <w:rFonts w:ascii="Arial" w:eastAsia="宋体" w:hAnsi="Arial" w:cs="Arial"/>
          <w:kern w:val="0"/>
          <w:sz w:val="24"/>
          <w:szCs w:val="24"/>
        </w:rPr>
        <w:t>月颁布的《中华人民共和国政府采购法实施条例》进一步规定，政府采购工程依法不进行招标的，应当依照政府采购法和本条例规定的竞争性谈判或者单一来源采购方式采购。</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2Z203011</w:t>
      </w:r>
      <w:r w:rsidRPr="00E62415">
        <w:rPr>
          <w:rFonts w:ascii="Arial" w:eastAsia="宋体" w:hAnsi="Arial" w:cs="Arial"/>
          <w:kern w:val="0"/>
          <w:sz w:val="24"/>
          <w:szCs w:val="24"/>
        </w:rPr>
        <w:t>政府采购工程的采购方式</w:t>
      </w:r>
      <w:r w:rsidRPr="00E62415">
        <w:rPr>
          <w:rFonts w:ascii="Arial" w:eastAsia="宋体" w:hAnsi="Arial" w:cs="Arial"/>
          <w:kern w:val="0"/>
          <w:sz w:val="24"/>
          <w:szCs w:val="24"/>
        </w:rPr>
        <w:t>P75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18.</w:t>
      </w:r>
      <w:r w:rsidRPr="00E62415">
        <w:rPr>
          <w:rFonts w:ascii="Arial" w:eastAsia="宋体" w:hAnsi="Arial" w:cs="Arial"/>
          <w:kern w:val="0"/>
          <w:sz w:val="24"/>
          <w:szCs w:val="24"/>
        </w:rPr>
        <w:t>关于工程质量争议处理的说法，正确的是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建设单位直接指定分包人分包相专业工程的，应当承担无过错责任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施工企业对施工中出现的施工质量问题应当负责返修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建设工程未经竣工验收，建设单位擅自使用后，以部分质量不符合约定为由主张权利的，应予支持</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建设工程竣工时发现的质量快陷是建设单位的责任，企业不承担返修义务</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错误，发包人具有下列情形之一，造成建设工程质量缺陷，应当承担过错责任：</w:t>
      </w:r>
      <w:r w:rsidRPr="00E62415">
        <w:rPr>
          <w:rFonts w:ascii="Arial" w:eastAsia="宋体" w:hAnsi="Arial" w:cs="Arial"/>
          <w:kern w:val="0"/>
          <w:sz w:val="24"/>
          <w:szCs w:val="24"/>
        </w:rPr>
        <w:t>(1)</w:t>
      </w:r>
      <w:r w:rsidRPr="00E62415">
        <w:rPr>
          <w:rFonts w:ascii="Arial" w:eastAsia="宋体" w:hAnsi="Arial" w:cs="Arial"/>
          <w:kern w:val="0"/>
          <w:sz w:val="24"/>
          <w:szCs w:val="24"/>
        </w:rPr>
        <w:t>提供的设计有缺陷</w:t>
      </w:r>
      <w:r w:rsidRPr="00E62415">
        <w:rPr>
          <w:rFonts w:ascii="Arial" w:eastAsia="宋体" w:hAnsi="Arial" w:cs="Arial"/>
          <w:kern w:val="0"/>
          <w:sz w:val="24"/>
          <w:szCs w:val="24"/>
        </w:rPr>
        <w:t>;(2)</w:t>
      </w:r>
      <w:r w:rsidRPr="00E62415">
        <w:rPr>
          <w:rFonts w:ascii="Arial" w:eastAsia="宋体" w:hAnsi="Arial" w:cs="Arial"/>
          <w:kern w:val="0"/>
          <w:sz w:val="24"/>
          <w:szCs w:val="24"/>
        </w:rPr>
        <w:t>提供或者指定购买的建筑材料、建筑构配件、设备不符合强制性标准</w:t>
      </w:r>
      <w:r w:rsidRPr="00E62415">
        <w:rPr>
          <w:rFonts w:ascii="Arial" w:eastAsia="宋体" w:hAnsi="Arial" w:cs="Arial"/>
          <w:kern w:val="0"/>
          <w:sz w:val="24"/>
          <w:szCs w:val="24"/>
        </w:rPr>
        <w:t>;(3)</w:t>
      </w:r>
      <w:r w:rsidRPr="00E62415">
        <w:rPr>
          <w:rFonts w:ascii="Arial" w:eastAsia="宋体" w:hAnsi="Arial" w:cs="Arial"/>
          <w:kern w:val="0"/>
          <w:sz w:val="24"/>
          <w:szCs w:val="24"/>
        </w:rPr>
        <w:t>直接指定分包人分包专业工程。</w:t>
      </w:r>
      <w:r w:rsidRPr="00E62415">
        <w:rPr>
          <w:rFonts w:ascii="Arial" w:eastAsia="宋体" w:hAnsi="Arial" w:cs="Arial"/>
          <w:kern w:val="0"/>
          <w:sz w:val="24"/>
          <w:szCs w:val="24"/>
        </w:rPr>
        <w:t>B</w:t>
      </w:r>
      <w:r w:rsidRPr="00E62415">
        <w:rPr>
          <w:rFonts w:ascii="Arial" w:eastAsia="宋体" w:hAnsi="Arial" w:cs="Arial"/>
          <w:kern w:val="0"/>
          <w:sz w:val="24"/>
          <w:szCs w:val="24"/>
        </w:rPr>
        <w:t>正确，</w:t>
      </w:r>
      <w:r w:rsidRPr="00E62415">
        <w:rPr>
          <w:rFonts w:ascii="Arial" w:eastAsia="宋体" w:hAnsi="Arial" w:cs="Arial"/>
          <w:kern w:val="0"/>
          <w:sz w:val="24"/>
          <w:szCs w:val="24"/>
        </w:rPr>
        <w:t>D</w:t>
      </w:r>
      <w:r w:rsidRPr="00E62415">
        <w:rPr>
          <w:rFonts w:ascii="Arial" w:eastAsia="宋体" w:hAnsi="Arial" w:cs="Arial"/>
          <w:kern w:val="0"/>
          <w:sz w:val="24"/>
          <w:szCs w:val="24"/>
        </w:rPr>
        <w:t>错误，《建筑法》规定，对已发现的质量缺陷，建筑施工企业应当修复。《建设工</w:t>
      </w:r>
      <w:r w:rsidRPr="00E62415">
        <w:rPr>
          <w:rFonts w:ascii="Arial" w:eastAsia="宋体" w:hAnsi="Arial" w:cs="Arial"/>
          <w:kern w:val="0"/>
          <w:sz w:val="24"/>
          <w:szCs w:val="24"/>
        </w:rPr>
        <w:lastRenderedPageBreak/>
        <w:t>程质量管理条例》进一步规定，施工单位对施工中出现质量问题的建设工程或者竣工验收不合格的建设工程，应当负责返修。</w:t>
      </w:r>
      <w:r w:rsidRPr="00E62415">
        <w:rPr>
          <w:rFonts w:ascii="Arial" w:eastAsia="宋体" w:hAnsi="Arial" w:cs="Arial"/>
          <w:kern w:val="0"/>
          <w:sz w:val="24"/>
          <w:szCs w:val="24"/>
        </w:rPr>
        <w:t>C</w:t>
      </w:r>
      <w:r w:rsidRPr="00E62415">
        <w:rPr>
          <w:rFonts w:ascii="Arial" w:eastAsia="宋体" w:hAnsi="Arial" w:cs="Arial"/>
          <w:kern w:val="0"/>
          <w:sz w:val="24"/>
          <w:szCs w:val="24"/>
        </w:rPr>
        <w:t>错误，建设工程未经竣工验收，发包人擅自使用后，又以使用部分质量不符合约定为由主张权利的，不予支持</w:t>
      </w:r>
      <w:r w:rsidRPr="00E62415">
        <w:rPr>
          <w:rFonts w:ascii="Arial" w:eastAsia="宋体" w:hAnsi="Arial" w:cs="Arial"/>
          <w:kern w:val="0"/>
          <w:sz w:val="24"/>
          <w:szCs w:val="24"/>
        </w:rPr>
        <w:t>;</w:t>
      </w:r>
      <w:r w:rsidRPr="00E62415">
        <w:rPr>
          <w:rFonts w:ascii="Arial" w:eastAsia="宋体" w:hAnsi="Arial" w:cs="Arial"/>
          <w:kern w:val="0"/>
          <w:sz w:val="24"/>
          <w:szCs w:val="24"/>
        </w:rPr>
        <w:t>但是承包人应当在建设工程的合理使用寿命内对地基基础工程和主体结构质量承担民事责任。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2Z207024</w:t>
      </w:r>
      <w:r w:rsidRPr="00E62415">
        <w:rPr>
          <w:rFonts w:ascii="Arial" w:eastAsia="宋体" w:hAnsi="Arial" w:cs="Arial"/>
          <w:kern w:val="0"/>
          <w:sz w:val="24"/>
          <w:szCs w:val="24"/>
        </w:rPr>
        <w:t>施工质量检验和返修的规定</w:t>
      </w:r>
      <w:r w:rsidRPr="00E62415">
        <w:rPr>
          <w:rFonts w:ascii="Arial" w:eastAsia="宋体" w:hAnsi="Arial" w:cs="Arial"/>
          <w:kern w:val="0"/>
          <w:sz w:val="24"/>
          <w:szCs w:val="24"/>
        </w:rPr>
        <w:t>P274</w:t>
      </w:r>
      <w:r w:rsidRPr="00E62415">
        <w:rPr>
          <w:rFonts w:ascii="Arial" w:eastAsia="宋体" w:hAnsi="Arial" w:cs="Arial"/>
          <w:kern w:val="0"/>
          <w:sz w:val="24"/>
          <w:szCs w:val="24"/>
        </w:rPr>
        <w:t>、</w:t>
      </w:r>
      <w:r w:rsidRPr="00E62415">
        <w:rPr>
          <w:rFonts w:ascii="Arial" w:eastAsia="宋体" w:hAnsi="Arial" w:cs="Arial"/>
          <w:kern w:val="0"/>
          <w:sz w:val="24"/>
          <w:szCs w:val="24"/>
        </w:rPr>
        <w:t>2Z207044</w:t>
      </w:r>
      <w:r w:rsidRPr="00E62415">
        <w:rPr>
          <w:rFonts w:ascii="Arial" w:eastAsia="宋体" w:hAnsi="Arial" w:cs="Arial"/>
          <w:kern w:val="0"/>
          <w:sz w:val="24"/>
          <w:szCs w:val="24"/>
        </w:rPr>
        <w:t>质量争议的规定</w:t>
      </w:r>
      <w:r w:rsidRPr="00E62415">
        <w:rPr>
          <w:rFonts w:ascii="Arial" w:eastAsia="宋体" w:hAnsi="Arial" w:cs="Arial"/>
          <w:kern w:val="0"/>
          <w:sz w:val="24"/>
          <w:szCs w:val="24"/>
        </w:rPr>
        <w:t>P295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19.</w:t>
      </w:r>
      <w:r w:rsidRPr="00E62415">
        <w:rPr>
          <w:rFonts w:ascii="Arial" w:eastAsia="宋体" w:hAnsi="Arial" w:cs="Arial"/>
          <w:kern w:val="0"/>
          <w:sz w:val="24"/>
          <w:szCs w:val="24"/>
        </w:rPr>
        <w:t>关于承揽工程业务的说法，正确的是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企业承揽分包工程，应当取得相应建筑业企业资质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不具有相应资质等级的施工企业，可以采取同一专业联合承包的方式满足承揽工程业务要求</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施工企业与项目经理部签订内部承包协议，属于允许他人以本企业名义承揽工程</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自然人可以成为承揽分包工程业务的主体</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正确，根据《建筑法》《行政许可法》《建设工程质量管理条例》《建设工程安全生产管理条例》等法律、行政法规，《建筑业企业资质管理规定》中规定，企业应当按照其拥有的资产、主要人员、已完成的工程业绩和技术装备等条件申请建筑业企业资质，经审查合格，取得建筑业企业资质证书后，方可在资质许可的范围内从事建筑施工活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错误，《建筑法》规定，两个以上不同资质等级的单位实行联合共同承包的，应当按照资质等级低的单位的业务许可范围承揽工程。</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错误，《房屋建筑和市政基础设施工程施工分包管理办法》规定，分包工程发包人没有将其承包的工程进行分包，在施工现场所设项目管理机构的项目负责人、技术负责人、项目核算负责人、质量管理人员、安全管理人员不是工程承包人本单位人员的，视同允许他人以本企业名义承揽工程。</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错误，</w:t>
      </w:r>
      <w:r w:rsidRPr="00E62415">
        <w:rPr>
          <w:rFonts w:ascii="Arial" w:eastAsia="宋体" w:hAnsi="Arial" w:cs="Arial"/>
          <w:kern w:val="0"/>
          <w:sz w:val="24"/>
          <w:szCs w:val="24"/>
        </w:rPr>
        <w:t>2014</w:t>
      </w:r>
      <w:r w:rsidRPr="00E62415">
        <w:rPr>
          <w:rFonts w:ascii="Arial" w:eastAsia="宋体" w:hAnsi="Arial" w:cs="Arial"/>
          <w:kern w:val="0"/>
          <w:sz w:val="24"/>
          <w:szCs w:val="24"/>
        </w:rPr>
        <w:t>年</w:t>
      </w:r>
      <w:r w:rsidRPr="00E62415">
        <w:rPr>
          <w:rFonts w:ascii="Arial" w:eastAsia="宋体" w:hAnsi="Arial" w:cs="Arial"/>
          <w:kern w:val="0"/>
          <w:sz w:val="24"/>
          <w:szCs w:val="24"/>
        </w:rPr>
        <w:t>8</w:t>
      </w:r>
      <w:r w:rsidRPr="00E62415">
        <w:rPr>
          <w:rFonts w:ascii="Arial" w:eastAsia="宋体" w:hAnsi="Arial" w:cs="Arial"/>
          <w:kern w:val="0"/>
          <w:sz w:val="24"/>
          <w:szCs w:val="24"/>
        </w:rPr>
        <w:t>月住房和城乡建设部经修改后发布的《房屋建筑和市政基础设施工程施工分包管理办法》进一步规定：</w:t>
      </w:r>
      <w:r w:rsidRPr="00E62415">
        <w:rPr>
          <w:rFonts w:ascii="Arial" w:eastAsia="宋体" w:hAnsi="Arial" w:cs="Arial"/>
          <w:kern w:val="0"/>
          <w:sz w:val="24"/>
          <w:szCs w:val="24"/>
        </w:rPr>
        <w:t>“</w:t>
      </w:r>
      <w:r w:rsidRPr="00E62415">
        <w:rPr>
          <w:rFonts w:ascii="Arial" w:eastAsia="宋体" w:hAnsi="Arial" w:cs="Arial"/>
          <w:kern w:val="0"/>
          <w:sz w:val="24"/>
          <w:szCs w:val="24"/>
        </w:rPr>
        <w:t>分包工程承包人必须具有相应的资质，并在其资质等级许可的范围内承揽业务。严禁个人承揽分包工程业务。</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2Z202020</w:t>
      </w:r>
      <w:r w:rsidRPr="00E62415">
        <w:rPr>
          <w:rFonts w:ascii="Arial" w:eastAsia="宋体" w:hAnsi="Arial" w:cs="Arial"/>
          <w:kern w:val="0"/>
          <w:sz w:val="24"/>
          <w:szCs w:val="24"/>
        </w:rPr>
        <w:t>施工企业从业资格制度</w:t>
      </w:r>
      <w:r w:rsidRPr="00E62415">
        <w:rPr>
          <w:rFonts w:ascii="Arial" w:eastAsia="宋体" w:hAnsi="Arial" w:cs="Arial"/>
          <w:kern w:val="0"/>
          <w:sz w:val="24"/>
          <w:szCs w:val="24"/>
        </w:rPr>
        <w:t>53-68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20.</w:t>
      </w:r>
      <w:r w:rsidRPr="00E62415">
        <w:rPr>
          <w:rFonts w:ascii="Arial" w:eastAsia="宋体" w:hAnsi="Arial" w:cs="Arial"/>
          <w:kern w:val="0"/>
          <w:sz w:val="24"/>
          <w:szCs w:val="24"/>
        </w:rPr>
        <w:t>根据《建没工程安全生产管理条例》，施工总承包项目的分包工程发生施工生产安全事故，负责向政府安监部门和有关部门上报事故的是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分包单位</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总承包单位</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建设单位</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现场安全责任人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【解析】《建设工程安全生产管理条例》进一步规定，施工单位发生生产安全事故，应当按照国家有关伤亡事故报告和调查处理的规定，及时、如实地向负</w:t>
      </w:r>
      <w:r w:rsidRPr="00E62415">
        <w:rPr>
          <w:rFonts w:ascii="Arial" w:eastAsia="宋体" w:hAnsi="Arial" w:cs="Arial"/>
          <w:kern w:val="0"/>
          <w:sz w:val="24"/>
          <w:szCs w:val="24"/>
        </w:rPr>
        <w:lastRenderedPageBreak/>
        <w:t>责安全生产监督管理的部门、建设行政主管部门或者其他有关部门报告</w:t>
      </w:r>
      <w:r w:rsidRPr="00E62415">
        <w:rPr>
          <w:rFonts w:ascii="Arial" w:eastAsia="宋体" w:hAnsi="Arial" w:cs="Arial"/>
          <w:kern w:val="0"/>
          <w:sz w:val="24"/>
          <w:szCs w:val="24"/>
        </w:rPr>
        <w:t>;</w:t>
      </w:r>
      <w:r w:rsidRPr="00E62415">
        <w:rPr>
          <w:rFonts w:ascii="Arial" w:eastAsia="宋体" w:hAnsi="Arial" w:cs="Arial"/>
          <w:kern w:val="0"/>
          <w:sz w:val="24"/>
          <w:szCs w:val="24"/>
        </w:rPr>
        <w:t>特种设备发生事故的，还应当同时向特种设备安全监督管理部门报告。实行施工总承包的建设工程，由总承包单位负责上报事故。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21.</w:t>
      </w:r>
      <w:r w:rsidRPr="00E62415">
        <w:rPr>
          <w:rFonts w:ascii="Arial" w:eastAsia="宋体" w:hAnsi="Arial" w:cs="Arial"/>
          <w:kern w:val="0"/>
          <w:sz w:val="24"/>
          <w:szCs w:val="24"/>
        </w:rPr>
        <w:t>某施工企业与李某协商解除劳动合同，李某在该企业工作了</w:t>
      </w:r>
      <w:r w:rsidRPr="00E62415">
        <w:rPr>
          <w:rFonts w:ascii="Arial" w:eastAsia="宋体" w:hAnsi="Arial" w:cs="Arial"/>
          <w:kern w:val="0"/>
          <w:sz w:val="24"/>
          <w:szCs w:val="24"/>
        </w:rPr>
        <w:t>2</w:t>
      </w:r>
      <w:r w:rsidRPr="00E62415">
        <w:rPr>
          <w:rFonts w:ascii="Arial" w:eastAsia="宋体" w:hAnsi="Arial" w:cs="Arial"/>
          <w:kern w:val="0"/>
          <w:sz w:val="24"/>
          <w:szCs w:val="24"/>
        </w:rPr>
        <w:t>年</w:t>
      </w:r>
      <w:r w:rsidRPr="00E62415">
        <w:rPr>
          <w:rFonts w:ascii="Arial" w:eastAsia="宋体" w:hAnsi="Arial" w:cs="Arial"/>
          <w:kern w:val="0"/>
          <w:sz w:val="24"/>
          <w:szCs w:val="24"/>
        </w:rPr>
        <w:t>3</w:t>
      </w:r>
      <w:r w:rsidRPr="00E62415">
        <w:rPr>
          <w:rFonts w:ascii="Arial" w:eastAsia="宋体" w:hAnsi="Arial" w:cs="Arial"/>
          <w:kern w:val="0"/>
          <w:sz w:val="24"/>
          <w:szCs w:val="24"/>
        </w:rPr>
        <w:t>个月，在解除合同前</w:t>
      </w:r>
      <w:r w:rsidRPr="00E62415">
        <w:rPr>
          <w:rFonts w:ascii="Arial" w:eastAsia="宋体" w:hAnsi="Arial" w:cs="Arial"/>
          <w:kern w:val="0"/>
          <w:sz w:val="24"/>
          <w:szCs w:val="24"/>
        </w:rPr>
        <w:t>12</w:t>
      </w:r>
      <w:r w:rsidRPr="00E62415">
        <w:rPr>
          <w:rFonts w:ascii="Arial" w:eastAsia="宋体" w:hAnsi="Arial" w:cs="Arial"/>
          <w:kern w:val="0"/>
          <w:sz w:val="24"/>
          <w:szCs w:val="24"/>
        </w:rPr>
        <w:t>个月李某月平均工资为</w:t>
      </w:r>
      <w:r w:rsidRPr="00E62415">
        <w:rPr>
          <w:rFonts w:ascii="Arial" w:eastAsia="宋体" w:hAnsi="Arial" w:cs="Arial"/>
          <w:kern w:val="0"/>
          <w:sz w:val="24"/>
          <w:szCs w:val="24"/>
        </w:rPr>
        <w:t>6000</w:t>
      </w:r>
      <w:r w:rsidRPr="00E62415">
        <w:rPr>
          <w:rFonts w:ascii="Arial" w:eastAsia="宋体" w:hAnsi="Arial" w:cs="Arial"/>
          <w:kern w:val="0"/>
          <w:sz w:val="24"/>
          <w:szCs w:val="24"/>
        </w:rPr>
        <w:t>元。根据《劳动合同法》，该企业应当给予李某经济补偿</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A.6000</w:t>
      </w:r>
      <w:r w:rsidRPr="00E62415">
        <w:rPr>
          <w:rFonts w:ascii="Arial" w:eastAsia="宋体" w:hAnsi="Arial" w:cs="Arial"/>
          <w:kern w:val="0"/>
          <w:sz w:val="24"/>
          <w:szCs w:val="24"/>
        </w:rPr>
        <w:t>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B.12000</w:t>
      </w:r>
      <w:r w:rsidRPr="00E62415">
        <w:rPr>
          <w:rFonts w:ascii="Arial" w:eastAsia="宋体" w:hAnsi="Arial" w:cs="Arial"/>
          <w:kern w:val="0"/>
          <w:sz w:val="24"/>
          <w:szCs w:val="24"/>
        </w:rPr>
        <w:t>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C.15000</w:t>
      </w:r>
      <w:r w:rsidRPr="00E62415">
        <w:rPr>
          <w:rFonts w:ascii="Arial" w:eastAsia="宋体" w:hAnsi="Arial" w:cs="Arial"/>
          <w:kern w:val="0"/>
          <w:sz w:val="24"/>
          <w:szCs w:val="24"/>
        </w:rPr>
        <w:t>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D.18000</w:t>
      </w:r>
      <w:r w:rsidRPr="00E62415">
        <w:rPr>
          <w:rFonts w:ascii="Arial" w:eastAsia="宋体" w:hAnsi="Arial" w:cs="Arial"/>
          <w:kern w:val="0"/>
          <w:sz w:val="24"/>
          <w:szCs w:val="24"/>
        </w:rPr>
        <w:t>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【解析】经济补偿的标准，按劳动者在本单位工作的年限，每满</w:t>
      </w:r>
      <w:r w:rsidRPr="00E62415">
        <w:rPr>
          <w:rFonts w:ascii="Arial" w:eastAsia="宋体" w:hAnsi="Arial" w:cs="Arial"/>
          <w:kern w:val="0"/>
          <w:sz w:val="24"/>
          <w:szCs w:val="24"/>
        </w:rPr>
        <w:t>1</w:t>
      </w:r>
      <w:r w:rsidRPr="00E62415">
        <w:rPr>
          <w:rFonts w:ascii="Arial" w:eastAsia="宋体" w:hAnsi="Arial" w:cs="Arial"/>
          <w:kern w:val="0"/>
          <w:sz w:val="24"/>
          <w:szCs w:val="24"/>
        </w:rPr>
        <w:t>年支付</w:t>
      </w:r>
      <w:r w:rsidRPr="00E62415">
        <w:rPr>
          <w:rFonts w:ascii="Arial" w:eastAsia="宋体" w:hAnsi="Arial" w:cs="Arial"/>
          <w:kern w:val="0"/>
          <w:sz w:val="24"/>
          <w:szCs w:val="24"/>
        </w:rPr>
        <w:t>1</w:t>
      </w:r>
      <w:r w:rsidRPr="00E62415">
        <w:rPr>
          <w:rFonts w:ascii="Arial" w:eastAsia="宋体" w:hAnsi="Arial" w:cs="Arial"/>
          <w:kern w:val="0"/>
          <w:sz w:val="24"/>
          <w:szCs w:val="24"/>
        </w:rPr>
        <w:t>个月工资的标准向劳动者支付。</w:t>
      </w:r>
      <w:r w:rsidRPr="00E62415">
        <w:rPr>
          <w:rFonts w:ascii="Arial" w:eastAsia="宋体" w:hAnsi="Arial" w:cs="Arial"/>
          <w:kern w:val="0"/>
          <w:sz w:val="24"/>
          <w:szCs w:val="24"/>
        </w:rPr>
        <w:t>6</w:t>
      </w:r>
      <w:r w:rsidRPr="00E62415">
        <w:rPr>
          <w:rFonts w:ascii="Arial" w:eastAsia="宋体" w:hAnsi="Arial" w:cs="Arial"/>
          <w:kern w:val="0"/>
          <w:sz w:val="24"/>
          <w:szCs w:val="24"/>
        </w:rPr>
        <w:t>个月以上不满</w:t>
      </w:r>
      <w:r w:rsidRPr="00E62415">
        <w:rPr>
          <w:rFonts w:ascii="Arial" w:eastAsia="宋体" w:hAnsi="Arial" w:cs="Arial"/>
          <w:kern w:val="0"/>
          <w:sz w:val="24"/>
          <w:szCs w:val="24"/>
        </w:rPr>
        <w:t>1</w:t>
      </w:r>
      <w:r w:rsidRPr="00E62415">
        <w:rPr>
          <w:rFonts w:ascii="Arial" w:eastAsia="宋体" w:hAnsi="Arial" w:cs="Arial"/>
          <w:kern w:val="0"/>
          <w:sz w:val="24"/>
          <w:szCs w:val="24"/>
        </w:rPr>
        <w:t>年的，按</w:t>
      </w:r>
      <w:r w:rsidRPr="00E62415">
        <w:rPr>
          <w:rFonts w:ascii="Arial" w:eastAsia="宋体" w:hAnsi="Arial" w:cs="Arial"/>
          <w:kern w:val="0"/>
          <w:sz w:val="24"/>
          <w:szCs w:val="24"/>
        </w:rPr>
        <w:t>1</w:t>
      </w:r>
      <w:r w:rsidRPr="00E62415">
        <w:rPr>
          <w:rFonts w:ascii="Arial" w:eastAsia="宋体" w:hAnsi="Arial" w:cs="Arial"/>
          <w:kern w:val="0"/>
          <w:sz w:val="24"/>
          <w:szCs w:val="24"/>
        </w:rPr>
        <w:t>年计算</w:t>
      </w:r>
      <w:r w:rsidRPr="00E62415">
        <w:rPr>
          <w:rFonts w:ascii="Arial" w:eastAsia="宋体" w:hAnsi="Arial" w:cs="Arial"/>
          <w:kern w:val="0"/>
          <w:sz w:val="24"/>
          <w:szCs w:val="24"/>
        </w:rPr>
        <w:t>;</w:t>
      </w:r>
      <w:r w:rsidRPr="00E62415">
        <w:rPr>
          <w:rFonts w:ascii="Arial" w:eastAsia="宋体" w:hAnsi="Arial" w:cs="Arial"/>
          <w:kern w:val="0"/>
          <w:sz w:val="24"/>
          <w:szCs w:val="24"/>
        </w:rPr>
        <w:t>不满</w:t>
      </w:r>
      <w:r w:rsidRPr="00E62415">
        <w:rPr>
          <w:rFonts w:ascii="Arial" w:eastAsia="宋体" w:hAnsi="Arial" w:cs="Arial"/>
          <w:kern w:val="0"/>
          <w:sz w:val="24"/>
          <w:szCs w:val="24"/>
        </w:rPr>
        <w:t>6</w:t>
      </w:r>
      <w:r w:rsidRPr="00E62415">
        <w:rPr>
          <w:rFonts w:ascii="Arial" w:eastAsia="宋体" w:hAnsi="Arial" w:cs="Arial"/>
          <w:kern w:val="0"/>
          <w:sz w:val="24"/>
          <w:szCs w:val="24"/>
        </w:rPr>
        <w:t>个月的，向劳动者支付半个月工资的经济补偿。劳动者月工资高于用人单位所在直辖市、设区的市级人民政府公布的本地区上年度职工月平均工资</w:t>
      </w:r>
      <w:r w:rsidRPr="00E62415">
        <w:rPr>
          <w:rFonts w:ascii="Arial" w:eastAsia="宋体" w:hAnsi="Arial" w:cs="Arial"/>
          <w:kern w:val="0"/>
          <w:sz w:val="24"/>
          <w:szCs w:val="24"/>
        </w:rPr>
        <w:t>3</w:t>
      </w:r>
      <w:r w:rsidRPr="00E62415">
        <w:rPr>
          <w:rFonts w:ascii="Arial" w:eastAsia="宋体" w:hAnsi="Arial" w:cs="Arial"/>
          <w:kern w:val="0"/>
          <w:sz w:val="24"/>
          <w:szCs w:val="24"/>
        </w:rPr>
        <w:t>倍的，向其支付经济补偿的标准按职工月平均工资</w:t>
      </w:r>
      <w:r w:rsidRPr="00E62415">
        <w:rPr>
          <w:rFonts w:ascii="Arial" w:eastAsia="宋体" w:hAnsi="Arial" w:cs="Arial"/>
          <w:kern w:val="0"/>
          <w:sz w:val="24"/>
          <w:szCs w:val="24"/>
        </w:rPr>
        <w:t>3</w:t>
      </w:r>
      <w:r w:rsidRPr="00E62415">
        <w:rPr>
          <w:rFonts w:ascii="Arial" w:eastAsia="宋体" w:hAnsi="Arial" w:cs="Arial"/>
          <w:kern w:val="0"/>
          <w:sz w:val="24"/>
          <w:szCs w:val="24"/>
        </w:rPr>
        <w:t>倍的数额支付，向其支付经济补偿的年限最高不超过</w:t>
      </w:r>
      <w:r w:rsidRPr="00E62415">
        <w:rPr>
          <w:rFonts w:ascii="Arial" w:eastAsia="宋体" w:hAnsi="Arial" w:cs="Arial"/>
          <w:kern w:val="0"/>
          <w:sz w:val="24"/>
          <w:szCs w:val="24"/>
        </w:rPr>
        <w:t>12</w:t>
      </w:r>
      <w:r w:rsidRPr="00E62415">
        <w:rPr>
          <w:rFonts w:ascii="Arial" w:eastAsia="宋体" w:hAnsi="Arial" w:cs="Arial"/>
          <w:kern w:val="0"/>
          <w:sz w:val="24"/>
          <w:szCs w:val="24"/>
        </w:rPr>
        <w:t>年。月工资是指劳动者在劳动合同解除或者终止前</w:t>
      </w:r>
      <w:r w:rsidRPr="00E62415">
        <w:rPr>
          <w:rFonts w:ascii="Arial" w:eastAsia="宋体" w:hAnsi="Arial" w:cs="Arial"/>
          <w:kern w:val="0"/>
          <w:sz w:val="24"/>
          <w:szCs w:val="24"/>
        </w:rPr>
        <w:t>12</w:t>
      </w:r>
      <w:r w:rsidRPr="00E62415">
        <w:rPr>
          <w:rFonts w:ascii="Arial" w:eastAsia="宋体" w:hAnsi="Arial" w:cs="Arial"/>
          <w:kern w:val="0"/>
          <w:sz w:val="24"/>
          <w:szCs w:val="24"/>
        </w:rPr>
        <w:t>个月的平均工资。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2Z204022</w:t>
      </w:r>
      <w:r w:rsidRPr="00E62415">
        <w:rPr>
          <w:rFonts w:ascii="Arial" w:eastAsia="宋体" w:hAnsi="Arial" w:cs="Arial"/>
          <w:kern w:val="0"/>
          <w:sz w:val="24"/>
          <w:szCs w:val="24"/>
        </w:rPr>
        <w:t>经济补偿金</w:t>
      </w:r>
      <w:r w:rsidRPr="00E62415">
        <w:rPr>
          <w:rFonts w:ascii="Arial" w:eastAsia="宋体" w:hAnsi="Arial" w:cs="Arial"/>
          <w:kern w:val="0"/>
          <w:sz w:val="24"/>
          <w:szCs w:val="24"/>
        </w:rPr>
        <w:t>P137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22.</w:t>
      </w:r>
      <w:r w:rsidRPr="00E62415">
        <w:rPr>
          <w:rFonts w:ascii="Arial" w:eastAsia="宋体" w:hAnsi="Arial" w:cs="Arial"/>
          <w:kern w:val="0"/>
          <w:sz w:val="24"/>
          <w:szCs w:val="24"/>
        </w:rPr>
        <w:t>关于招标价格的说法，正确的是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招标时可以设定最低投标限价</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招标时应当编制标底</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招标的项目应当采用工程量清单计价</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招标时可以设定最高投标限价</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错误，招标人不得规定最低投标限价。</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错误，招标人可以自行决定是否编制标底。</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错误，全部使用国有资金投资或者以国有资金投资为主的建筑工程，应当采用工程量清单计价</w:t>
      </w:r>
      <w:r w:rsidRPr="00E62415">
        <w:rPr>
          <w:rFonts w:ascii="Arial" w:eastAsia="宋体" w:hAnsi="Arial" w:cs="Arial"/>
          <w:kern w:val="0"/>
          <w:sz w:val="24"/>
          <w:szCs w:val="24"/>
        </w:rPr>
        <w:t>;</w:t>
      </w:r>
      <w:r w:rsidRPr="00E62415">
        <w:rPr>
          <w:rFonts w:ascii="Arial" w:eastAsia="宋体" w:hAnsi="Arial" w:cs="Arial"/>
          <w:kern w:val="0"/>
          <w:sz w:val="24"/>
          <w:szCs w:val="24"/>
        </w:rPr>
        <w:t>非国有资金投资的建筑工程，鼓励采用工程量清单计价。工程量清单应当依据国家制定的工程量清单计价规范、工程量计算规范等编制。工程量清单应当作为招标文件的组成部分。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正确，招标人设有最高投标限价的，应当在招标文件中明确最高投标限价或者最高投标限价的计算方法。</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2Z203012</w:t>
      </w:r>
      <w:r w:rsidRPr="00E62415">
        <w:rPr>
          <w:rFonts w:ascii="Arial" w:eastAsia="宋体" w:hAnsi="Arial" w:cs="Arial"/>
          <w:kern w:val="0"/>
          <w:sz w:val="24"/>
          <w:szCs w:val="24"/>
        </w:rPr>
        <w:t>编制招标文件、标底及工程量清单计价</w:t>
      </w:r>
      <w:r w:rsidRPr="00E62415">
        <w:rPr>
          <w:rFonts w:ascii="Arial" w:eastAsia="宋体" w:hAnsi="Arial" w:cs="Arial"/>
          <w:kern w:val="0"/>
          <w:sz w:val="24"/>
          <w:szCs w:val="24"/>
        </w:rPr>
        <w:t>P78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23.</w:t>
      </w:r>
      <w:r w:rsidRPr="00E62415">
        <w:rPr>
          <w:rFonts w:ascii="Arial" w:eastAsia="宋体" w:hAnsi="Arial" w:cs="Arial"/>
          <w:kern w:val="0"/>
          <w:sz w:val="24"/>
          <w:szCs w:val="24"/>
        </w:rPr>
        <w:t>施工企业发生以下情形，建设单位请求解除施工合同，人民法院应予支持的是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已经完成的建设工程质量不合格的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不履行合同约定的协助义务的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将承包的建设工程非法转包、违法分包的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合同约定的期限内没有完工的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【解析】《最高人民法院关于审理建设工程施工合同纠纷案件适用法律问题的解释》规定，承包人具有下列情形之一，发包人请求解除建设工程施工合同的，应予支持：</w:t>
      </w:r>
      <w:r w:rsidRPr="00E62415">
        <w:rPr>
          <w:rFonts w:ascii="Arial" w:eastAsia="宋体" w:hAnsi="Arial" w:cs="Arial"/>
          <w:kern w:val="0"/>
          <w:sz w:val="24"/>
          <w:szCs w:val="24"/>
        </w:rPr>
        <w:t>(1)</w:t>
      </w:r>
      <w:r w:rsidRPr="00E62415">
        <w:rPr>
          <w:rFonts w:ascii="Arial" w:eastAsia="宋体" w:hAnsi="Arial" w:cs="Arial"/>
          <w:kern w:val="0"/>
          <w:sz w:val="24"/>
          <w:szCs w:val="24"/>
        </w:rPr>
        <w:t>明确表示或者以行为表明不履行合同主要义务的</w:t>
      </w:r>
      <w:r w:rsidRPr="00E62415">
        <w:rPr>
          <w:rFonts w:ascii="Arial" w:eastAsia="宋体" w:hAnsi="Arial" w:cs="Arial"/>
          <w:kern w:val="0"/>
          <w:sz w:val="24"/>
          <w:szCs w:val="24"/>
        </w:rPr>
        <w:t>;(2)</w:t>
      </w:r>
      <w:r w:rsidRPr="00E62415">
        <w:rPr>
          <w:rFonts w:ascii="Arial" w:eastAsia="宋体" w:hAnsi="Arial" w:cs="Arial"/>
          <w:kern w:val="0"/>
          <w:sz w:val="24"/>
          <w:szCs w:val="24"/>
        </w:rPr>
        <w:t>合同约定的期限内没有完工，且在发包人催告的合理期限内仍未完工的</w:t>
      </w:r>
      <w:r w:rsidRPr="00E62415">
        <w:rPr>
          <w:rFonts w:ascii="Arial" w:eastAsia="宋体" w:hAnsi="Arial" w:cs="Arial"/>
          <w:kern w:val="0"/>
          <w:sz w:val="24"/>
          <w:szCs w:val="24"/>
        </w:rPr>
        <w:t>;(3)</w:t>
      </w:r>
      <w:r w:rsidRPr="00E62415">
        <w:rPr>
          <w:rFonts w:ascii="Arial" w:eastAsia="宋体" w:hAnsi="Arial" w:cs="Arial"/>
          <w:kern w:val="0"/>
          <w:sz w:val="24"/>
          <w:szCs w:val="24"/>
        </w:rPr>
        <w:t>已经完成的建设工程质量不合格，并拒绝修复的</w:t>
      </w:r>
      <w:r w:rsidRPr="00E62415">
        <w:rPr>
          <w:rFonts w:ascii="Arial" w:eastAsia="宋体" w:hAnsi="Arial" w:cs="Arial"/>
          <w:kern w:val="0"/>
          <w:sz w:val="24"/>
          <w:szCs w:val="24"/>
        </w:rPr>
        <w:t>;(4)</w:t>
      </w:r>
      <w:r w:rsidRPr="00E62415">
        <w:rPr>
          <w:rFonts w:ascii="Arial" w:eastAsia="宋体" w:hAnsi="Arial" w:cs="Arial"/>
          <w:kern w:val="0"/>
          <w:sz w:val="24"/>
          <w:szCs w:val="24"/>
        </w:rPr>
        <w:t>将承包的建设工程非法转包、违法分包的。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2Z204015</w:t>
      </w:r>
      <w:r w:rsidRPr="00E62415">
        <w:rPr>
          <w:rFonts w:ascii="Arial" w:eastAsia="宋体" w:hAnsi="Arial" w:cs="Arial"/>
          <w:kern w:val="0"/>
          <w:sz w:val="24"/>
          <w:szCs w:val="24"/>
        </w:rPr>
        <w:t>合同的履行、变更、转让、撤销和终止</w:t>
      </w:r>
      <w:r w:rsidRPr="00E62415">
        <w:rPr>
          <w:rFonts w:ascii="Arial" w:eastAsia="宋体" w:hAnsi="Arial" w:cs="Arial"/>
          <w:kern w:val="0"/>
          <w:sz w:val="24"/>
          <w:szCs w:val="24"/>
        </w:rPr>
        <w:t xml:space="preserve"> P126-P127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24.</w:t>
      </w:r>
      <w:r w:rsidRPr="00E62415">
        <w:rPr>
          <w:rFonts w:ascii="Arial" w:eastAsia="宋体" w:hAnsi="Arial" w:cs="Arial"/>
          <w:kern w:val="0"/>
          <w:sz w:val="24"/>
          <w:szCs w:val="24"/>
        </w:rPr>
        <w:t>甲委托乙采用一种原材料并签订了材料采购委托合同，经甲同意，乙将原材料采购事务转委托给丙。关于该委托中承担责任的说法，正确的是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乙对丙的行为承担责任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乙仅对丙的选任及其对丙的指示承担责任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甲与乙对丙的行为承担连带责任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乙对丙的选任及其对丙的指示，由甲与乙承担连带责任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民法总则》规定，代理人需要转委托第三人代理的，应当取得被代理人的同意或者追认。转委托代理经被代理人同意或者追认的，被代理人可以就代理事务直接指示转委托的第三人，代理人仅就第三人的选任以及对第三人的指示承担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 xml:space="preserve">2Z201032 </w:t>
      </w:r>
      <w:r w:rsidRPr="00E62415">
        <w:rPr>
          <w:rFonts w:ascii="Arial" w:eastAsia="宋体" w:hAnsi="Arial" w:cs="Arial"/>
          <w:kern w:val="0"/>
          <w:sz w:val="24"/>
          <w:szCs w:val="24"/>
        </w:rPr>
        <w:t>建设工程代理行为及其法律关系</w:t>
      </w:r>
      <w:r w:rsidRPr="00E62415">
        <w:rPr>
          <w:rFonts w:ascii="Arial" w:eastAsia="宋体" w:hAnsi="Arial" w:cs="Arial"/>
          <w:kern w:val="0"/>
          <w:sz w:val="24"/>
          <w:szCs w:val="24"/>
        </w:rPr>
        <w:t xml:space="preserve"> P13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25.</w:t>
      </w:r>
      <w:r w:rsidRPr="00E62415">
        <w:rPr>
          <w:rFonts w:ascii="Arial" w:eastAsia="宋体" w:hAnsi="Arial" w:cs="Arial"/>
          <w:kern w:val="0"/>
          <w:sz w:val="24"/>
          <w:szCs w:val="24"/>
        </w:rPr>
        <w:t>关于总分包单位的质量责任的说法，正确的是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分包工程质量由分包单位自行向建设单位负责</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分包单位应当接受总承包单位的质量管理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总承包单位与分包单位对分包工程的质量各自向建设单位承担相应的责任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分包工程发生质量问题，建设单位只能向总承包单位请求赔偿</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建筑法》规定，建筑工程实行总承包的，工程质量由工程总承包单位负责，总承包单位将建筑工程分包给其他单位的，应当对分包工程的质量与分包单位承担连带责任。分包单位应当接受总承包单位的质量管理。《建设工程质量管理条例》进一步规定，建设工程实行总承包的，总承包单位应当对全部建设工程质量负责</w:t>
      </w:r>
      <w:r w:rsidRPr="00E62415">
        <w:rPr>
          <w:rFonts w:ascii="Arial" w:eastAsia="宋体" w:hAnsi="Arial" w:cs="Arial"/>
          <w:kern w:val="0"/>
          <w:sz w:val="24"/>
          <w:szCs w:val="24"/>
        </w:rPr>
        <w:t>;</w:t>
      </w:r>
      <w:r w:rsidRPr="00E62415">
        <w:rPr>
          <w:rFonts w:ascii="Arial" w:eastAsia="宋体" w:hAnsi="Arial" w:cs="Arial"/>
          <w:kern w:val="0"/>
          <w:sz w:val="24"/>
          <w:szCs w:val="24"/>
        </w:rPr>
        <w:t>建设工程勘察、设计、施工、设备采购的一项或者多项实行总承包的，总承包单位应当对其承包的建设工程或者采购的设备的质量负责。总承包单位依法将建设工程分包给其他单位的，分包单位应当按照分包合同的约定对其分包工程的质量向总承包单位负责，总承包单位与分包单位对分包工程的质量承担连带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2Z207021</w:t>
      </w:r>
      <w:r w:rsidRPr="00E62415">
        <w:rPr>
          <w:rFonts w:ascii="Arial" w:eastAsia="宋体" w:hAnsi="Arial" w:cs="Arial"/>
          <w:kern w:val="0"/>
          <w:sz w:val="24"/>
          <w:szCs w:val="24"/>
        </w:rPr>
        <w:t>总分包单位的质量责任</w:t>
      </w:r>
      <w:r w:rsidRPr="00E62415">
        <w:rPr>
          <w:rFonts w:ascii="Arial" w:eastAsia="宋体" w:hAnsi="Arial" w:cs="Arial"/>
          <w:kern w:val="0"/>
          <w:sz w:val="24"/>
          <w:szCs w:val="24"/>
        </w:rPr>
        <w:t xml:space="preserve"> P270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26.</w:t>
      </w:r>
      <w:r w:rsidRPr="00E62415">
        <w:rPr>
          <w:rFonts w:ascii="Arial" w:eastAsia="宋体" w:hAnsi="Arial" w:cs="Arial"/>
          <w:kern w:val="0"/>
          <w:sz w:val="24"/>
          <w:szCs w:val="24"/>
        </w:rPr>
        <w:t>施工企业能够形成建筑市场诚信行为良好行为记录的是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合同正常履约</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未发生违的行为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获得发包人奖励</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获得建设行政主管部门表彰</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良好行为记录是指建筑市场主体在工程建设过程中严格遵守有关工程建设的法律、法规、规章或强制性标准，行为规范，诚信经营，自觉维护建筑市场秩序，受到各级建设行政主管部门和相关专业部门的奖励和表彰所形成的良好行为记录。</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2Z203031</w:t>
      </w:r>
      <w:r w:rsidRPr="00E62415">
        <w:rPr>
          <w:rFonts w:ascii="Arial" w:eastAsia="宋体" w:hAnsi="Arial" w:cs="Arial"/>
          <w:kern w:val="0"/>
          <w:sz w:val="24"/>
          <w:szCs w:val="24"/>
        </w:rPr>
        <w:t>建筑市场诚信行为信息的分类</w:t>
      </w:r>
      <w:r w:rsidRPr="00E62415">
        <w:rPr>
          <w:rFonts w:ascii="Arial" w:eastAsia="宋体" w:hAnsi="Arial" w:cs="Arial"/>
          <w:kern w:val="0"/>
          <w:sz w:val="24"/>
          <w:szCs w:val="24"/>
        </w:rPr>
        <w:t>P105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27.</w:t>
      </w:r>
      <w:r w:rsidRPr="00E62415">
        <w:rPr>
          <w:rFonts w:ascii="Arial" w:eastAsia="宋体" w:hAnsi="Arial" w:cs="Arial"/>
          <w:kern w:val="0"/>
          <w:sz w:val="24"/>
          <w:szCs w:val="24"/>
        </w:rPr>
        <w:t>建设单位组织竣工验收，对不符合民用建筑节能强制性标准的，不得出具</w:t>
      </w:r>
      <w:r w:rsidRPr="00E62415">
        <w:rPr>
          <w:rFonts w:ascii="Arial" w:eastAsia="宋体" w:hAnsi="Arial" w:cs="Arial"/>
          <w:kern w:val="0"/>
          <w:sz w:val="24"/>
          <w:szCs w:val="24"/>
        </w:rPr>
        <w:t>( )</w:t>
      </w:r>
      <w:r w:rsidRPr="00E62415">
        <w:rPr>
          <w:rFonts w:ascii="Arial" w:eastAsia="宋体" w:hAnsi="Arial" w:cs="Arial"/>
          <w:kern w:val="0"/>
          <w:sz w:val="24"/>
          <w:szCs w:val="24"/>
        </w:rPr>
        <w:t>报告。</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竣工验收合格</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建筑节能合格</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建筑节能达标</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能耗验收合格</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按照合同约定由建设单位采购墙体材料、保温材料、门窗、采暖制冷系统和照明设备的，建设单位应当保证其符合施工图设计文件要求建设单位组织竣工验收，应当对民用建筑是否符合民用建筑节能强制性标准进行查验</w:t>
      </w:r>
      <w:r w:rsidRPr="00E62415">
        <w:rPr>
          <w:rFonts w:ascii="Arial" w:eastAsia="宋体" w:hAnsi="Arial" w:cs="Arial"/>
          <w:kern w:val="0"/>
          <w:sz w:val="24"/>
          <w:szCs w:val="24"/>
        </w:rPr>
        <w:t>;</w:t>
      </w:r>
      <w:r w:rsidRPr="00E62415">
        <w:rPr>
          <w:rFonts w:ascii="Arial" w:eastAsia="宋体" w:hAnsi="Arial" w:cs="Arial"/>
          <w:kern w:val="0"/>
          <w:sz w:val="24"/>
          <w:szCs w:val="24"/>
        </w:rPr>
        <w:t>对不符合民用建筑节能强制性标准的，不得出具竣工验收合格报告。</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 xml:space="preserve">2Z205021 </w:t>
      </w:r>
      <w:r w:rsidRPr="00E62415">
        <w:rPr>
          <w:rFonts w:ascii="Arial" w:eastAsia="宋体" w:hAnsi="Arial" w:cs="Arial"/>
          <w:kern w:val="0"/>
          <w:sz w:val="24"/>
          <w:szCs w:val="24"/>
        </w:rPr>
        <w:t>施工合理使用与节约能源的规定</w:t>
      </w:r>
      <w:r w:rsidRPr="00E62415">
        <w:rPr>
          <w:rFonts w:ascii="Arial" w:eastAsia="宋体" w:hAnsi="Arial" w:cs="Arial"/>
          <w:kern w:val="0"/>
          <w:sz w:val="24"/>
          <w:szCs w:val="24"/>
        </w:rPr>
        <w:t xml:space="preserve"> P189</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28.</w:t>
      </w:r>
      <w:r w:rsidRPr="00E62415">
        <w:rPr>
          <w:rFonts w:ascii="Arial" w:eastAsia="宋体" w:hAnsi="Arial" w:cs="Arial"/>
          <w:kern w:val="0"/>
          <w:sz w:val="24"/>
          <w:szCs w:val="24"/>
        </w:rPr>
        <w:t>根据《建设工程安全生产管理条例》，工程监理单位对施工组织设计中的安全技术措施或者专项实施方案的审查重点是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是否达到工程使用功能要求</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是否达到施工进度要求</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是否符合工程建设强制性标准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是否达到造价控制目标</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【解析】《建设工程安全生产管理条例》规定，工程监理单位应当审查施工组织设计中的安全技术措施或者专项施工方案是否符合工程建设强制性标准。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2Z206053</w:t>
      </w:r>
      <w:r w:rsidRPr="00E62415">
        <w:rPr>
          <w:rFonts w:ascii="Arial" w:eastAsia="宋体" w:hAnsi="Arial" w:cs="Arial"/>
          <w:kern w:val="0"/>
          <w:sz w:val="24"/>
          <w:szCs w:val="24"/>
        </w:rPr>
        <w:t>工程监理单位的安全责任</w:t>
      </w:r>
      <w:r w:rsidRPr="00E62415">
        <w:rPr>
          <w:rFonts w:ascii="Arial" w:eastAsia="宋体" w:hAnsi="Arial" w:cs="Arial"/>
          <w:kern w:val="0"/>
          <w:sz w:val="24"/>
          <w:szCs w:val="24"/>
        </w:rPr>
        <w:t>P255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29.</w:t>
      </w:r>
      <w:r w:rsidRPr="00E62415">
        <w:rPr>
          <w:rFonts w:ascii="Arial" w:eastAsia="宋体" w:hAnsi="Arial" w:cs="Arial"/>
          <w:kern w:val="0"/>
          <w:sz w:val="24"/>
          <w:szCs w:val="24"/>
        </w:rPr>
        <w:t>某起生产安全事故造成</w:t>
      </w:r>
      <w:r w:rsidRPr="00E62415">
        <w:rPr>
          <w:rFonts w:ascii="Arial" w:eastAsia="宋体" w:hAnsi="Arial" w:cs="Arial"/>
          <w:kern w:val="0"/>
          <w:sz w:val="24"/>
          <w:szCs w:val="24"/>
        </w:rPr>
        <w:t>9</w:t>
      </w:r>
      <w:r w:rsidRPr="00E62415">
        <w:rPr>
          <w:rFonts w:ascii="Arial" w:eastAsia="宋体" w:hAnsi="Arial" w:cs="Arial"/>
          <w:kern w:val="0"/>
          <w:sz w:val="24"/>
          <w:szCs w:val="24"/>
        </w:rPr>
        <w:t>人死亡，</w:t>
      </w:r>
      <w:r w:rsidRPr="00E62415">
        <w:rPr>
          <w:rFonts w:ascii="Arial" w:eastAsia="宋体" w:hAnsi="Arial" w:cs="Arial"/>
          <w:kern w:val="0"/>
          <w:sz w:val="24"/>
          <w:szCs w:val="24"/>
        </w:rPr>
        <w:t>51</w:t>
      </w:r>
      <w:r w:rsidRPr="00E62415">
        <w:rPr>
          <w:rFonts w:ascii="Arial" w:eastAsia="宋体" w:hAnsi="Arial" w:cs="Arial"/>
          <w:kern w:val="0"/>
          <w:sz w:val="24"/>
          <w:szCs w:val="24"/>
        </w:rPr>
        <w:t>重伤，直接经济损失为</w:t>
      </w:r>
      <w:r w:rsidRPr="00E62415">
        <w:rPr>
          <w:rFonts w:ascii="Arial" w:eastAsia="宋体" w:hAnsi="Arial" w:cs="Arial"/>
          <w:kern w:val="0"/>
          <w:sz w:val="24"/>
          <w:szCs w:val="24"/>
        </w:rPr>
        <w:t>2000</w:t>
      </w:r>
      <w:r w:rsidRPr="00E62415">
        <w:rPr>
          <w:rFonts w:ascii="Arial" w:eastAsia="宋体" w:hAnsi="Arial" w:cs="Arial"/>
          <w:kern w:val="0"/>
          <w:sz w:val="24"/>
          <w:szCs w:val="24"/>
        </w:rPr>
        <w:t>万元，根据《生产安全事故报告和调查处理条例》，该事故为</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特别重大事故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重大事故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较大事故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一般事故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【解析】事故一般分为以下等级：</w:t>
      </w:r>
      <w:r w:rsidRPr="00E62415">
        <w:rPr>
          <w:rFonts w:ascii="Arial" w:eastAsia="宋体" w:hAnsi="Arial" w:cs="Arial"/>
          <w:kern w:val="0"/>
          <w:sz w:val="24"/>
          <w:szCs w:val="24"/>
        </w:rPr>
        <w:t>(1)</w:t>
      </w:r>
      <w:r w:rsidRPr="00E62415">
        <w:rPr>
          <w:rFonts w:ascii="Arial" w:eastAsia="宋体" w:hAnsi="Arial" w:cs="Arial"/>
          <w:kern w:val="0"/>
          <w:sz w:val="24"/>
          <w:szCs w:val="24"/>
        </w:rPr>
        <w:t>特别重大事故，是指造成</w:t>
      </w:r>
      <w:r w:rsidRPr="00E62415">
        <w:rPr>
          <w:rFonts w:ascii="Arial" w:eastAsia="宋体" w:hAnsi="Arial" w:cs="Arial"/>
          <w:kern w:val="0"/>
          <w:sz w:val="24"/>
          <w:szCs w:val="24"/>
        </w:rPr>
        <w:t>30</w:t>
      </w:r>
      <w:r w:rsidRPr="00E62415">
        <w:rPr>
          <w:rFonts w:ascii="Arial" w:eastAsia="宋体" w:hAnsi="Arial" w:cs="Arial"/>
          <w:kern w:val="0"/>
          <w:sz w:val="24"/>
          <w:szCs w:val="24"/>
        </w:rPr>
        <w:t>人以上死亡，或者</w:t>
      </w:r>
      <w:r w:rsidRPr="00E62415">
        <w:rPr>
          <w:rFonts w:ascii="Arial" w:eastAsia="宋体" w:hAnsi="Arial" w:cs="Arial"/>
          <w:kern w:val="0"/>
          <w:sz w:val="24"/>
          <w:szCs w:val="24"/>
        </w:rPr>
        <w:t>100</w:t>
      </w:r>
      <w:r w:rsidRPr="00E62415">
        <w:rPr>
          <w:rFonts w:ascii="Arial" w:eastAsia="宋体" w:hAnsi="Arial" w:cs="Arial"/>
          <w:kern w:val="0"/>
          <w:sz w:val="24"/>
          <w:szCs w:val="24"/>
        </w:rPr>
        <w:t>人以上重伤</w:t>
      </w:r>
      <w:r w:rsidRPr="00E62415">
        <w:rPr>
          <w:rFonts w:ascii="Arial" w:eastAsia="宋体" w:hAnsi="Arial" w:cs="Arial"/>
          <w:kern w:val="0"/>
          <w:sz w:val="24"/>
          <w:szCs w:val="24"/>
        </w:rPr>
        <w:t>(</w:t>
      </w:r>
      <w:r w:rsidRPr="00E62415">
        <w:rPr>
          <w:rFonts w:ascii="Arial" w:eastAsia="宋体" w:hAnsi="Arial" w:cs="Arial"/>
          <w:kern w:val="0"/>
          <w:sz w:val="24"/>
          <w:szCs w:val="24"/>
        </w:rPr>
        <w:t>包括急性工业中毒，下同</w:t>
      </w:r>
      <w:r w:rsidRPr="00E62415">
        <w:rPr>
          <w:rFonts w:ascii="Arial" w:eastAsia="宋体" w:hAnsi="Arial" w:cs="Arial"/>
          <w:kern w:val="0"/>
          <w:sz w:val="24"/>
          <w:szCs w:val="24"/>
        </w:rPr>
        <w:t>)</w:t>
      </w:r>
      <w:r w:rsidRPr="00E62415">
        <w:rPr>
          <w:rFonts w:ascii="Arial" w:eastAsia="宋体" w:hAnsi="Arial" w:cs="Arial"/>
          <w:kern w:val="0"/>
          <w:sz w:val="24"/>
          <w:szCs w:val="24"/>
        </w:rPr>
        <w:t>，或者</w:t>
      </w:r>
      <w:r w:rsidRPr="00E62415">
        <w:rPr>
          <w:rFonts w:ascii="Arial" w:eastAsia="宋体" w:hAnsi="Arial" w:cs="Arial"/>
          <w:kern w:val="0"/>
          <w:sz w:val="24"/>
          <w:szCs w:val="24"/>
        </w:rPr>
        <w:t>1</w:t>
      </w:r>
      <w:r w:rsidRPr="00E62415">
        <w:rPr>
          <w:rFonts w:ascii="Arial" w:eastAsia="宋体" w:hAnsi="Arial" w:cs="Arial"/>
          <w:kern w:val="0"/>
          <w:sz w:val="24"/>
          <w:szCs w:val="24"/>
        </w:rPr>
        <w:t>亿元以上直接经济损失的事故</w:t>
      </w:r>
      <w:r w:rsidRPr="00E62415">
        <w:rPr>
          <w:rFonts w:ascii="Arial" w:eastAsia="宋体" w:hAnsi="Arial" w:cs="Arial"/>
          <w:kern w:val="0"/>
          <w:sz w:val="24"/>
          <w:szCs w:val="24"/>
        </w:rPr>
        <w:t>;(2)</w:t>
      </w:r>
      <w:r w:rsidRPr="00E62415">
        <w:rPr>
          <w:rFonts w:ascii="Arial" w:eastAsia="宋体" w:hAnsi="Arial" w:cs="Arial"/>
          <w:kern w:val="0"/>
          <w:sz w:val="24"/>
          <w:szCs w:val="24"/>
        </w:rPr>
        <w:t>重大事故，是指造成</w:t>
      </w:r>
      <w:r w:rsidRPr="00E62415">
        <w:rPr>
          <w:rFonts w:ascii="Arial" w:eastAsia="宋体" w:hAnsi="Arial" w:cs="Arial"/>
          <w:kern w:val="0"/>
          <w:sz w:val="24"/>
          <w:szCs w:val="24"/>
        </w:rPr>
        <w:t>10</w:t>
      </w:r>
      <w:r w:rsidRPr="00E62415">
        <w:rPr>
          <w:rFonts w:ascii="Arial" w:eastAsia="宋体" w:hAnsi="Arial" w:cs="Arial"/>
          <w:kern w:val="0"/>
          <w:sz w:val="24"/>
          <w:szCs w:val="24"/>
        </w:rPr>
        <w:t>人以上</w:t>
      </w:r>
      <w:r w:rsidRPr="00E62415">
        <w:rPr>
          <w:rFonts w:ascii="Arial" w:eastAsia="宋体" w:hAnsi="Arial" w:cs="Arial"/>
          <w:kern w:val="0"/>
          <w:sz w:val="24"/>
          <w:szCs w:val="24"/>
        </w:rPr>
        <w:t>30</w:t>
      </w:r>
      <w:r w:rsidRPr="00E62415">
        <w:rPr>
          <w:rFonts w:ascii="Arial" w:eastAsia="宋体" w:hAnsi="Arial" w:cs="Arial"/>
          <w:kern w:val="0"/>
          <w:sz w:val="24"/>
          <w:szCs w:val="24"/>
        </w:rPr>
        <w:t>人以下死亡，或者</w:t>
      </w:r>
      <w:r w:rsidRPr="00E62415">
        <w:rPr>
          <w:rFonts w:ascii="Arial" w:eastAsia="宋体" w:hAnsi="Arial" w:cs="Arial"/>
          <w:kern w:val="0"/>
          <w:sz w:val="24"/>
          <w:szCs w:val="24"/>
        </w:rPr>
        <w:t>50</w:t>
      </w:r>
      <w:r w:rsidRPr="00E62415">
        <w:rPr>
          <w:rFonts w:ascii="Arial" w:eastAsia="宋体" w:hAnsi="Arial" w:cs="Arial"/>
          <w:kern w:val="0"/>
          <w:sz w:val="24"/>
          <w:szCs w:val="24"/>
        </w:rPr>
        <w:t>人以上</w:t>
      </w:r>
      <w:r w:rsidRPr="00E62415">
        <w:rPr>
          <w:rFonts w:ascii="Arial" w:eastAsia="宋体" w:hAnsi="Arial" w:cs="Arial"/>
          <w:kern w:val="0"/>
          <w:sz w:val="24"/>
          <w:szCs w:val="24"/>
        </w:rPr>
        <w:t>100</w:t>
      </w:r>
      <w:r w:rsidRPr="00E62415">
        <w:rPr>
          <w:rFonts w:ascii="Arial" w:eastAsia="宋体" w:hAnsi="Arial" w:cs="Arial"/>
          <w:kern w:val="0"/>
          <w:sz w:val="24"/>
          <w:szCs w:val="24"/>
        </w:rPr>
        <w:t>人以下重伤，或者</w:t>
      </w:r>
      <w:r w:rsidRPr="00E62415">
        <w:rPr>
          <w:rFonts w:ascii="Arial" w:eastAsia="宋体" w:hAnsi="Arial" w:cs="Arial"/>
          <w:kern w:val="0"/>
          <w:sz w:val="24"/>
          <w:szCs w:val="24"/>
        </w:rPr>
        <w:t>5000</w:t>
      </w:r>
      <w:r w:rsidRPr="00E62415">
        <w:rPr>
          <w:rFonts w:ascii="Arial" w:eastAsia="宋体" w:hAnsi="Arial" w:cs="Arial"/>
          <w:kern w:val="0"/>
          <w:sz w:val="24"/>
          <w:szCs w:val="24"/>
        </w:rPr>
        <w:t>万元以上</w:t>
      </w:r>
      <w:r w:rsidRPr="00E62415">
        <w:rPr>
          <w:rFonts w:ascii="Arial" w:eastAsia="宋体" w:hAnsi="Arial" w:cs="Arial"/>
          <w:kern w:val="0"/>
          <w:sz w:val="24"/>
          <w:szCs w:val="24"/>
        </w:rPr>
        <w:t>1</w:t>
      </w:r>
      <w:r w:rsidRPr="00E62415">
        <w:rPr>
          <w:rFonts w:ascii="Arial" w:eastAsia="宋体" w:hAnsi="Arial" w:cs="Arial"/>
          <w:kern w:val="0"/>
          <w:sz w:val="24"/>
          <w:szCs w:val="24"/>
        </w:rPr>
        <w:t>亿元以下直接经济损失的事故</w:t>
      </w:r>
      <w:r w:rsidRPr="00E62415">
        <w:rPr>
          <w:rFonts w:ascii="Arial" w:eastAsia="宋体" w:hAnsi="Arial" w:cs="Arial"/>
          <w:kern w:val="0"/>
          <w:sz w:val="24"/>
          <w:szCs w:val="24"/>
        </w:rPr>
        <w:t>;(3)</w:t>
      </w:r>
      <w:r w:rsidRPr="00E62415">
        <w:rPr>
          <w:rFonts w:ascii="Arial" w:eastAsia="宋体" w:hAnsi="Arial" w:cs="Arial"/>
          <w:kern w:val="0"/>
          <w:sz w:val="24"/>
          <w:szCs w:val="24"/>
        </w:rPr>
        <w:t>较大事故，是指造成</w:t>
      </w:r>
      <w:r w:rsidRPr="00E62415">
        <w:rPr>
          <w:rFonts w:ascii="Arial" w:eastAsia="宋体" w:hAnsi="Arial" w:cs="Arial"/>
          <w:kern w:val="0"/>
          <w:sz w:val="24"/>
          <w:szCs w:val="24"/>
        </w:rPr>
        <w:t>3</w:t>
      </w:r>
      <w:r w:rsidRPr="00E62415">
        <w:rPr>
          <w:rFonts w:ascii="Arial" w:eastAsia="宋体" w:hAnsi="Arial" w:cs="Arial"/>
          <w:kern w:val="0"/>
          <w:sz w:val="24"/>
          <w:szCs w:val="24"/>
        </w:rPr>
        <w:t>人以上</w:t>
      </w:r>
      <w:r w:rsidRPr="00E62415">
        <w:rPr>
          <w:rFonts w:ascii="Arial" w:eastAsia="宋体" w:hAnsi="Arial" w:cs="Arial"/>
          <w:kern w:val="0"/>
          <w:sz w:val="24"/>
          <w:szCs w:val="24"/>
        </w:rPr>
        <w:t>10</w:t>
      </w:r>
      <w:r w:rsidRPr="00E62415">
        <w:rPr>
          <w:rFonts w:ascii="Arial" w:eastAsia="宋体" w:hAnsi="Arial" w:cs="Arial"/>
          <w:kern w:val="0"/>
          <w:sz w:val="24"/>
          <w:szCs w:val="24"/>
        </w:rPr>
        <w:t>人以下死亡，或者</w:t>
      </w:r>
      <w:r w:rsidRPr="00E62415">
        <w:rPr>
          <w:rFonts w:ascii="Arial" w:eastAsia="宋体" w:hAnsi="Arial" w:cs="Arial"/>
          <w:kern w:val="0"/>
          <w:sz w:val="24"/>
          <w:szCs w:val="24"/>
        </w:rPr>
        <w:t>10</w:t>
      </w:r>
      <w:r w:rsidRPr="00E62415">
        <w:rPr>
          <w:rFonts w:ascii="Arial" w:eastAsia="宋体" w:hAnsi="Arial" w:cs="Arial"/>
          <w:kern w:val="0"/>
          <w:sz w:val="24"/>
          <w:szCs w:val="24"/>
        </w:rPr>
        <w:t>人以上</w:t>
      </w:r>
      <w:r w:rsidRPr="00E62415">
        <w:rPr>
          <w:rFonts w:ascii="Arial" w:eastAsia="宋体" w:hAnsi="Arial" w:cs="Arial"/>
          <w:kern w:val="0"/>
          <w:sz w:val="24"/>
          <w:szCs w:val="24"/>
        </w:rPr>
        <w:t>50</w:t>
      </w:r>
      <w:r w:rsidRPr="00E62415">
        <w:rPr>
          <w:rFonts w:ascii="Arial" w:eastAsia="宋体" w:hAnsi="Arial" w:cs="Arial"/>
          <w:kern w:val="0"/>
          <w:sz w:val="24"/>
          <w:szCs w:val="24"/>
        </w:rPr>
        <w:t>人以下重伤，或者</w:t>
      </w:r>
      <w:r w:rsidRPr="00E62415">
        <w:rPr>
          <w:rFonts w:ascii="Arial" w:eastAsia="宋体" w:hAnsi="Arial" w:cs="Arial"/>
          <w:kern w:val="0"/>
          <w:sz w:val="24"/>
          <w:szCs w:val="24"/>
        </w:rPr>
        <w:t>1000</w:t>
      </w:r>
      <w:r w:rsidRPr="00E62415">
        <w:rPr>
          <w:rFonts w:ascii="Arial" w:eastAsia="宋体" w:hAnsi="Arial" w:cs="Arial"/>
          <w:kern w:val="0"/>
          <w:sz w:val="24"/>
          <w:szCs w:val="24"/>
        </w:rPr>
        <w:t>万元以上</w:t>
      </w:r>
      <w:r w:rsidRPr="00E62415">
        <w:rPr>
          <w:rFonts w:ascii="Arial" w:eastAsia="宋体" w:hAnsi="Arial" w:cs="Arial"/>
          <w:kern w:val="0"/>
          <w:sz w:val="24"/>
          <w:szCs w:val="24"/>
        </w:rPr>
        <w:t>5000</w:t>
      </w:r>
      <w:r w:rsidRPr="00E62415">
        <w:rPr>
          <w:rFonts w:ascii="Arial" w:eastAsia="宋体" w:hAnsi="Arial" w:cs="Arial"/>
          <w:kern w:val="0"/>
          <w:sz w:val="24"/>
          <w:szCs w:val="24"/>
        </w:rPr>
        <w:t>万元以下直接经济损失的事故</w:t>
      </w:r>
      <w:r w:rsidRPr="00E62415">
        <w:rPr>
          <w:rFonts w:ascii="Arial" w:eastAsia="宋体" w:hAnsi="Arial" w:cs="Arial"/>
          <w:kern w:val="0"/>
          <w:sz w:val="24"/>
          <w:szCs w:val="24"/>
        </w:rPr>
        <w:t>;(4) -</w:t>
      </w:r>
      <w:r w:rsidRPr="00E62415">
        <w:rPr>
          <w:rFonts w:ascii="Arial" w:eastAsia="宋体" w:hAnsi="Arial" w:cs="Arial"/>
          <w:kern w:val="0"/>
          <w:sz w:val="24"/>
          <w:szCs w:val="24"/>
        </w:rPr>
        <w:t>般事故，是指造成</w:t>
      </w:r>
      <w:r w:rsidRPr="00E62415">
        <w:rPr>
          <w:rFonts w:ascii="Arial" w:eastAsia="宋体" w:hAnsi="Arial" w:cs="Arial"/>
          <w:kern w:val="0"/>
          <w:sz w:val="24"/>
          <w:szCs w:val="24"/>
        </w:rPr>
        <w:t>3</w:t>
      </w:r>
      <w:r w:rsidRPr="00E62415">
        <w:rPr>
          <w:rFonts w:ascii="Arial" w:eastAsia="宋体" w:hAnsi="Arial" w:cs="Arial"/>
          <w:kern w:val="0"/>
          <w:sz w:val="24"/>
          <w:szCs w:val="24"/>
        </w:rPr>
        <w:t>人以下死亡，或者</w:t>
      </w:r>
      <w:r w:rsidRPr="00E62415">
        <w:rPr>
          <w:rFonts w:ascii="Arial" w:eastAsia="宋体" w:hAnsi="Arial" w:cs="Arial"/>
          <w:kern w:val="0"/>
          <w:sz w:val="24"/>
          <w:szCs w:val="24"/>
        </w:rPr>
        <w:t>10</w:t>
      </w:r>
      <w:r w:rsidRPr="00E62415">
        <w:rPr>
          <w:rFonts w:ascii="Arial" w:eastAsia="宋体" w:hAnsi="Arial" w:cs="Arial"/>
          <w:kern w:val="0"/>
          <w:sz w:val="24"/>
          <w:szCs w:val="24"/>
        </w:rPr>
        <w:t>人以下重伤，或者</w:t>
      </w:r>
      <w:r w:rsidRPr="00E62415">
        <w:rPr>
          <w:rFonts w:ascii="Arial" w:eastAsia="宋体" w:hAnsi="Arial" w:cs="Arial"/>
          <w:kern w:val="0"/>
          <w:sz w:val="24"/>
          <w:szCs w:val="24"/>
        </w:rPr>
        <w:t>1000</w:t>
      </w:r>
      <w:r w:rsidRPr="00E62415">
        <w:rPr>
          <w:rFonts w:ascii="Arial" w:eastAsia="宋体" w:hAnsi="Arial" w:cs="Arial"/>
          <w:kern w:val="0"/>
          <w:sz w:val="24"/>
          <w:szCs w:val="24"/>
        </w:rPr>
        <w:t>万元以下直接经济损失的事故。所称的</w:t>
      </w:r>
      <w:r w:rsidRPr="00E62415">
        <w:rPr>
          <w:rFonts w:ascii="Arial" w:eastAsia="宋体" w:hAnsi="Arial" w:cs="Arial"/>
          <w:kern w:val="0"/>
          <w:sz w:val="24"/>
          <w:szCs w:val="24"/>
        </w:rPr>
        <w:t>“</w:t>
      </w:r>
      <w:r w:rsidRPr="00E62415">
        <w:rPr>
          <w:rFonts w:ascii="Arial" w:eastAsia="宋体" w:hAnsi="Arial" w:cs="Arial"/>
          <w:kern w:val="0"/>
          <w:sz w:val="24"/>
          <w:szCs w:val="24"/>
        </w:rPr>
        <w:t>以上</w:t>
      </w:r>
      <w:r w:rsidRPr="00E62415">
        <w:rPr>
          <w:rFonts w:ascii="Arial" w:eastAsia="宋体" w:hAnsi="Arial" w:cs="Arial"/>
          <w:kern w:val="0"/>
          <w:sz w:val="24"/>
          <w:szCs w:val="24"/>
        </w:rPr>
        <w:t>”</w:t>
      </w:r>
      <w:r w:rsidRPr="00E62415">
        <w:rPr>
          <w:rFonts w:ascii="Arial" w:eastAsia="宋体" w:hAnsi="Arial" w:cs="Arial"/>
          <w:kern w:val="0"/>
          <w:sz w:val="24"/>
          <w:szCs w:val="24"/>
        </w:rPr>
        <w:t>包括本数，所称的</w:t>
      </w:r>
      <w:r w:rsidRPr="00E62415">
        <w:rPr>
          <w:rFonts w:ascii="Arial" w:eastAsia="宋体" w:hAnsi="Arial" w:cs="Arial"/>
          <w:kern w:val="0"/>
          <w:sz w:val="24"/>
          <w:szCs w:val="24"/>
        </w:rPr>
        <w:t>“</w:t>
      </w:r>
      <w:r w:rsidRPr="00E62415">
        <w:rPr>
          <w:rFonts w:ascii="Arial" w:eastAsia="宋体" w:hAnsi="Arial" w:cs="Arial"/>
          <w:kern w:val="0"/>
          <w:sz w:val="24"/>
          <w:szCs w:val="24"/>
        </w:rPr>
        <w:t>以下</w:t>
      </w:r>
      <w:r w:rsidRPr="00E62415">
        <w:rPr>
          <w:rFonts w:ascii="Arial" w:eastAsia="宋体" w:hAnsi="Arial" w:cs="Arial"/>
          <w:kern w:val="0"/>
          <w:sz w:val="24"/>
          <w:szCs w:val="24"/>
        </w:rPr>
        <w:t>”</w:t>
      </w:r>
      <w:r w:rsidRPr="00E62415">
        <w:rPr>
          <w:rFonts w:ascii="Arial" w:eastAsia="宋体" w:hAnsi="Arial" w:cs="Arial"/>
          <w:kern w:val="0"/>
          <w:sz w:val="24"/>
          <w:szCs w:val="24"/>
        </w:rPr>
        <w:t>不包括本数。</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2Z206041</w:t>
      </w:r>
      <w:r w:rsidRPr="00E62415">
        <w:rPr>
          <w:rFonts w:ascii="Arial" w:eastAsia="宋体" w:hAnsi="Arial" w:cs="Arial"/>
          <w:kern w:val="0"/>
          <w:sz w:val="24"/>
          <w:szCs w:val="24"/>
        </w:rPr>
        <w:t>生产安全事故的等级划分标准</w:t>
      </w:r>
      <w:r w:rsidRPr="00E62415">
        <w:rPr>
          <w:rFonts w:ascii="Arial" w:eastAsia="宋体" w:hAnsi="Arial" w:cs="Arial"/>
          <w:kern w:val="0"/>
          <w:sz w:val="24"/>
          <w:szCs w:val="24"/>
        </w:rPr>
        <w:t xml:space="preserve"> P240-P241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30.</w:t>
      </w:r>
      <w:r w:rsidRPr="00E62415">
        <w:rPr>
          <w:rFonts w:ascii="Arial" w:eastAsia="宋体" w:hAnsi="Arial" w:cs="Arial"/>
          <w:kern w:val="0"/>
          <w:sz w:val="24"/>
          <w:szCs w:val="24"/>
        </w:rPr>
        <w:t>担任施工项目负责人的注册建造师，在所负责的工程项目竣工验收手续办结前，不得变更注册到另一施工企业，除非</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施工企业同意更换项目负责人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建设单位与施工企业产生了合同纠纷</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因不可抗力暂停施工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建设单位同意更换项目负责人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【解析】注册建造师担任施工项目负责人期间原则上不得更换。如发生下列情形之一的，应当办理书面交接手续后更换施工项目负责人：</w:t>
      </w:r>
      <w:r w:rsidRPr="00E62415">
        <w:rPr>
          <w:rFonts w:ascii="Arial" w:eastAsia="宋体" w:hAnsi="Arial" w:cs="Arial"/>
          <w:kern w:val="0"/>
          <w:sz w:val="24"/>
          <w:szCs w:val="24"/>
        </w:rPr>
        <w:t>(1)</w:t>
      </w:r>
      <w:r w:rsidRPr="00E62415">
        <w:rPr>
          <w:rFonts w:ascii="Arial" w:eastAsia="宋体" w:hAnsi="Arial" w:cs="Arial"/>
          <w:kern w:val="0"/>
          <w:sz w:val="24"/>
          <w:szCs w:val="24"/>
        </w:rPr>
        <w:t>发包方与注册建造师受聘企业已解除承包合同的</w:t>
      </w:r>
      <w:r w:rsidRPr="00E62415">
        <w:rPr>
          <w:rFonts w:ascii="Arial" w:eastAsia="宋体" w:hAnsi="Arial" w:cs="Arial"/>
          <w:kern w:val="0"/>
          <w:sz w:val="24"/>
          <w:szCs w:val="24"/>
        </w:rPr>
        <w:t>;(2)</w:t>
      </w:r>
      <w:r w:rsidRPr="00E62415">
        <w:rPr>
          <w:rFonts w:ascii="Arial" w:eastAsia="宋体" w:hAnsi="Arial" w:cs="Arial"/>
          <w:kern w:val="0"/>
          <w:sz w:val="24"/>
          <w:szCs w:val="24"/>
        </w:rPr>
        <w:t>发包方同意更换项目负责人的</w:t>
      </w:r>
      <w:r w:rsidRPr="00E62415">
        <w:rPr>
          <w:rFonts w:ascii="Arial" w:eastAsia="宋体" w:hAnsi="Arial" w:cs="Arial"/>
          <w:kern w:val="0"/>
          <w:sz w:val="24"/>
          <w:szCs w:val="24"/>
        </w:rPr>
        <w:t>;(3)</w:t>
      </w:r>
      <w:r w:rsidRPr="00E62415">
        <w:rPr>
          <w:rFonts w:ascii="Arial" w:eastAsia="宋体" w:hAnsi="Arial" w:cs="Arial"/>
          <w:kern w:val="0"/>
          <w:sz w:val="24"/>
          <w:szCs w:val="24"/>
        </w:rPr>
        <w:t>因不可抗力等特殊情况必须更换项目负责人的。建设工程合同履行期间变更项目负责人的，企业应当于项目负责人变更</w:t>
      </w:r>
      <w:r w:rsidRPr="00E62415">
        <w:rPr>
          <w:rFonts w:ascii="Arial" w:eastAsia="宋体" w:hAnsi="Arial" w:cs="Arial"/>
          <w:kern w:val="0"/>
          <w:sz w:val="24"/>
          <w:szCs w:val="24"/>
        </w:rPr>
        <w:t>5</w:t>
      </w:r>
      <w:r w:rsidRPr="00E62415">
        <w:rPr>
          <w:rFonts w:ascii="Arial" w:eastAsia="宋体" w:hAnsi="Arial" w:cs="Arial"/>
          <w:kern w:val="0"/>
          <w:sz w:val="24"/>
          <w:szCs w:val="24"/>
        </w:rPr>
        <w:t>个工作日内报建设行政主管部门和有关部门及时进行网上变更。注册建造师担任施工项目负责人，在其承建的建设工程项目竣工验收或移交项目手续办结前，除以上规定的情形外，不得变更注册至另一企业。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31.</w:t>
      </w:r>
      <w:r w:rsidRPr="00E62415">
        <w:rPr>
          <w:rFonts w:ascii="Arial" w:eastAsia="宋体" w:hAnsi="Arial" w:cs="Arial"/>
          <w:kern w:val="0"/>
          <w:sz w:val="24"/>
          <w:szCs w:val="24"/>
        </w:rPr>
        <w:t>关于国家所有的不可移动文物范围的说法，正确的是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纪念建筑物属于国家所有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近代现代代表性建筑属于国家所有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时刻属于国家所有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古文化遗址属于国家所有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【解析】古文化遗址、古墓葬、石窟寺属于国家所有</w:t>
      </w:r>
      <w:r w:rsidRPr="00E62415">
        <w:rPr>
          <w:rFonts w:ascii="Arial" w:eastAsia="宋体" w:hAnsi="Arial" w:cs="Arial"/>
          <w:kern w:val="0"/>
          <w:sz w:val="24"/>
          <w:szCs w:val="24"/>
        </w:rPr>
        <w:t>)</w:t>
      </w:r>
      <w:r w:rsidRPr="00E62415">
        <w:rPr>
          <w:rFonts w:ascii="Arial" w:eastAsia="宋体" w:hAnsi="Arial" w:cs="Arial"/>
          <w:kern w:val="0"/>
          <w:sz w:val="24"/>
          <w:szCs w:val="24"/>
        </w:rPr>
        <w:t>。国家指定保护的纪念建筑物、古建筑、石刻、壁画、近代现代代表性建筑等不可移动文物，除国家另有规定的以外，属于国家所有。国有不可移动文物的所有权不因其所依附的土地所有权或者使用权的改变而改变。</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2Z205031</w:t>
      </w:r>
      <w:r w:rsidRPr="00E62415">
        <w:rPr>
          <w:rFonts w:ascii="Arial" w:eastAsia="宋体" w:hAnsi="Arial" w:cs="Arial"/>
          <w:kern w:val="0"/>
          <w:sz w:val="24"/>
          <w:szCs w:val="24"/>
        </w:rPr>
        <w:t>受国家保护的文物范围</w:t>
      </w:r>
      <w:r w:rsidRPr="00E62415">
        <w:rPr>
          <w:rFonts w:ascii="Arial" w:eastAsia="宋体" w:hAnsi="Arial" w:cs="Arial"/>
          <w:kern w:val="0"/>
          <w:sz w:val="24"/>
          <w:szCs w:val="24"/>
        </w:rPr>
        <w:t>P196-197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32.</w:t>
      </w:r>
      <w:r w:rsidRPr="00E62415">
        <w:rPr>
          <w:rFonts w:ascii="Arial" w:eastAsia="宋体" w:hAnsi="Arial" w:cs="Arial"/>
          <w:kern w:val="0"/>
          <w:sz w:val="24"/>
          <w:szCs w:val="24"/>
        </w:rPr>
        <w:t>根据《建设工程安全生产管理条例》，在城市市区内的施工现场未实行封闭围挡的，一般情况下可能承担的法律责任是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处以</w:t>
      </w:r>
      <w:r w:rsidRPr="00E62415">
        <w:rPr>
          <w:rFonts w:ascii="Arial" w:eastAsia="宋体" w:hAnsi="Arial" w:cs="Arial"/>
          <w:kern w:val="0"/>
          <w:sz w:val="24"/>
          <w:szCs w:val="24"/>
        </w:rPr>
        <w:t>20</w:t>
      </w:r>
      <w:r w:rsidRPr="00E62415">
        <w:rPr>
          <w:rFonts w:ascii="Arial" w:eastAsia="宋体" w:hAnsi="Arial" w:cs="Arial"/>
          <w:kern w:val="0"/>
          <w:sz w:val="24"/>
          <w:szCs w:val="24"/>
        </w:rPr>
        <w:t>万元罚款</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责令施工企业限期改正</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吊销施工企业营业执照</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降低施工企业资质等级</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【解析】《建设工程安全生产管理条例》规定，施工单位有下列行为之一的，责令限期改正</w:t>
      </w:r>
      <w:r w:rsidRPr="00E62415">
        <w:rPr>
          <w:rFonts w:ascii="Arial" w:eastAsia="宋体" w:hAnsi="Arial" w:cs="Arial"/>
          <w:kern w:val="0"/>
          <w:sz w:val="24"/>
          <w:szCs w:val="24"/>
        </w:rPr>
        <w:t>;</w:t>
      </w:r>
      <w:r w:rsidRPr="00E62415">
        <w:rPr>
          <w:rFonts w:ascii="Arial" w:eastAsia="宋体" w:hAnsi="Arial" w:cs="Arial"/>
          <w:kern w:val="0"/>
          <w:sz w:val="24"/>
          <w:szCs w:val="24"/>
        </w:rPr>
        <w:t>逾期未改正的，责令停业整顿，并处</w:t>
      </w:r>
      <w:r w:rsidRPr="00E62415">
        <w:rPr>
          <w:rFonts w:ascii="Arial" w:eastAsia="宋体" w:hAnsi="Arial" w:cs="Arial"/>
          <w:kern w:val="0"/>
          <w:sz w:val="24"/>
          <w:szCs w:val="24"/>
        </w:rPr>
        <w:t>5</w:t>
      </w:r>
      <w:r w:rsidRPr="00E62415">
        <w:rPr>
          <w:rFonts w:ascii="Arial" w:eastAsia="宋体" w:hAnsi="Arial" w:cs="Arial"/>
          <w:kern w:val="0"/>
          <w:sz w:val="24"/>
          <w:szCs w:val="24"/>
        </w:rPr>
        <w:t>万元以上</w:t>
      </w:r>
      <w:r w:rsidRPr="00E62415">
        <w:rPr>
          <w:rFonts w:ascii="Arial" w:eastAsia="宋体" w:hAnsi="Arial" w:cs="Arial"/>
          <w:kern w:val="0"/>
          <w:sz w:val="24"/>
          <w:szCs w:val="24"/>
        </w:rPr>
        <w:t>10</w:t>
      </w:r>
      <w:r w:rsidRPr="00E62415">
        <w:rPr>
          <w:rFonts w:ascii="Arial" w:eastAsia="宋体" w:hAnsi="Arial" w:cs="Arial"/>
          <w:kern w:val="0"/>
          <w:sz w:val="24"/>
          <w:szCs w:val="24"/>
        </w:rPr>
        <w:t>万元以下的罚款</w:t>
      </w:r>
      <w:r w:rsidRPr="00E62415">
        <w:rPr>
          <w:rFonts w:ascii="Arial" w:eastAsia="宋体" w:hAnsi="Arial" w:cs="Arial"/>
          <w:kern w:val="0"/>
          <w:sz w:val="24"/>
          <w:szCs w:val="24"/>
        </w:rPr>
        <w:t>;</w:t>
      </w:r>
      <w:r w:rsidRPr="00E62415">
        <w:rPr>
          <w:rFonts w:ascii="Arial" w:eastAsia="宋体" w:hAnsi="Arial" w:cs="Arial"/>
          <w:kern w:val="0"/>
          <w:sz w:val="24"/>
          <w:szCs w:val="24"/>
        </w:rPr>
        <w:t>造成重大安全事故，构成犯罪的，对直接责任人员，依照刑法有关规定追究刑事责任：</w:t>
      </w:r>
      <w:r w:rsidRPr="00E62415">
        <w:rPr>
          <w:rFonts w:ascii="Arial" w:eastAsia="宋体" w:hAnsi="Arial" w:cs="Arial"/>
          <w:kern w:val="0"/>
          <w:sz w:val="24"/>
          <w:szCs w:val="24"/>
        </w:rPr>
        <w:t>(1)</w:t>
      </w:r>
      <w:r w:rsidRPr="00E62415">
        <w:rPr>
          <w:rFonts w:ascii="Arial" w:eastAsia="宋体" w:hAnsi="Arial" w:cs="Arial"/>
          <w:kern w:val="0"/>
          <w:sz w:val="24"/>
          <w:szCs w:val="24"/>
        </w:rPr>
        <w:t>施工前未对有关安全施工的技术要求作出详细说明的</w:t>
      </w:r>
      <w:r w:rsidRPr="00E62415">
        <w:rPr>
          <w:rFonts w:ascii="Arial" w:eastAsia="宋体" w:hAnsi="Arial" w:cs="Arial"/>
          <w:kern w:val="0"/>
          <w:sz w:val="24"/>
          <w:szCs w:val="24"/>
        </w:rPr>
        <w:t>;(2)</w:t>
      </w:r>
      <w:r w:rsidRPr="00E62415">
        <w:rPr>
          <w:rFonts w:ascii="Arial" w:eastAsia="宋体" w:hAnsi="Arial" w:cs="Arial"/>
          <w:kern w:val="0"/>
          <w:sz w:val="24"/>
          <w:szCs w:val="24"/>
        </w:rPr>
        <w:t>未根据不同施工阶段和周围环境及季节、气候的变化，在施工现场采取相应的安全施工措施，或者在城市市区内的建设工程的施工现场未实行封闭围挡的</w:t>
      </w:r>
      <w:r w:rsidRPr="00E62415">
        <w:rPr>
          <w:rFonts w:ascii="Arial" w:eastAsia="宋体" w:hAnsi="Arial" w:cs="Arial"/>
          <w:kern w:val="0"/>
          <w:sz w:val="24"/>
          <w:szCs w:val="24"/>
        </w:rPr>
        <w:t>;(3)</w:t>
      </w:r>
      <w:r w:rsidRPr="00E62415">
        <w:rPr>
          <w:rFonts w:ascii="Arial" w:eastAsia="宋体" w:hAnsi="Arial" w:cs="Arial"/>
          <w:kern w:val="0"/>
          <w:sz w:val="24"/>
          <w:szCs w:val="24"/>
        </w:rPr>
        <w:t>在尚未竣工的建筑物内设置员工集体宿舍的</w:t>
      </w:r>
      <w:r w:rsidRPr="00E62415">
        <w:rPr>
          <w:rFonts w:ascii="Arial" w:eastAsia="宋体" w:hAnsi="Arial" w:cs="Arial"/>
          <w:kern w:val="0"/>
          <w:sz w:val="24"/>
          <w:szCs w:val="24"/>
        </w:rPr>
        <w:t>;(4)</w:t>
      </w:r>
      <w:r w:rsidRPr="00E62415">
        <w:rPr>
          <w:rFonts w:ascii="Arial" w:eastAsia="宋体" w:hAnsi="Arial" w:cs="Arial"/>
          <w:kern w:val="0"/>
          <w:sz w:val="24"/>
          <w:szCs w:val="24"/>
        </w:rPr>
        <w:t>施工现场临时搭建的建筑物不符合安全使用要求的</w:t>
      </w:r>
      <w:r w:rsidRPr="00E62415">
        <w:rPr>
          <w:rFonts w:ascii="Arial" w:eastAsia="宋体" w:hAnsi="Arial" w:cs="Arial"/>
          <w:kern w:val="0"/>
          <w:sz w:val="24"/>
          <w:szCs w:val="24"/>
        </w:rPr>
        <w:t>;(5)</w:t>
      </w:r>
      <w:r w:rsidRPr="00E62415">
        <w:rPr>
          <w:rFonts w:ascii="Arial" w:eastAsia="宋体" w:hAnsi="Arial" w:cs="Arial"/>
          <w:kern w:val="0"/>
          <w:sz w:val="24"/>
          <w:szCs w:val="24"/>
        </w:rPr>
        <w:t>未对因建设工程施工可能造成损害的毗邻建筑物、构筑物和地下管线等采取专项防护措施的。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2Z206035</w:t>
      </w:r>
      <w:r w:rsidRPr="00E62415">
        <w:rPr>
          <w:rFonts w:ascii="Arial" w:eastAsia="宋体" w:hAnsi="Arial" w:cs="Arial"/>
          <w:kern w:val="0"/>
          <w:sz w:val="24"/>
          <w:szCs w:val="24"/>
        </w:rPr>
        <w:t>违法行为应承担的法律责任</w:t>
      </w:r>
      <w:r w:rsidRPr="00E62415">
        <w:rPr>
          <w:rFonts w:ascii="Arial" w:eastAsia="宋体" w:hAnsi="Arial" w:cs="Arial"/>
          <w:kern w:val="0"/>
          <w:sz w:val="24"/>
          <w:szCs w:val="24"/>
        </w:rPr>
        <w:t xml:space="preserve"> P238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33.</w:t>
      </w:r>
      <w:r w:rsidRPr="00E62415">
        <w:rPr>
          <w:rFonts w:ascii="Arial" w:eastAsia="宋体" w:hAnsi="Arial" w:cs="Arial"/>
          <w:kern w:val="0"/>
          <w:sz w:val="24"/>
          <w:szCs w:val="24"/>
        </w:rPr>
        <w:t>下列情形中，属于弄虚作假、骗取中标的情形是</w:t>
      </w:r>
      <w:r w:rsidRPr="00E62415">
        <w:rPr>
          <w:rFonts w:ascii="Arial" w:eastAsia="宋体" w:hAnsi="Arial" w:cs="Arial"/>
          <w:kern w:val="0"/>
          <w:sz w:val="24"/>
          <w:szCs w:val="24"/>
        </w:rPr>
        <w:t>( )</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共同抬高投标报价</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借用他人资质证书</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行贿评标专家谋取高分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低价中标、高价索赔</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【解析】《招标投标法》规定，投标人</w:t>
      </w:r>
      <w:r w:rsidRPr="00E62415">
        <w:rPr>
          <w:rFonts w:ascii="Arial" w:eastAsia="宋体" w:hAnsi="Arial" w:cs="Arial"/>
          <w:kern w:val="0"/>
          <w:sz w:val="24"/>
          <w:szCs w:val="24"/>
        </w:rPr>
        <w:t>“</w:t>
      </w:r>
      <w:r w:rsidRPr="00E62415">
        <w:rPr>
          <w:rFonts w:ascii="Arial" w:eastAsia="宋体" w:hAnsi="Arial" w:cs="Arial"/>
          <w:kern w:val="0"/>
          <w:sz w:val="24"/>
          <w:szCs w:val="24"/>
        </w:rPr>
        <w:t>不得以他人名义投标或者以其他方式弄虚作假，骗取中标</w:t>
      </w:r>
      <w:r w:rsidRPr="00E62415">
        <w:rPr>
          <w:rFonts w:ascii="Arial" w:eastAsia="宋体" w:hAnsi="Arial" w:cs="Arial"/>
          <w:kern w:val="0"/>
          <w:sz w:val="24"/>
          <w:szCs w:val="24"/>
        </w:rPr>
        <w:t>”</w:t>
      </w:r>
      <w:r w:rsidRPr="00E62415">
        <w:rPr>
          <w:rFonts w:ascii="Arial" w:eastAsia="宋体" w:hAnsi="Arial" w:cs="Arial"/>
          <w:kern w:val="0"/>
          <w:sz w:val="24"/>
          <w:szCs w:val="24"/>
        </w:rPr>
        <w:t>。《招标投标法实施条例》进一步规定，使用通过受让或者租借等方式获取的资格、资质证书投标的，属于《招标投标法》第</w:t>
      </w:r>
      <w:r w:rsidRPr="00E62415">
        <w:rPr>
          <w:rFonts w:ascii="Arial" w:eastAsia="宋体" w:hAnsi="Arial" w:cs="Arial"/>
          <w:kern w:val="0"/>
          <w:sz w:val="24"/>
          <w:szCs w:val="24"/>
        </w:rPr>
        <w:t>33</w:t>
      </w:r>
      <w:r w:rsidRPr="00E62415">
        <w:rPr>
          <w:rFonts w:ascii="Arial" w:eastAsia="宋体" w:hAnsi="Arial" w:cs="Arial"/>
          <w:kern w:val="0"/>
          <w:sz w:val="24"/>
          <w:szCs w:val="24"/>
        </w:rPr>
        <w:t>条规定的以他人名义投标。投标人有下列情形之一的，属于《招标投标法》第</w:t>
      </w:r>
      <w:r w:rsidRPr="00E62415">
        <w:rPr>
          <w:rFonts w:ascii="Arial" w:eastAsia="宋体" w:hAnsi="Arial" w:cs="Arial"/>
          <w:kern w:val="0"/>
          <w:sz w:val="24"/>
          <w:szCs w:val="24"/>
        </w:rPr>
        <w:t>33</w:t>
      </w:r>
      <w:r w:rsidRPr="00E62415">
        <w:rPr>
          <w:rFonts w:ascii="Arial" w:eastAsia="宋体" w:hAnsi="Arial" w:cs="Arial"/>
          <w:kern w:val="0"/>
          <w:sz w:val="24"/>
          <w:szCs w:val="24"/>
        </w:rPr>
        <w:t>条规定的以其他方式弄虚作假的行为：</w:t>
      </w:r>
      <w:r w:rsidRPr="00E62415">
        <w:rPr>
          <w:rFonts w:ascii="Arial" w:eastAsia="宋体" w:hAnsi="Arial" w:cs="Arial"/>
          <w:kern w:val="0"/>
          <w:sz w:val="24"/>
          <w:szCs w:val="24"/>
        </w:rPr>
        <w:t>(1)</w:t>
      </w:r>
      <w:r w:rsidRPr="00E62415">
        <w:rPr>
          <w:rFonts w:ascii="Arial" w:eastAsia="宋体" w:hAnsi="Arial" w:cs="Arial"/>
          <w:kern w:val="0"/>
          <w:sz w:val="24"/>
          <w:szCs w:val="24"/>
        </w:rPr>
        <w:t>使用伪造、变造的许可证件</w:t>
      </w:r>
      <w:r w:rsidRPr="00E62415">
        <w:rPr>
          <w:rFonts w:ascii="Arial" w:eastAsia="宋体" w:hAnsi="Arial" w:cs="Arial"/>
          <w:kern w:val="0"/>
          <w:sz w:val="24"/>
          <w:szCs w:val="24"/>
        </w:rPr>
        <w:t>;(2)</w:t>
      </w:r>
      <w:r w:rsidRPr="00E62415">
        <w:rPr>
          <w:rFonts w:ascii="Arial" w:eastAsia="宋体" w:hAnsi="Arial" w:cs="Arial"/>
          <w:kern w:val="0"/>
          <w:sz w:val="24"/>
          <w:szCs w:val="24"/>
        </w:rPr>
        <w:t>提供虚假的财务状况或者业绩</w:t>
      </w:r>
      <w:r w:rsidRPr="00E62415">
        <w:rPr>
          <w:rFonts w:ascii="Arial" w:eastAsia="宋体" w:hAnsi="Arial" w:cs="Arial"/>
          <w:kern w:val="0"/>
          <w:sz w:val="24"/>
          <w:szCs w:val="24"/>
        </w:rPr>
        <w:t>;(3)</w:t>
      </w:r>
      <w:r w:rsidRPr="00E62415">
        <w:rPr>
          <w:rFonts w:ascii="Arial" w:eastAsia="宋体" w:hAnsi="Arial" w:cs="Arial"/>
          <w:kern w:val="0"/>
          <w:sz w:val="24"/>
          <w:szCs w:val="24"/>
        </w:rPr>
        <w:t>提供虚假的项目负责人或者主要技术人员简历、劳动关系证明</w:t>
      </w:r>
      <w:r w:rsidRPr="00E62415">
        <w:rPr>
          <w:rFonts w:ascii="Arial" w:eastAsia="宋体" w:hAnsi="Arial" w:cs="Arial"/>
          <w:kern w:val="0"/>
          <w:sz w:val="24"/>
          <w:szCs w:val="24"/>
        </w:rPr>
        <w:t>;(4)</w:t>
      </w:r>
      <w:r w:rsidRPr="00E62415">
        <w:rPr>
          <w:rFonts w:ascii="Arial" w:eastAsia="宋体" w:hAnsi="Arial" w:cs="Arial"/>
          <w:kern w:val="0"/>
          <w:sz w:val="24"/>
          <w:szCs w:val="24"/>
        </w:rPr>
        <w:t>提供虚假的信用状况</w:t>
      </w:r>
      <w:r w:rsidRPr="00E62415">
        <w:rPr>
          <w:rFonts w:ascii="Arial" w:eastAsia="宋体" w:hAnsi="Arial" w:cs="Arial"/>
          <w:kern w:val="0"/>
          <w:sz w:val="24"/>
          <w:szCs w:val="24"/>
        </w:rPr>
        <w:t>;(5)</w:t>
      </w:r>
      <w:r w:rsidRPr="00E62415">
        <w:rPr>
          <w:rFonts w:ascii="Arial" w:eastAsia="宋体" w:hAnsi="Arial" w:cs="Arial"/>
          <w:kern w:val="0"/>
          <w:sz w:val="24"/>
          <w:szCs w:val="24"/>
        </w:rPr>
        <w:t>其他弄虚作假的行为。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2Z203014</w:t>
      </w:r>
      <w:r w:rsidRPr="00E62415">
        <w:rPr>
          <w:rFonts w:ascii="Arial" w:eastAsia="宋体" w:hAnsi="Arial" w:cs="Arial"/>
          <w:kern w:val="0"/>
          <w:sz w:val="24"/>
          <w:szCs w:val="24"/>
        </w:rPr>
        <w:t>禁止串通投标和其他不正当竞争行为的规定</w:t>
      </w:r>
      <w:r w:rsidRPr="00E62415">
        <w:rPr>
          <w:rFonts w:ascii="Arial" w:eastAsia="宋体" w:hAnsi="Arial" w:cs="Arial"/>
          <w:kern w:val="0"/>
          <w:sz w:val="24"/>
          <w:szCs w:val="24"/>
        </w:rPr>
        <w:t>P87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34.</w:t>
      </w:r>
      <w:r w:rsidRPr="00E62415">
        <w:rPr>
          <w:rFonts w:ascii="Arial" w:eastAsia="宋体" w:hAnsi="Arial" w:cs="Arial"/>
          <w:kern w:val="0"/>
          <w:sz w:val="24"/>
          <w:szCs w:val="24"/>
        </w:rPr>
        <w:t>根据《民事诉讼法》，属于人民法院应当定裁定中止执行情形的是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执行案件申请人撤销申请的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作为被执行人的公民死亡，无遗产可供执行，又无义务承担人的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追索赡养费、抚养费、抚育费案件的权力人死亡的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作为一方当事人的法人或其他组织终止，尚未确定权力义务承受人的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【解析】执行中止是指在执行过程中，因发生特殊情况，需要暂时停止执行程序。有下列情况之一的，人民法院应裁定中止执行：</w:t>
      </w:r>
      <w:r w:rsidRPr="00E62415">
        <w:rPr>
          <w:rFonts w:ascii="Arial" w:eastAsia="宋体" w:hAnsi="Arial" w:cs="Arial"/>
          <w:kern w:val="0"/>
          <w:sz w:val="24"/>
          <w:szCs w:val="24"/>
        </w:rPr>
        <w:t>(1)</w:t>
      </w:r>
      <w:r w:rsidRPr="00E62415">
        <w:rPr>
          <w:rFonts w:ascii="Arial" w:eastAsia="宋体" w:hAnsi="Arial" w:cs="Arial"/>
          <w:kern w:val="0"/>
          <w:sz w:val="24"/>
          <w:szCs w:val="24"/>
        </w:rPr>
        <w:t>申请人表示可以延期执行的</w:t>
      </w:r>
      <w:r w:rsidRPr="00E62415">
        <w:rPr>
          <w:rFonts w:ascii="Arial" w:eastAsia="宋体" w:hAnsi="Arial" w:cs="Arial"/>
          <w:kern w:val="0"/>
          <w:sz w:val="24"/>
          <w:szCs w:val="24"/>
        </w:rPr>
        <w:t>;(2)</w:t>
      </w:r>
      <w:r w:rsidRPr="00E62415">
        <w:rPr>
          <w:rFonts w:ascii="Arial" w:eastAsia="宋体" w:hAnsi="Arial" w:cs="Arial"/>
          <w:kern w:val="0"/>
          <w:sz w:val="24"/>
          <w:szCs w:val="24"/>
        </w:rPr>
        <w:t>案外人对执行标的提出确有理由异议的</w:t>
      </w:r>
      <w:r w:rsidRPr="00E62415">
        <w:rPr>
          <w:rFonts w:ascii="Arial" w:eastAsia="宋体" w:hAnsi="Arial" w:cs="Arial"/>
          <w:kern w:val="0"/>
          <w:sz w:val="24"/>
          <w:szCs w:val="24"/>
        </w:rPr>
        <w:t>;(3)</w:t>
      </w:r>
      <w:r w:rsidRPr="00E62415">
        <w:rPr>
          <w:rFonts w:ascii="Arial" w:eastAsia="宋体" w:hAnsi="Arial" w:cs="Arial"/>
          <w:kern w:val="0"/>
          <w:sz w:val="24"/>
          <w:szCs w:val="24"/>
        </w:rPr>
        <w:t>作为一方当事人的公民死亡，需要等待继承人继承权利或承担义务的</w:t>
      </w:r>
      <w:r w:rsidRPr="00E62415">
        <w:rPr>
          <w:rFonts w:ascii="Arial" w:eastAsia="宋体" w:hAnsi="Arial" w:cs="Arial"/>
          <w:kern w:val="0"/>
          <w:sz w:val="24"/>
          <w:szCs w:val="24"/>
        </w:rPr>
        <w:t>;(4)</w:t>
      </w:r>
      <w:r w:rsidRPr="00E62415">
        <w:rPr>
          <w:rFonts w:ascii="Arial" w:eastAsia="宋体" w:hAnsi="Arial" w:cs="Arial"/>
          <w:kern w:val="0"/>
          <w:sz w:val="24"/>
          <w:szCs w:val="24"/>
        </w:rPr>
        <w:t>作为一方当事人的法人或其他组织终止，尚未确定权利义务承受人的</w:t>
      </w:r>
      <w:r w:rsidRPr="00E62415">
        <w:rPr>
          <w:rFonts w:ascii="Arial" w:eastAsia="宋体" w:hAnsi="Arial" w:cs="Arial"/>
          <w:kern w:val="0"/>
          <w:sz w:val="24"/>
          <w:szCs w:val="24"/>
        </w:rPr>
        <w:t>;(5)</w:t>
      </w:r>
      <w:r w:rsidRPr="00E62415">
        <w:rPr>
          <w:rFonts w:ascii="Arial" w:eastAsia="宋体" w:hAnsi="Arial" w:cs="Arial"/>
          <w:kern w:val="0"/>
          <w:sz w:val="24"/>
          <w:szCs w:val="24"/>
        </w:rPr>
        <w:t>人民法院认为应当中止执行的其他情形，</w:t>
      </w:r>
      <w:r w:rsidRPr="00E62415">
        <w:rPr>
          <w:rFonts w:ascii="Arial" w:eastAsia="宋体" w:hAnsi="Arial" w:cs="Arial"/>
          <w:kern w:val="0"/>
          <w:sz w:val="24"/>
          <w:szCs w:val="24"/>
        </w:rPr>
        <w:lastRenderedPageBreak/>
        <w:t>如被执行人确无财产可供执行等。中止的情形消失后，恢复执行。在执行过程中，由于出现某些特殊情况，执行工作无法继续进行或没有必要继续进行的，结束执行程序。有下列情况之一的，人民法院应当裁定终结执行：</w:t>
      </w:r>
      <w:r w:rsidRPr="00E62415">
        <w:rPr>
          <w:rFonts w:ascii="Arial" w:eastAsia="宋体" w:hAnsi="Arial" w:cs="Arial"/>
          <w:kern w:val="0"/>
          <w:sz w:val="24"/>
          <w:szCs w:val="24"/>
        </w:rPr>
        <w:t>(1)</w:t>
      </w:r>
      <w:r w:rsidRPr="00E62415">
        <w:rPr>
          <w:rFonts w:ascii="Arial" w:eastAsia="宋体" w:hAnsi="Arial" w:cs="Arial"/>
          <w:kern w:val="0"/>
          <w:sz w:val="24"/>
          <w:szCs w:val="24"/>
        </w:rPr>
        <w:t>申请人撤销申请的</w:t>
      </w:r>
      <w:r w:rsidRPr="00E62415">
        <w:rPr>
          <w:rFonts w:ascii="Arial" w:eastAsia="宋体" w:hAnsi="Arial" w:cs="Arial"/>
          <w:kern w:val="0"/>
          <w:sz w:val="24"/>
          <w:szCs w:val="24"/>
        </w:rPr>
        <w:t>;(2)</w:t>
      </w:r>
      <w:r w:rsidRPr="00E62415">
        <w:rPr>
          <w:rFonts w:ascii="Arial" w:eastAsia="宋体" w:hAnsi="Arial" w:cs="Arial"/>
          <w:kern w:val="0"/>
          <w:sz w:val="24"/>
          <w:szCs w:val="24"/>
        </w:rPr>
        <w:t>据以执行的法律文书被撤销的</w:t>
      </w:r>
      <w:r w:rsidRPr="00E62415">
        <w:rPr>
          <w:rFonts w:ascii="Arial" w:eastAsia="宋体" w:hAnsi="Arial" w:cs="Arial"/>
          <w:kern w:val="0"/>
          <w:sz w:val="24"/>
          <w:szCs w:val="24"/>
        </w:rPr>
        <w:t>;(3)</w:t>
      </w:r>
      <w:r w:rsidRPr="00E62415">
        <w:rPr>
          <w:rFonts w:ascii="Arial" w:eastAsia="宋体" w:hAnsi="Arial" w:cs="Arial"/>
          <w:kern w:val="0"/>
          <w:sz w:val="24"/>
          <w:szCs w:val="24"/>
        </w:rPr>
        <w:t>作为被执行人的公民死亡，无遗产可供执行，又无义务承担人的</w:t>
      </w:r>
      <w:r w:rsidRPr="00E62415">
        <w:rPr>
          <w:rFonts w:ascii="Arial" w:eastAsia="宋体" w:hAnsi="Arial" w:cs="Arial"/>
          <w:kern w:val="0"/>
          <w:sz w:val="24"/>
          <w:szCs w:val="24"/>
        </w:rPr>
        <w:t>;(4)</w:t>
      </w:r>
      <w:r w:rsidRPr="00E62415">
        <w:rPr>
          <w:rFonts w:ascii="Arial" w:eastAsia="宋体" w:hAnsi="Arial" w:cs="Arial"/>
          <w:kern w:val="0"/>
          <w:sz w:val="24"/>
          <w:szCs w:val="24"/>
        </w:rPr>
        <w:t>追索赡养费、扶养费、抚育费案件的权利人死亡的</w:t>
      </w:r>
      <w:r w:rsidRPr="00E62415">
        <w:rPr>
          <w:rFonts w:ascii="Arial" w:eastAsia="宋体" w:hAnsi="Arial" w:cs="Arial"/>
          <w:kern w:val="0"/>
          <w:sz w:val="24"/>
          <w:szCs w:val="24"/>
        </w:rPr>
        <w:t>;(5)</w:t>
      </w:r>
      <w:r w:rsidRPr="00E62415">
        <w:rPr>
          <w:rFonts w:ascii="Arial" w:eastAsia="宋体" w:hAnsi="Arial" w:cs="Arial"/>
          <w:kern w:val="0"/>
          <w:sz w:val="24"/>
          <w:szCs w:val="24"/>
        </w:rPr>
        <w:t>作为被执行人的公民因生活困难无力偿还借款，无收入来源，又丧失劳动能力的</w:t>
      </w:r>
      <w:r w:rsidRPr="00E62415">
        <w:rPr>
          <w:rFonts w:ascii="Arial" w:eastAsia="宋体" w:hAnsi="Arial" w:cs="Arial"/>
          <w:kern w:val="0"/>
          <w:sz w:val="24"/>
          <w:szCs w:val="24"/>
        </w:rPr>
        <w:t>;(6)</w:t>
      </w:r>
      <w:r w:rsidRPr="00E62415">
        <w:rPr>
          <w:rFonts w:ascii="Arial" w:eastAsia="宋体" w:hAnsi="Arial" w:cs="Arial"/>
          <w:kern w:val="0"/>
          <w:sz w:val="24"/>
          <w:szCs w:val="24"/>
        </w:rPr>
        <w:t>人民法院认为应当终结执行的其他情形。</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2Z208024</w:t>
      </w:r>
      <w:r w:rsidRPr="00E62415">
        <w:rPr>
          <w:rFonts w:ascii="Arial" w:eastAsia="宋体" w:hAnsi="Arial" w:cs="Arial"/>
          <w:kern w:val="0"/>
          <w:sz w:val="24"/>
          <w:szCs w:val="24"/>
        </w:rPr>
        <w:t>民事诉讼的审判和执行程序</w:t>
      </w:r>
      <w:r w:rsidRPr="00E62415">
        <w:rPr>
          <w:rFonts w:ascii="Arial" w:eastAsia="宋体" w:hAnsi="Arial" w:cs="Arial"/>
          <w:kern w:val="0"/>
          <w:sz w:val="24"/>
          <w:szCs w:val="24"/>
        </w:rPr>
        <w:t xml:space="preserve"> P331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35.</w:t>
      </w:r>
      <w:r w:rsidRPr="00E62415">
        <w:rPr>
          <w:rFonts w:ascii="Arial" w:eastAsia="宋体" w:hAnsi="Arial" w:cs="Arial"/>
          <w:kern w:val="0"/>
          <w:sz w:val="24"/>
          <w:szCs w:val="24"/>
        </w:rPr>
        <w:t>根据《招标投标法实施条例》，履约保证金的上限是中标合同金额的</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A.2%</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C.10%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D.20%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【解析】《招标投标法实施条例》进一步规定，履约保证金不得超过中标合同金额的</w:t>
      </w:r>
      <w:r w:rsidRPr="00E62415">
        <w:rPr>
          <w:rFonts w:ascii="Arial" w:eastAsia="宋体" w:hAnsi="Arial" w:cs="Arial"/>
          <w:kern w:val="0"/>
          <w:sz w:val="24"/>
          <w:szCs w:val="24"/>
        </w:rPr>
        <w:t>10%</w:t>
      </w:r>
      <w:r w:rsidRPr="00E62415">
        <w:rPr>
          <w:rFonts w:ascii="Arial" w:eastAsia="宋体" w:hAnsi="Arial" w:cs="Arial"/>
          <w:kern w:val="0"/>
          <w:sz w:val="24"/>
          <w:szCs w:val="24"/>
        </w:rPr>
        <w:t>。中标人应当按照合同约定履行义务，完成中标项目。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2Z203015</w:t>
      </w:r>
      <w:r w:rsidRPr="00E62415">
        <w:rPr>
          <w:rFonts w:ascii="Arial" w:eastAsia="宋体" w:hAnsi="Arial" w:cs="Arial"/>
          <w:kern w:val="0"/>
          <w:sz w:val="24"/>
          <w:szCs w:val="24"/>
        </w:rPr>
        <w:t>履约保证金</w:t>
      </w:r>
      <w:r w:rsidRPr="00E62415">
        <w:rPr>
          <w:rFonts w:ascii="Arial" w:eastAsia="宋体" w:hAnsi="Arial" w:cs="Arial"/>
          <w:kern w:val="0"/>
          <w:sz w:val="24"/>
          <w:szCs w:val="24"/>
        </w:rPr>
        <w:t>P89</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36.</w:t>
      </w:r>
      <w:r w:rsidRPr="00E62415">
        <w:rPr>
          <w:rFonts w:ascii="Arial" w:eastAsia="宋体" w:hAnsi="Arial" w:cs="Arial"/>
          <w:kern w:val="0"/>
          <w:sz w:val="24"/>
          <w:szCs w:val="24"/>
        </w:rPr>
        <w:t>关于施工许可的说法，正确的是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省级人民政府建设主管部门对小型工程限额的调整，应当报国务院建设主管</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农民自建低层住宅的，应当申请领取施工许可证</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限额以下小型工程应当申请取施工许可证</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施工分包合同签订后，申请领取施工许可证</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【解析】按照《建筑法》的规定，国务院建设行政主管部门确定的限额以下的小型工程，可以不申请办理施工许可证。据此，《建筑工程施工许可管理办法》规定，工程投资额在</w:t>
      </w:r>
      <w:r w:rsidRPr="00E62415">
        <w:rPr>
          <w:rFonts w:ascii="Arial" w:eastAsia="宋体" w:hAnsi="Arial" w:cs="Arial"/>
          <w:kern w:val="0"/>
          <w:sz w:val="24"/>
          <w:szCs w:val="24"/>
        </w:rPr>
        <w:t>30</w:t>
      </w:r>
      <w:r w:rsidRPr="00E62415">
        <w:rPr>
          <w:rFonts w:ascii="Arial" w:eastAsia="宋体" w:hAnsi="Arial" w:cs="Arial"/>
          <w:kern w:val="0"/>
          <w:sz w:val="24"/>
          <w:szCs w:val="24"/>
        </w:rPr>
        <w:t>万元以下或者建筑面积在</w:t>
      </w:r>
      <w:r w:rsidRPr="00E62415">
        <w:rPr>
          <w:rFonts w:ascii="Arial" w:eastAsia="宋体" w:hAnsi="Arial" w:cs="Arial"/>
          <w:kern w:val="0"/>
          <w:sz w:val="24"/>
          <w:szCs w:val="24"/>
        </w:rPr>
        <w:t>300</w:t>
      </w:r>
      <w:r w:rsidRPr="00E62415">
        <w:rPr>
          <w:rFonts w:ascii="Arial" w:eastAsia="宋体" w:hAnsi="Arial" w:cs="Arial"/>
          <w:kern w:val="0"/>
          <w:sz w:val="24"/>
          <w:szCs w:val="24"/>
        </w:rPr>
        <w:t>平方米以下的建筑工程，可以不申请办理施工许可证。省、自治区、直辖市人民政府住房城乡建设主管部门可以根据当地的实际情况，对限额进行调整，并报国务院住房城乡建设主管部门备案。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2Z202011</w:t>
      </w:r>
      <w:r w:rsidRPr="00E62415">
        <w:rPr>
          <w:rFonts w:ascii="Arial" w:eastAsia="宋体" w:hAnsi="Arial" w:cs="Arial"/>
          <w:kern w:val="0"/>
          <w:sz w:val="24"/>
          <w:szCs w:val="24"/>
        </w:rPr>
        <w:t>施工许可证适用范围</w:t>
      </w:r>
      <w:r w:rsidRPr="00E62415">
        <w:rPr>
          <w:rFonts w:ascii="Arial" w:eastAsia="宋体" w:hAnsi="Arial" w:cs="Arial"/>
          <w:kern w:val="0"/>
          <w:sz w:val="24"/>
          <w:szCs w:val="24"/>
        </w:rPr>
        <w:t>P46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37.</w:t>
      </w:r>
      <w:r w:rsidRPr="00E62415">
        <w:rPr>
          <w:rFonts w:ascii="Arial" w:eastAsia="宋体" w:hAnsi="Arial" w:cs="Arial"/>
          <w:kern w:val="0"/>
          <w:sz w:val="24"/>
          <w:szCs w:val="24"/>
        </w:rPr>
        <w:t>根据《招标投标法》，可以确定中标人的主体是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经招标人授权的招标代理机构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建设行政主管部门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经招标人授权的评标委员会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招标投标有形市场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【解析】《招标投标法》规定，招标人根据评标委员会提出的书面评标报告和推荐的中标候选人确定中标人。招标人也可以授权评标委员会直接确定中标人。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2Z203015</w:t>
      </w:r>
      <w:r w:rsidRPr="00E62415">
        <w:rPr>
          <w:rFonts w:ascii="Arial" w:eastAsia="宋体" w:hAnsi="Arial" w:cs="Arial"/>
          <w:kern w:val="0"/>
          <w:sz w:val="24"/>
          <w:szCs w:val="24"/>
        </w:rPr>
        <w:t>确定中标人的主体</w:t>
      </w:r>
      <w:r w:rsidRPr="00E62415">
        <w:rPr>
          <w:rFonts w:ascii="Arial" w:eastAsia="宋体" w:hAnsi="Arial" w:cs="Arial"/>
          <w:kern w:val="0"/>
          <w:sz w:val="24"/>
          <w:szCs w:val="24"/>
        </w:rPr>
        <w:t>P89</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38.</w:t>
      </w:r>
      <w:r w:rsidRPr="00E62415">
        <w:rPr>
          <w:rFonts w:ascii="Arial" w:eastAsia="宋体" w:hAnsi="Arial" w:cs="Arial"/>
          <w:kern w:val="0"/>
          <w:sz w:val="24"/>
          <w:szCs w:val="24"/>
        </w:rPr>
        <w:t>施工企业将工程隐蔽部位覆盖后，建设单位对质量有疑问并要求施工企业对已覆盖的部位揭开重新检查的，其费用、工期和利润的承担原则是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经检查证明工程质量不符合合同要求的，由施工企业承担由此增加的费用和延误的工期</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经检查证明工程质量不符合合同要求的，由施工企业承担由此增加的费用，建设单位承担延误的工期</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经检查证明工程质量符合合同要求的，建设单位只承担由此延误的工期并支付施工企业合理的利润</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经检查证明工程质量符合合同要求的，建设单位只承担由此增加的费用和延误的工期</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w:t>
      </w:r>
      <w:r w:rsidRPr="00E62415">
        <w:rPr>
          <w:rFonts w:ascii="Arial" w:eastAsia="宋体" w:hAnsi="Arial" w:cs="Arial"/>
          <w:kern w:val="0"/>
          <w:sz w:val="24"/>
          <w:szCs w:val="24"/>
        </w:rPr>
        <w:t>(</w:t>
      </w:r>
      <w:r w:rsidRPr="00E62415">
        <w:rPr>
          <w:rFonts w:ascii="Arial" w:eastAsia="宋体" w:hAnsi="Arial" w:cs="Arial"/>
          <w:kern w:val="0"/>
          <w:sz w:val="24"/>
          <w:szCs w:val="24"/>
        </w:rPr>
        <w:t>或</w:t>
      </w:r>
      <w:r w:rsidRPr="00E62415">
        <w:rPr>
          <w:rFonts w:ascii="Arial" w:eastAsia="宋体" w:hAnsi="Arial" w:cs="Arial"/>
          <w:kern w:val="0"/>
          <w:sz w:val="24"/>
          <w:szCs w:val="24"/>
        </w:rPr>
        <w:t>)</w:t>
      </w:r>
      <w:r w:rsidRPr="00E62415">
        <w:rPr>
          <w:rFonts w:ascii="Arial" w:eastAsia="宋体" w:hAnsi="Arial" w:cs="Arial"/>
          <w:kern w:val="0"/>
          <w:sz w:val="24"/>
          <w:szCs w:val="24"/>
        </w:rPr>
        <w:t>延误的工期，并支付承包人合理的利润</w:t>
      </w:r>
      <w:r w:rsidRPr="00E62415">
        <w:rPr>
          <w:rFonts w:ascii="Arial" w:eastAsia="宋体" w:hAnsi="Arial" w:cs="Arial"/>
          <w:kern w:val="0"/>
          <w:sz w:val="24"/>
          <w:szCs w:val="24"/>
        </w:rPr>
        <w:t>;</w:t>
      </w:r>
      <w:r w:rsidRPr="00E62415">
        <w:rPr>
          <w:rFonts w:ascii="Arial" w:eastAsia="宋体" w:hAnsi="Arial" w:cs="Arial"/>
          <w:kern w:val="0"/>
          <w:sz w:val="24"/>
          <w:szCs w:val="24"/>
        </w:rPr>
        <w:t>经检查证明工程质量不符合合同要求的，由此增加的费用和</w:t>
      </w:r>
      <w:r w:rsidRPr="00E62415">
        <w:rPr>
          <w:rFonts w:ascii="Arial" w:eastAsia="宋体" w:hAnsi="Arial" w:cs="Arial"/>
          <w:kern w:val="0"/>
          <w:sz w:val="24"/>
          <w:szCs w:val="24"/>
        </w:rPr>
        <w:t>(</w:t>
      </w:r>
      <w:r w:rsidRPr="00E62415">
        <w:rPr>
          <w:rFonts w:ascii="Arial" w:eastAsia="宋体" w:hAnsi="Arial" w:cs="Arial"/>
          <w:kern w:val="0"/>
          <w:sz w:val="24"/>
          <w:szCs w:val="24"/>
        </w:rPr>
        <w:t>或</w:t>
      </w:r>
      <w:r w:rsidRPr="00E62415">
        <w:rPr>
          <w:rFonts w:ascii="Arial" w:eastAsia="宋体" w:hAnsi="Arial" w:cs="Arial"/>
          <w:kern w:val="0"/>
          <w:sz w:val="24"/>
          <w:szCs w:val="24"/>
        </w:rPr>
        <w:t>)</w:t>
      </w:r>
      <w:r w:rsidRPr="00E62415">
        <w:rPr>
          <w:rFonts w:ascii="Arial" w:eastAsia="宋体" w:hAnsi="Arial" w:cs="Arial"/>
          <w:kern w:val="0"/>
          <w:sz w:val="24"/>
          <w:szCs w:val="24"/>
        </w:rPr>
        <w:t>延误的工期由承包人承担。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2Z207024</w:t>
      </w:r>
      <w:r w:rsidRPr="00E62415">
        <w:rPr>
          <w:rFonts w:ascii="Arial" w:eastAsia="宋体" w:hAnsi="Arial" w:cs="Arial"/>
          <w:kern w:val="0"/>
          <w:sz w:val="24"/>
          <w:szCs w:val="24"/>
        </w:rPr>
        <w:t>强化隐蔽工程质量检查</w:t>
      </w:r>
      <w:r w:rsidRPr="00E62415">
        <w:rPr>
          <w:rFonts w:ascii="Arial" w:eastAsia="宋体" w:hAnsi="Arial" w:cs="Arial"/>
          <w:kern w:val="0"/>
          <w:sz w:val="24"/>
          <w:szCs w:val="24"/>
        </w:rPr>
        <w:t>P274</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39.</w:t>
      </w:r>
      <w:r w:rsidRPr="00E62415">
        <w:rPr>
          <w:rFonts w:ascii="Arial" w:eastAsia="宋体" w:hAnsi="Arial" w:cs="Arial"/>
          <w:kern w:val="0"/>
          <w:sz w:val="24"/>
          <w:szCs w:val="24"/>
        </w:rPr>
        <w:t>根据《绿色实施导则》，施工现场</w:t>
      </w:r>
      <w:r w:rsidRPr="00E62415">
        <w:rPr>
          <w:rFonts w:ascii="Arial" w:eastAsia="宋体" w:hAnsi="Arial" w:cs="Arial"/>
          <w:kern w:val="0"/>
          <w:sz w:val="24"/>
          <w:szCs w:val="24"/>
        </w:rPr>
        <w:t>500km</w:t>
      </w:r>
      <w:r w:rsidRPr="00E62415">
        <w:rPr>
          <w:rFonts w:ascii="Arial" w:eastAsia="宋体" w:hAnsi="Arial" w:cs="Arial"/>
          <w:kern w:val="0"/>
          <w:sz w:val="24"/>
          <w:szCs w:val="24"/>
        </w:rPr>
        <w:t>以内生产的建筑材料用量应当占建筑材料总重量的</w:t>
      </w:r>
      <w:r w:rsidRPr="00E62415">
        <w:rPr>
          <w:rFonts w:ascii="Arial" w:eastAsia="宋体" w:hAnsi="Arial" w:cs="Arial"/>
          <w:kern w:val="0"/>
          <w:sz w:val="24"/>
          <w:szCs w:val="24"/>
        </w:rPr>
        <w:t>( )</w:t>
      </w:r>
      <w:r w:rsidRPr="00E62415">
        <w:rPr>
          <w:rFonts w:ascii="Arial" w:eastAsia="宋体" w:hAnsi="Arial" w:cs="Arial"/>
          <w:kern w:val="0"/>
          <w:sz w:val="24"/>
          <w:szCs w:val="24"/>
        </w:rPr>
        <w:t>以上。</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A.50%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B.60%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C.80%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D.70%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【解析】《绿色施工导则》规定，应就地取材，施工现场</w:t>
      </w:r>
      <w:r w:rsidRPr="00E62415">
        <w:rPr>
          <w:rFonts w:ascii="Arial" w:eastAsia="宋体" w:hAnsi="Arial" w:cs="Arial"/>
          <w:kern w:val="0"/>
          <w:sz w:val="24"/>
          <w:szCs w:val="24"/>
        </w:rPr>
        <w:t>500km</w:t>
      </w:r>
      <w:r w:rsidRPr="00E62415">
        <w:rPr>
          <w:rFonts w:ascii="Arial" w:eastAsia="宋体" w:hAnsi="Arial" w:cs="Arial"/>
          <w:kern w:val="0"/>
          <w:sz w:val="24"/>
          <w:szCs w:val="24"/>
        </w:rPr>
        <w:t>以内生产的建筑材料用量占建筑材料总重量的</w:t>
      </w:r>
      <w:r w:rsidRPr="00E62415">
        <w:rPr>
          <w:rFonts w:ascii="Arial" w:eastAsia="宋体" w:hAnsi="Arial" w:cs="Arial"/>
          <w:kern w:val="0"/>
          <w:sz w:val="24"/>
          <w:szCs w:val="24"/>
        </w:rPr>
        <w:t>70%</w:t>
      </w:r>
      <w:r w:rsidRPr="00E62415">
        <w:rPr>
          <w:rFonts w:ascii="Arial" w:eastAsia="宋体" w:hAnsi="Arial" w:cs="Arial"/>
          <w:kern w:val="0"/>
          <w:sz w:val="24"/>
          <w:szCs w:val="24"/>
        </w:rPr>
        <w:t>以上。</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2Z205021</w:t>
      </w:r>
      <w:r w:rsidRPr="00E62415">
        <w:rPr>
          <w:rFonts w:ascii="Arial" w:eastAsia="宋体" w:hAnsi="Arial" w:cs="Arial"/>
          <w:kern w:val="0"/>
          <w:sz w:val="24"/>
          <w:szCs w:val="24"/>
        </w:rPr>
        <w:t>施工合理使用与节约能源的规定</w:t>
      </w:r>
      <w:r w:rsidRPr="00E62415">
        <w:rPr>
          <w:rFonts w:ascii="Arial" w:eastAsia="宋体" w:hAnsi="Arial" w:cs="Arial"/>
          <w:kern w:val="0"/>
          <w:sz w:val="24"/>
          <w:szCs w:val="24"/>
        </w:rPr>
        <w:t xml:space="preserve"> P190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40.</w:t>
      </w:r>
      <w:r w:rsidRPr="00E62415">
        <w:rPr>
          <w:rFonts w:ascii="Arial" w:eastAsia="宋体" w:hAnsi="Arial" w:cs="Arial"/>
          <w:kern w:val="0"/>
          <w:sz w:val="24"/>
          <w:szCs w:val="24"/>
        </w:rPr>
        <w:t>设备采购合同约定，任何一方不履行合同应当支付违约金</w:t>
      </w:r>
      <w:r w:rsidRPr="00E62415">
        <w:rPr>
          <w:rFonts w:ascii="Arial" w:eastAsia="宋体" w:hAnsi="Arial" w:cs="Arial"/>
          <w:kern w:val="0"/>
          <w:sz w:val="24"/>
          <w:szCs w:val="24"/>
        </w:rPr>
        <w:t>5</w:t>
      </w:r>
      <w:r w:rsidRPr="00E62415">
        <w:rPr>
          <w:rFonts w:ascii="Arial" w:eastAsia="宋体" w:hAnsi="Arial" w:cs="Arial"/>
          <w:kern w:val="0"/>
          <w:sz w:val="24"/>
          <w:szCs w:val="24"/>
        </w:rPr>
        <w:t>万元。采购人按照约定向供应商交付定金</w:t>
      </w:r>
      <w:r w:rsidRPr="00E62415">
        <w:rPr>
          <w:rFonts w:ascii="Arial" w:eastAsia="宋体" w:hAnsi="Arial" w:cs="Arial"/>
          <w:kern w:val="0"/>
          <w:sz w:val="24"/>
          <w:szCs w:val="24"/>
        </w:rPr>
        <w:t>8</w:t>
      </w:r>
      <w:r w:rsidRPr="00E62415">
        <w:rPr>
          <w:rFonts w:ascii="Arial" w:eastAsia="宋体" w:hAnsi="Arial" w:cs="Arial"/>
          <w:kern w:val="0"/>
          <w:sz w:val="24"/>
          <w:szCs w:val="24"/>
        </w:rPr>
        <w:t>万元，合同履行期限届满，供应商未能交付设备，则采购人能获得法院支持的最高请求额是</w:t>
      </w:r>
      <w:r w:rsidRPr="00E62415">
        <w:rPr>
          <w:rFonts w:ascii="Arial" w:eastAsia="宋体" w:hAnsi="Arial" w:cs="Arial"/>
          <w:kern w:val="0"/>
          <w:sz w:val="24"/>
          <w:szCs w:val="24"/>
        </w:rPr>
        <w:t>( )</w:t>
      </w:r>
      <w:r w:rsidRPr="00E62415">
        <w:rPr>
          <w:rFonts w:ascii="Arial" w:eastAsia="宋体" w:hAnsi="Arial" w:cs="Arial"/>
          <w:kern w:val="0"/>
          <w:sz w:val="24"/>
          <w:szCs w:val="24"/>
        </w:rPr>
        <w:t>万元。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A.16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D.13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【解析】当事人既约定违约金，又约定定金的，一方违约时，对方可以选择适用违约金或者定金条款。本题中：违约金</w:t>
      </w:r>
      <w:r w:rsidRPr="00E62415">
        <w:rPr>
          <w:rFonts w:ascii="Arial" w:eastAsia="宋体" w:hAnsi="Arial" w:cs="Arial"/>
          <w:kern w:val="0"/>
          <w:sz w:val="24"/>
          <w:szCs w:val="24"/>
        </w:rPr>
        <w:t>5</w:t>
      </w:r>
      <w:r w:rsidRPr="00E62415">
        <w:rPr>
          <w:rFonts w:ascii="Arial" w:eastAsia="宋体" w:hAnsi="Arial" w:cs="Arial"/>
          <w:kern w:val="0"/>
          <w:sz w:val="24"/>
          <w:szCs w:val="24"/>
        </w:rPr>
        <w:t>万元。</w:t>
      </w:r>
      <w:r w:rsidRPr="00E62415">
        <w:rPr>
          <w:rFonts w:ascii="Arial" w:eastAsia="宋体" w:hAnsi="Arial" w:cs="Arial"/>
          <w:kern w:val="0"/>
          <w:sz w:val="24"/>
          <w:szCs w:val="24"/>
        </w:rPr>
        <w:t xml:space="preserve"> 5</w:t>
      </w:r>
      <w:r w:rsidRPr="00E62415">
        <w:rPr>
          <w:rFonts w:ascii="Arial" w:eastAsia="宋体" w:hAnsi="Arial" w:cs="Arial"/>
          <w:kern w:val="0"/>
          <w:sz w:val="24"/>
          <w:szCs w:val="24"/>
        </w:rPr>
        <w:t>万元违约金和</w:t>
      </w:r>
      <w:r w:rsidRPr="00E62415">
        <w:rPr>
          <w:rFonts w:ascii="Arial" w:eastAsia="宋体" w:hAnsi="Arial" w:cs="Arial"/>
          <w:kern w:val="0"/>
          <w:sz w:val="24"/>
          <w:szCs w:val="24"/>
        </w:rPr>
        <w:t>8</w:t>
      </w:r>
      <w:r w:rsidRPr="00E62415">
        <w:rPr>
          <w:rFonts w:ascii="Arial" w:eastAsia="宋体" w:hAnsi="Arial" w:cs="Arial"/>
          <w:kern w:val="0"/>
          <w:sz w:val="24"/>
          <w:szCs w:val="24"/>
        </w:rPr>
        <w:t>万元定金二选一：</w:t>
      </w:r>
      <w:r w:rsidRPr="00E62415">
        <w:rPr>
          <w:rFonts w:ascii="宋体" w:eastAsia="宋体" w:hAnsi="宋体" w:cs="宋体" w:hint="eastAsia"/>
          <w:kern w:val="0"/>
          <w:sz w:val="24"/>
          <w:szCs w:val="24"/>
        </w:rPr>
        <w:t>①</w:t>
      </w:r>
      <w:r w:rsidRPr="00E62415">
        <w:rPr>
          <w:rFonts w:ascii="Arial" w:eastAsia="宋体" w:hAnsi="Arial" w:cs="Arial"/>
          <w:kern w:val="0"/>
          <w:sz w:val="24"/>
          <w:szCs w:val="24"/>
        </w:rPr>
        <w:t xml:space="preserve"> 8</w:t>
      </w:r>
      <w:r w:rsidRPr="00E62415">
        <w:rPr>
          <w:rFonts w:ascii="Arial" w:eastAsia="宋体" w:hAnsi="Arial" w:cs="Arial"/>
          <w:kern w:val="0"/>
          <w:sz w:val="24"/>
          <w:szCs w:val="24"/>
        </w:rPr>
        <w:t>万元定金，双倍返还：</w:t>
      </w:r>
      <w:r w:rsidRPr="00E62415">
        <w:rPr>
          <w:rFonts w:ascii="Arial" w:eastAsia="宋体" w:hAnsi="Arial" w:cs="Arial"/>
          <w:kern w:val="0"/>
          <w:sz w:val="24"/>
          <w:szCs w:val="24"/>
        </w:rPr>
        <w:t>16</w:t>
      </w:r>
      <w:r w:rsidRPr="00E62415">
        <w:rPr>
          <w:rFonts w:ascii="Arial" w:eastAsia="宋体" w:hAnsi="Arial" w:cs="Arial"/>
          <w:kern w:val="0"/>
          <w:sz w:val="24"/>
          <w:szCs w:val="24"/>
        </w:rPr>
        <w:t>万</w:t>
      </w:r>
      <w:r w:rsidRPr="00E62415">
        <w:rPr>
          <w:rFonts w:ascii="宋体" w:eastAsia="宋体" w:hAnsi="宋体" w:cs="宋体" w:hint="eastAsia"/>
          <w:kern w:val="0"/>
          <w:sz w:val="24"/>
          <w:szCs w:val="24"/>
        </w:rPr>
        <w:t>②</w:t>
      </w:r>
      <w:r w:rsidRPr="00E62415">
        <w:rPr>
          <w:rFonts w:ascii="Arial" w:eastAsia="宋体" w:hAnsi="Arial" w:cs="Arial"/>
          <w:kern w:val="0"/>
          <w:sz w:val="24"/>
          <w:szCs w:val="24"/>
        </w:rPr>
        <w:t xml:space="preserve"> </w:t>
      </w:r>
      <w:r w:rsidRPr="00E62415">
        <w:rPr>
          <w:rFonts w:ascii="Arial" w:eastAsia="宋体" w:hAnsi="Arial" w:cs="Arial"/>
          <w:kern w:val="0"/>
          <w:sz w:val="24"/>
          <w:szCs w:val="24"/>
        </w:rPr>
        <w:t>违约金</w:t>
      </w:r>
      <w:r w:rsidRPr="00E62415">
        <w:rPr>
          <w:rFonts w:ascii="Arial" w:eastAsia="宋体" w:hAnsi="Arial" w:cs="Arial"/>
          <w:kern w:val="0"/>
          <w:sz w:val="24"/>
          <w:szCs w:val="24"/>
        </w:rPr>
        <w:t>+</w:t>
      </w:r>
      <w:r w:rsidRPr="00E62415">
        <w:rPr>
          <w:rFonts w:ascii="Arial" w:eastAsia="宋体" w:hAnsi="Arial" w:cs="Arial"/>
          <w:kern w:val="0"/>
          <w:sz w:val="24"/>
          <w:szCs w:val="24"/>
        </w:rPr>
        <w:t>定金</w:t>
      </w:r>
      <w:r w:rsidRPr="00E62415">
        <w:rPr>
          <w:rFonts w:ascii="Arial" w:eastAsia="宋体" w:hAnsi="Arial" w:cs="Arial"/>
          <w:kern w:val="0"/>
          <w:sz w:val="24"/>
          <w:szCs w:val="24"/>
        </w:rPr>
        <w:t>=5+8=13</w:t>
      </w:r>
      <w:r w:rsidRPr="00E62415">
        <w:rPr>
          <w:rFonts w:ascii="Arial" w:eastAsia="宋体" w:hAnsi="Arial" w:cs="Arial"/>
          <w:kern w:val="0"/>
          <w:sz w:val="24"/>
          <w:szCs w:val="24"/>
        </w:rPr>
        <w:t>万元。所以选择</w:t>
      </w:r>
      <w:r w:rsidRPr="00E62415">
        <w:rPr>
          <w:rFonts w:ascii="Arial" w:eastAsia="宋体" w:hAnsi="Arial" w:cs="Arial"/>
          <w:kern w:val="0"/>
          <w:sz w:val="24"/>
          <w:szCs w:val="24"/>
        </w:rPr>
        <w:t>A</w:t>
      </w:r>
      <w:r w:rsidRPr="00E62415">
        <w:rPr>
          <w:rFonts w:ascii="Arial" w:eastAsia="宋体" w:hAnsi="Arial" w:cs="Arial"/>
          <w:kern w:val="0"/>
          <w:sz w:val="24"/>
          <w:szCs w:val="24"/>
        </w:rPr>
        <w:t>选项。《担保法》规定，当事人可以约定一方向对方给付定金作为债权的担保。债务人履行债务后，定金应当抵作价款或者收回。给付定金的一方不履行约定的债务的，无权要求返还定金</w:t>
      </w:r>
      <w:r w:rsidRPr="00E62415">
        <w:rPr>
          <w:rFonts w:ascii="Arial" w:eastAsia="宋体" w:hAnsi="Arial" w:cs="Arial"/>
          <w:kern w:val="0"/>
          <w:sz w:val="24"/>
          <w:szCs w:val="24"/>
        </w:rPr>
        <w:t>;</w:t>
      </w:r>
      <w:r w:rsidRPr="00E62415">
        <w:rPr>
          <w:rFonts w:ascii="Arial" w:eastAsia="宋体" w:hAnsi="Arial" w:cs="Arial"/>
          <w:kern w:val="0"/>
          <w:sz w:val="24"/>
          <w:szCs w:val="24"/>
        </w:rPr>
        <w:t>收受定金的一方不履行约定的债务的，应当双倍返还定金。</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41.</w:t>
      </w:r>
      <w:r w:rsidRPr="00E62415">
        <w:rPr>
          <w:rFonts w:ascii="Arial" w:eastAsia="宋体" w:hAnsi="Arial" w:cs="Arial"/>
          <w:kern w:val="0"/>
          <w:sz w:val="24"/>
          <w:szCs w:val="24"/>
        </w:rPr>
        <w:t>施工企业主要负责人对安全生产的责任包括</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工程项目实行总承包的，定期考核分包企业安全生产管理情况</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督促落实本单位重大危险源的安全管理措施</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在施工现场组织协调工程项目质量安全生产活动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保证本单位安全生产投入的有效实施</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【解析】《安全生产法》规定，生产经营单位的主要负责人对本单位的安全生产工作全面负责。生产经营单位的主要负责人对本单位安全生产工作负有下列职责：</w:t>
      </w:r>
      <w:r w:rsidRPr="00E62415">
        <w:rPr>
          <w:rFonts w:ascii="Arial" w:eastAsia="宋体" w:hAnsi="Arial" w:cs="Arial"/>
          <w:kern w:val="0"/>
          <w:sz w:val="24"/>
          <w:szCs w:val="24"/>
        </w:rPr>
        <w:t>(1)</w:t>
      </w:r>
      <w:r w:rsidRPr="00E62415">
        <w:rPr>
          <w:rFonts w:ascii="Arial" w:eastAsia="宋体" w:hAnsi="Arial" w:cs="Arial"/>
          <w:kern w:val="0"/>
          <w:sz w:val="24"/>
          <w:szCs w:val="24"/>
        </w:rPr>
        <w:t>建立、健全本单位安全生产责任制</w:t>
      </w:r>
      <w:r w:rsidRPr="00E62415">
        <w:rPr>
          <w:rFonts w:ascii="Arial" w:eastAsia="宋体" w:hAnsi="Arial" w:cs="Arial"/>
          <w:kern w:val="0"/>
          <w:sz w:val="24"/>
          <w:szCs w:val="24"/>
        </w:rPr>
        <w:t>;(2)</w:t>
      </w:r>
      <w:r w:rsidRPr="00E62415">
        <w:rPr>
          <w:rFonts w:ascii="Arial" w:eastAsia="宋体" w:hAnsi="Arial" w:cs="Arial"/>
          <w:kern w:val="0"/>
          <w:sz w:val="24"/>
          <w:szCs w:val="24"/>
        </w:rPr>
        <w:t>组织制定本单位安全生产规章制度和操作规程</w:t>
      </w:r>
      <w:r w:rsidRPr="00E62415">
        <w:rPr>
          <w:rFonts w:ascii="Arial" w:eastAsia="宋体" w:hAnsi="Arial" w:cs="Arial"/>
          <w:kern w:val="0"/>
          <w:sz w:val="24"/>
          <w:szCs w:val="24"/>
        </w:rPr>
        <w:t>;(3)</w:t>
      </w:r>
      <w:r w:rsidRPr="00E62415">
        <w:rPr>
          <w:rFonts w:ascii="Arial" w:eastAsia="宋体" w:hAnsi="Arial" w:cs="Arial"/>
          <w:kern w:val="0"/>
          <w:sz w:val="24"/>
          <w:szCs w:val="24"/>
        </w:rPr>
        <w:t>保证本单位安全生产投入的有效实施</w:t>
      </w:r>
      <w:r w:rsidRPr="00E62415">
        <w:rPr>
          <w:rFonts w:ascii="Arial" w:eastAsia="宋体" w:hAnsi="Arial" w:cs="Arial"/>
          <w:kern w:val="0"/>
          <w:sz w:val="24"/>
          <w:szCs w:val="24"/>
        </w:rPr>
        <w:t>;(4)</w:t>
      </w:r>
      <w:r w:rsidRPr="00E62415">
        <w:rPr>
          <w:rFonts w:ascii="Arial" w:eastAsia="宋体" w:hAnsi="Arial" w:cs="Arial"/>
          <w:kern w:val="0"/>
          <w:sz w:val="24"/>
          <w:szCs w:val="24"/>
        </w:rPr>
        <w:t>督促、检查本单位的安全生产工作，及时消除生产安全事故隐患</w:t>
      </w:r>
      <w:r w:rsidRPr="00E62415">
        <w:rPr>
          <w:rFonts w:ascii="Arial" w:eastAsia="宋体" w:hAnsi="Arial" w:cs="Arial"/>
          <w:kern w:val="0"/>
          <w:sz w:val="24"/>
          <w:szCs w:val="24"/>
        </w:rPr>
        <w:t>;(5)</w:t>
      </w:r>
      <w:r w:rsidRPr="00E62415">
        <w:rPr>
          <w:rFonts w:ascii="Arial" w:eastAsia="宋体" w:hAnsi="Arial" w:cs="Arial"/>
          <w:kern w:val="0"/>
          <w:sz w:val="24"/>
          <w:szCs w:val="24"/>
        </w:rPr>
        <w:t>组织制定并实施本单位的生产安全事故应急救援预案</w:t>
      </w:r>
      <w:r w:rsidRPr="00E62415">
        <w:rPr>
          <w:rFonts w:ascii="Arial" w:eastAsia="宋体" w:hAnsi="Arial" w:cs="Arial"/>
          <w:kern w:val="0"/>
          <w:sz w:val="24"/>
          <w:szCs w:val="24"/>
        </w:rPr>
        <w:t>;(6)</w:t>
      </w:r>
      <w:r w:rsidRPr="00E62415">
        <w:rPr>
          <w:rFonts w:ascii="Arial" w:eastAsia="宋体" w:hAnsi="Arial" w:cs="Arial"/>
          <w:kern w:val="0"/>
          <w:sz w:val="24"/>
          <w:szCs w:val="24"/>
        </w:rPr>
        <w:t>及时、如实报告生产安全事故</w:t>
      </w:r>
      <w:r w:rsidRPr="00E62415">
        <w:rPr>
          <w:rFonts w:ascii="Arial" w:eastAsia="宋体" w:hAnsi="Arial" w:cs="Arial"/>
          <w:kern w:val="0"/>
          <w:sz w:val="24"/>
          <w:szCs w:val="24"/>
        </w:rPr>
        <w:t>;(7)</w:t>
      </w:r>
      <w:r w:rsidRPr="00E62415">
        <w:rPr>
          <w:rFonts w:ascii="Arial" w:eastAsia="宋体" w:hAnsi="Arial" w:cs="Arial"/>
          <w:kern w:val="0"/>
          <w:sz w:val="24"/>
          <w:szCs w:val="24"/>
        </w:rPr>
        <w:t>组织制定并实施本单位安全生产教育和培训计划。《建筑施工企业主要负责人、项目负责人和专职安全生产管理人员安全生产管理规定》中规定，项目负责人对本项目安全生产管理全面负责，应当建立项目安全生产管理体系，明确项目管理人员安全职责，落实安全生产管理制度，确保项目安全生产费用有效使用。项目负责人应当按规定实施项目安全生产管理，监控危险性较大分部分项工程，及时排查处理施工现场安全事故隐患，隐患排查处理情况应当记入项目安全管理档案</w:t>
      </w:r>
      <w:r w:rsidRPr="00E62415">
        <w:rPr>
          <w:rFonts w:ascii="Arial" w:eastAsia="宋体" w:hAnsi="Arial" w:cs="Arial"/>
          <w:kern w:val="0"/>
          <w:sz w:val="24"/>
          <w:szCs w:val="24"/>
        </w:rPr>
        <w:t>;</w:t>
      </w:r>
      <w:r w:rsidRPr="00E62415">
        <w:rPr>
          <w:rFonts w:ascii="Arial" w:eastAsia="宋体" w:hAnsi="Arial" w:cs="Arial"/>
          <w:kern w:val="0"/>
          <w:sz w:val="24"/>
          <w:szCs w:val="24"/>
        </w:rPr>
        <w:t>发生事故时，应当按规定及时报告并开展现场救援。工程项目实行总承包的，总承包企业项目负责人应当定期考核分包企业安全生产管理情况。</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2Z206022</w:t>
      </w:r>
      <w:r w:rsidRPr="00E62415">
        <w:rPr>
          <w:rFonts w:ascii="Arial" w:eastAsia="宋体" w:hAnsi="Arial" w:cs="Arial"/>
          <w:kern w:val="0"/>
          <w:sz w:val="24"/>
          <w:szCs w:val="24"/>
        </w:rPr>
        <w:t>施工项目负责人的安全生产责任</w:t>
      </w:r>
      <w:r w:rsidRPr="00E62415">
        <w:rPr>
          <w:rFonts w:ascii="Arial" w:eastAsia="宋体" w:hAnsi="Arial" w:cs="Arial"/>
          <w:kern w:val="0"/>
          <w:sz w:val="24"/>
          <w:szCs w:val="24"/>
        </w:rPr>
        <w:t xml:space="preserve"> P211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42.</w:t>
      </w:r>
      <w:r w:rsidRPr="00E62415">
        <w:rPr>
          <w:rFonts w:ascii="Arial" w:eastAsia="宋体" w:hAnsi="Arial" w:cs="Arial"/>
          <w:kern w:val="0"/>
          <w:sz w:val="24"/>
          <w:szCs w:val="24"/>
        </w:rPr>
        <w:t>关于仲裁裁决执行效力的说法，正确的是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一方当事人不履行仲裁裁决的，另一方当事人应当向作出裁决的仲裁机构申请执行</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仲裁裁决只在国内生效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当事人申请执行仲裁裁决的案件，由被执行人所在地或者被执行财产所在地的基层人民法院管辖</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申请仲裁裁决强制执行的期间为</w:t>
      </w:r>
      <w:r w:rsidRPr="00E62415">
        <w:rPr>
          <w:rFonts w:ascii="Arial" w:eastAsia="宋体" w:hAnsi="Arial" w:cs="Arial"/>
          <w:kern w:val="0"/>
          <w:sz w:val="24"/>
          <w:szCs w:val="24"/>
        </w:rPr>
        <w:t>2</w:t>
      </w:r>
      <w:r w:rsidRPr="00E62415">
        <w:rPr>
          <w:rFonts w:ascii="Arial" w:eastAsia="宋体" w:hAnsi="Arial" w:cs="Arial"/>
          <w:kern w:val="0"/>
          <w:sz w:val="24"/>
          <w:szCs w:val="24"/>
        </w:rPr>
        <w:t>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错误，仲裁裁决作出后，当事人应当履行裁决。一方当事人不履行的，另一方当事人可以依照我国《民事诉讼法》的规定，向人民法院申请执行。</w:t>
      </w:r>
      <w:r w:rsidRPr="00E62415">
        <w:rPr>
          <w:rFonts w:ascii="Arial" w:eastAsia="宋体" w:hAnsi="Arial" w:cs="Arial"/>
          <w:kern w:val="0"/>
          <w:sz w:val="24"/>
          <w:szCs w:val="24"/>
        </w:rPr>
        <w:t>B</w:t>
      </w:r>
      <w:r w:rsidRPr="00E62415">
        <w:rPr>
          <w:rFonts w:ascii="Arial" w:eastAsia="宋体" w:hAnsi="Arial" w:cs="Arial"/>
          <w:kern w:val="0"/>
          <w:sz w:val="24"/>
          <w:szCs w:val="24"/>
        </w:rPr>
        <w:t>错误，仲裁裁决在所有《承认和执行外国仲裁裁决公约》缔约国或者地区，均可以得到承认和执行。</w:t>
      </w:r>
      <w:r w:rsidRPr="00E62415">
        <w:rPr>
          <w:rFonts w:ascii="Arial" w:eastAsia="宋体" w:hAnsi="Arial" w:cs="Arial"/>
          <w:kern w:val="0"/>
          <w:sz w:val="24"/>
          <w:szCs w:val="24"/>
        </w:rPr>
        <w:t>C</w:t>
      </w:r>
      <w:r w:rsidRPr="00E62415">
        <w:rPr>
          <w:rFonts w:ascii="Arial" w:eastAsia="宋体" w:hAnsi="Arial" w:cs="Arial"/>
          <w:kern w:val="0"/>
          <w:sz w:val="24"/>
          <w:szCs w:val="24"/>
        </w:rPr>
        <w:t>错误，根据我国最高人民法院的相关司法解释，当事人</w:t>
      </w:r>
      <w:r w:rsidRPr="00E62415">
        <w:rPr>
          <w:rFonts w:ascii="Arial" w:eastAsia="宋体" w:hAnsi="Arial" w:cs="Arial"/>
          <w:kern w:val="0"/>
          <w:sz w:val="24"/>
          <w:szCs w:val="24"/>
        </w:rPr>
        <w:lastRenderedPageBreak/>
        <w:t>申请执行仲裁裁决案件，由被执行人所在地或者被执行财产所在地的中级人民法院管辖。</w:t>
      </w:r>
      <w:r w:rsidRPr="00E62415">
        <w:rPr>
          <w:rFonts w:ascii="Arial" w:eastAsia="宋体" w:hAnsi="Arial" w:cs="Arial"/>
          <w:kern w:val="0"/>
          <w:sz w:val="24"/>
          <w:szCs w:val="24"/>
        </w:rPr>
        <w:t>D</w:t>
      </w:r>
      <w:r w:rsidRPr="00E62415">
        <w:rPr>
          <w:rFonts w:ascii="Arial" w:eastAsia="宋体" w:hAnsi="Arial" w:cs="Arial"/>
          <w:kern w:val="0"/>
          <w:sz w:val="24"/>
          <w:szCs w:val="24"/>
        </w:rPr>
        <w:t>正确，申请仲裁裁决强制执行必须在法律规定的期限内提出</w:t>
      </w:r>
      <w:r w:rsidRPr="00E62415">
        <w:rPr>
          <w:rFonts w:ascii="Arial" w:eastAsia="宋体" w:hAnsi="Arial" w:cs="Arial"/>
          <w:kern w:val="0"/>
          <w:sz w:val="24"/>
          <w:szCs w:val="24"/>
        </w:rPr>
        <w:t>(</w:t>
      </w:r>
      <w:r w:rsidRPr="00E62415">
        <w:rPr>
          <w:rFonts w:ascii="Arial" w:eastAsia="宋体" w:hAnsi="Arial" w:cs="Arial"/>
          <w:kern w:val="0"/>
          <w:sz w:val="24"/>
          <w:szCs w:val="24"/>
        </w:rPr>
        <w:t>按照《民事诉讼法》的规定，申请执行的期间为</w:t>
      </w:r>
      <w:r w:rsidRPr="00E62415">
        <w:rPr>
          <w:rFonts w:ascii="Arial" w:eastAsia="宋体" w:hAnsi="Arial" w:cs="Arial"/>
          <w:kern w:val="0"/>
          <w:sz w:val="24"/>
          <w:szCs w:val="24"/>
        </w:rPr>
        <w:t>2</w:t>
      </w:r>
      <w:r w:rsidRPr="00E62415">
        <w:rPr>
          <w:rFonts w:ascii="Arial" w:eastAsia="宋体" w:hAnsi="Arial" w:cs="Arial"/>
          <w:kern w:val="0"/>
          <w:sz w:val="24"/>
          <w:szCs w:val="24"/>
        </w:rPr>
        <w:t>年</w:t>
      </w:r>
      <w:r w:rsidRPr="00E62415">
        <w:rPr>
          <w:rFonts w:ascii="Arial" w:eastAsia="宋体" w:hAnsi="Arial" w:cs="Arial"/>
          <w:kern w:val="0"/>
          <w:sz w:val="24"/>
          <w:szCs w:val="24"/>
        </w:rPr>
        <w:t>)</w:t>
      </w:r>
      <w:r w:rsidRPr="00E62415">
        <w:rPr>
          <w:rFonts w:ascii="Arial" w:eastAsia="宋体" w:hAnsi="Arial" w:cs="Arial"/>
          <w:kern w:val="0"/>
          <w:sz w:val="24"/>
          <w:szCs w:val="24"/>
        </w:rPr>
        <w:t>。申请执行时效的中止、中断，适用法律有关诉讼时效中止、中断的规定。申请仲裁裁决强制执行的</w:t>
      </w:r>
      <w:r w:rsidRPr="00E62415">
        <w:rPr>
          <w:rFonts w:ascii="Arial" w:eastAsia="宋体" w:hAnsi="Arial" w:cs="Arial"/>
          <w:kern w:val="0"/>
          <w:sz w:val="24"/>
          <w:szCs w:val="24"/>
        </w:rPr>
        <w:t>2</w:t>
      </w:r>
      <w:r w:rsidRPr="00E62415">
        <w:rPr>
          <w:rFonts w:ascii="Arial" w:eastAsia="宋体" w:hAnsi="Arial" w:cs="Arial"/>
          <w:kern w:val="0"/>
          <w:sz w:val="24"/>
          <w:szCs w:val="24"/>
        </w:rPr>
        <w:t>年期间，自仲裁裁决书规定履行期限或仲裁机构的仲裁规则规定履行期间的最后</w:t>
      </w:r>
      <w:r w:rsidRPr="00E62415">
        <w:rPr>
          <w:rFonts w:ascii="Arial" w:eastAsia="宋体" w:hAnsi="Arial" w:cs="Arial"/>
          <w:kern w:val="0"/>
          <w:sz w:val="24"/>
          <w:szCs w:val="24"/>
        </w:rPr>
        <w:t>1</w:t>
      </w:r>
      <w:r w:rsidRPr="00E62415">
        <w:rPr>
          <w:rFonts w:ascii="Arial" w:eastAsia="宋体" w:hAnsi="Arial" w:cs="Arial"/>
          <w:kern w:val="0"/>
          <w:sz w:val="24"/>
          <w:szCs w:val="24"/>
        </w:rPr>
        <w:t>日起计算。仲裁裁决书规定分期履行的，依规定的每次履行期间的最后</w:t>
      </w:r>
      <w:r w:rsidRPr="00E62415">
        <w:rPr>
          <w:rFonts w:ascii="Arial" w:eastAsia="宋体" w:hAnsi="Arial" w:cs="Arial"/>
          <w:kern w:val="0"/>
          <w:sz w:val="24"/>
          <w:szCs w:val="24"/>
        </w:rPr>
        <w:t>1</w:t>
      </w:r>
      <w:r w:rsidRPr="00E62415">
        <w:rPr>
          <w:rFonts w:ascii="Arial" w:eastAsia="宋体" w:hAnsi="Arial" w:cs="Arial"/>
          <w:kern w:val="0"/>
          <w:sz w:val="24"/>
          <w:szCs w:val="24"/>
        </w:rPr>
        <w:t>日起计算。</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2Z208033</w:t>
      </w:r>
      <w:r w:rsidRPr="00E62415">
        <w:rPr>
          <w:rFonts w:ascii="Arial" w:eastAsia="宋体" w:hAnsi="Arial" w:cs="Arial"/>
          <w:kern w:val="0"/>
          <w:sz w:val="24"/>
          <w:szCs w:val="24"/>
        </w:rPr>
        <w:t>仲裁裁决的执行效力</w:t>
      </w:r>
      <w:r w:rsidRPr="00E62415">
        <w:rPr>
          <w:rFonts w:ascii="Arial" w:eastAsia="宋体" w:hAnsi="Arial" w:cs="Arial"/>
          <w:kern w:val="0"/>
          <w:sz w:val="24"/>
          <w:szCs w:val="24"/>
        </w:rPr>
        <w:t>P337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43.</w:t>
      </w:r>
      <w:r w:rsidRPr="00E62415">
        <w:rPr>
          <w:rFonts w:ascii="Arial" w:eastAsia="宋体" w:hAnsi="Arial" w:cs="Arial"/>
          <w:kern w:val="0"/>
          <w:sz w:val="24"/>
          <w:szCs w:val="24"/>
        </w:rPr>
        <w:t>根据《建设工程质量管理条例》，关于工程监理单位质量责任和义务的说法，正确的是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监理单位不得与被监理工程的设计单位有利害关系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监理单位对施工质量实施监理，并对施工质量承担监理责任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未经总监理工程师签字，建筑材料不得在工程上使用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施工图深化文件是监理工作的主要依据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建筑法》、《建设工程质量管理条例》都规定，工程监理单位与被监理工程的施工承包单位以及建筑材料、建筑构配件和设备供应单位有隶属关系或者其他利害关系的，不得承担该项建设工程的监理业务。</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正确，《建设工程质量管理条例》规定，工程监理单位应当依照法律、法规以及有关技术标准、设计文件和建设工程承包合同，代表建设单位对施工质量实施监理，并对施工质量承担监理责任。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错误，《建设工程质量管理条例》规定，工程监理单位应当选派具备相应资格的总监理工程师和监理工程师进驻施工现场。未经监理工程师签字，建筑材料、建筑构配件和设备不得在工程上使用或者安装，施工单位不得进行下一道工序的施工。未经总监理工程师签字，建设单位不拨付工程款，不进行竣工验收。</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错误，监理工作的主要依据是：</w:t>
      </w:r>
      <w:r w:rsidRPr="00E62415">
        <w:rPr>
          <w:rFonts w:ascii="Arial" w:eastAsia="宋体" w:hAnsi="Arial" w:cs="Arial"/>
          <w:kern w:val="0"/>
          <w:sz w:val="24"/>
          <w:szCs w:val="24"/>
        </w:rPr>
        <w:t>(1)</w:t>
      </w:r>
      <w:r w:rsidRPr="00E62415">
        <w:rPr>
          <w:rFonts w:ascii="Arial" w:eastAsia="宋体" w:hAnsi="Arial" w:cs="Arial"/>
          <w:kern w:val="0"/>
          <w:sz w:val="24"/>
          <w:szCs w:val="24"/>
        </w:rPr>
        <w:t>法律、法规，如《建筑法》、《合同法》、《建设工程质量管理条例》等</w:t>
      </w:r>
      <w:r w:rsidRPr="00E62415">
        <w:rPr>
          <w:rFonts w:ascii="Arial" w:eastAsia="宋体" w:hAnsi="Arial" w:cs="Arial"/>
          <w:kern w:val="0"/>
          <w:sz w:val="24"/>
          <w:szCs w:val="24"/>
        </w:rPr>
        <w:t>;(2)</w:t>
      </w:r>
      <w:r w:rsidRPr="00E62415">
        <w:rPr>
          <w:rFonts w:ascii="Arial" w:eastAsia="宋体" w:hAnsi="Arial" w:cs="Arial"/>
          <w:kern w:val="0"/>
          <w:sz w:val="24"/>
          <w:szCs w:val="24"/>
        </w:rPr>
        <w:t>有关技术标准，如《工程建设标准强制性条文》以及建设工程承包合同中确认采用的推荐性标准等</w:t>
      </w:r>
      <w:r w:rsidRPr="00E62415">
        <w:rPr>
          <w:rFonts w:ascii="Arial" w:eastAsia="宋体" w:hAnsi="Arial" w:cs="Arial"/>
          <w:kern w:val="0"/>
          <w:sz w:val="24"/>
          <w:szCs w:val="24"/>
        </w:rPr>
        <w:t>;(3)</w:t>
      </w:r>
      <w:r w:rsidRPr="00E62415">
        <w:rPr>
          <w:rFonts w:ascii="Arial" w:eastAsia="宋体" w:hAnsi="Arial" w:cs="Arial"/>
          <w:kern w:val="0"/>
          <w:sz w:val="24"/>
          <w:szCs w:val="24"/>
        </w:rPr>
        <w:t>设计文件，施工图设计等设计文件既是施工的依据，也是监理单位对施工活动进行监督管理的依据</w:t>
      </w:r>
      <w:r w:rsidRPr="00E62415">
        <w:rPr>
          <w:rFonts w:ascii="Arial" w:eastAsia="宋体" w:hAnsi="Arial" w:cs="Arial"/>
          <w:kern w:val="0"/>
          <w:sz w:val="24"/>
          <w:szCs w:val="24"/>
        </w:rPr>
        <w:t>;(4)</w:t>
      </w:r>
      <w:r w:rsidRPr="00E62415">
        <w:rPr>
          <w:rFonts w:ascii="Arial" w:eastAsia="宋体" w:hAnsi="Arial" w:cs="Arial"/>
          <w:kern w:val="0"/>
          <w:sz w:val="24"/>
          <w:szCs w:val="24"/>
        </w:rPr>
        <w:t>建设工程承包合同，监理单位据此监督施工单位是否全面履行合同约定的义务。</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2Z207033</w:t>
      </w:r>
      <w:r w:rsidRPr="00E62415">
        <w:rPr>
          <w:rFonts w:ascii="Arial" w:eastAsia="宋体" w:hAnsi="Arial" w:cs="Arial"/>
          <w:kern w:val="0"/>
          <w:sz w:val="24"/>
          <w:szCs w:val="24"/>
        </w:rPr>
        <w:t>工程监理单位相关的质量责任和义务</w:t>
      </w:r>
      <w:r w:rsidRPr="00E62415">
        <w:rPr>
          <w:rFonts w:ascii="Arial" w:eastAsia="宋体" w:hAnsi="Arial" w:cs="Arial"/>
          <w:kern w:val="0"/>
          <w:sz w:val="24"/>
          <w:szCs w:val="24"/>
        </w:rPr>
        <w:t>P284-285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44.</w:t>
      </w:r>
      <w:r w:rsidRPr="00E62415">
        <w:rPr>
          <w:rFonts w:ascii="Arial" w:eastAsia="宋体" w:hAnsi="Arial" w:cs="Arial"/>
          <w:kern w:val="0"/>
          <w:sz w:val="24"/>
          <w:szCs w:val="24"/>
        </w:rPr>
        <w:t>根据《国务院关于建立完善守信联合激励和失信联合惩戒制度加快推进社会诚信建设的指导意见》，诚信典型和连续</w:t>
      </w:r>
      <w:r w:rsidRPr="00E62415">
        <w:rPr>
          <w:rFonts w:ascii="Arial" w:eastAsia="宋体" w:hAnsi="Arial" w:cs="Arial"/>
          <w:kern w:val="0"/>
          <w:sz w:val="24"/>
          <w:szCs w:val="24"/>
        </w:rPr>
        <w:t>( )</w:t>
      </w:r>
      <w:r w:rsidRPr="00E62415">
        <w:rPr>
          <w:rFonts w:ascii="Arial" w:eastAsia="宋体" w:hAnsi="Arial" w:cs="Arial"/>
          <w:kern w:val="0"/>
          <w:sz w:val="24"/>
          <w:szCs w:val="24"/>
        </w:rPr>
        <w:t>年无不良信用记录的行政相对人办理行政许可过程中，能够享受</w:t>
      </w:r>
      <w:r w:rsidRPr="00E62415">
        <w:rPr>
          <w:rFonts w:ascii="Arial" w:eastAsia="宋体" w:hAnsi="Arial" w:cs="Arial"/>
          <w:kern w:val="0"/>
          <w:sz w:val="24"/>
          <w:szCs w:val="24"/>
        </w:rPr>
        <w:t>“</w:t>
      </w:r>
      <w:r w:rsidRPr="00E62415">
        <w:rPr>
          <w:rFonts w:ascii="Arial" w:eastAsia="宋体" w:hAnsi="Arial" w:cs="Arial"/>
          <w:kern w:val="0"/>
          <w:sz w:val="24"/>
          <w:szCs w:val="24"/>
        </w:rPr>
        <w:t>绿色通道</w:t>
      </w:r>
      <w:r w:rsidRPr="00E62415">
        <w:rPr>
          <w:rFonts w:ascii="Arial" w:eastAsia="宋体" w:hAnsi="Arial" w:cs="Arial"/>
          <w:kern w:val="0"/>
          <w:sz w:val="24"/>
          <w:szCs w:val="24"/>
        </w:rPr>
        <w:t>”</w:t>
      </w:r>
      <w:r w:rsidRPr="00E62415">
        <w:rPr>
          <w:rFonts w:ascii="Arial" w:eastAsia="宋体" w:hAnsi="Arial" w:cs="Arial"/>
          <w:kern w:val="0"/>
          <w:sz w:val="24"/>
          <w:szCs w:val="24"/>
        </w:rPr>
        <w:t>和</w:t>
      </w:r>
      <w:r w:rsidRPr="00E62415">
        <w:rPr>
          <w:rFonts w:ascii="Arial" w:eastAsia="宋体" w:hAnsi="Arial" w:cs="Arial"/>
          <w:kern w:val="0"/>
          <w:sz w:val="24"/>
          <w:szCs w:val="24"/>
        </w:rPr>
        <w:t>“</w:t>
      </w:r>
      <w:r w:rsidRPr="00E62415">
        <w:rPr>
          <w:rFonts w:ascii="Arial" w:eastAsia="宋体" w:hAnsi="Arial" w:cs="Arial"/>
          <w:kern w:val="0"/>
          <w:sz w:val="24"/>
          <w:szCs w:val="24"/>
        </w:rPr>
        <w:t>容缺受理</w:t>
      </w:r>
      <w:r w:rsidRPr="00E62415">
        <w:rPr>
          <w:rFonts w:ascii="Arial" w:eastAsia="宋体" w:hAnsi="Arial" w:cs="Arial"/>
          <w:kern w:val="0"/>
          <w:sz w:val="24"/>
          <w:szCs w:val="24"/>
        </w:rPr>
        <w:t>“</w:t>
      </w:r>
      <w:r w:rsidRPr="00E62415">
        <w:rPr>
          <w:rFonts w:ascii="Arial" w:eastAsia="宋体" w:hAnsi="Arial" w:cs="Arial"/>
          <w:kern w:val="0"/>
          <w:sz w:val="24"/>
          <w:szCs w:val="24"/>
        </w:rPr>
        <w:t>等便利服务措施。</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B.2</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【解析】《国务院关于建立完善守信联合激励和失信联合惩戒制度加快推进社会诚信建设的指导意见》</w:t>
      </w:r>
      <w:r w:rsidRPr="00E62415">
        <w:rPr>
          <w:rFonts w:ascii="Arial" w:eastAsia="宋体" w:hAnsi="Arial" w:cs="Arial"/>
          <w:kern w:val="0"/>
          <w:sz w:val="24"/>
          <w:szCs w:val="24"/>
        </w:rPr>
        <w:t>(</w:t>
      </w:r>
      <w:r w:rsidRPr="00E62415">
        <w:rPr>
          <w:rFonts w:ascii="Arial" w:eastAsia="宋体" w:hAnsi="Arial" w:cs="Arial"/>
          <w:kern w:val="0"/>
          <w:sz w:val="24"/>
          <w:szCs w:val="24"/>
        </w:rPr>
        <w:t>国发</w:t>
      </w:r>
      <w:r w:rsidRPr="00E62415">
        <w:rPr>
          <w:rFonts w:ascii="Arial" w:eastAsia="宋体" w:hAnsi="Arial" w:cs="Arial"/>
          <w:kern w:val="0"/>
          <w:sz w:val="24"/>
          <w:szCs w:val="24"/>
        </w:rPr>
        <w:t>[2016] 33</w:t>
      </w:r>
      <w:r w:rsidRPr="00E62415">
        <w:rPr>
          <w:rFonts w:ascii="Arial" w:eastAsia="宋体" w:hAnsi="Arial" w:cs="Arial"/>
          <w:kern w:val="0"/>
          <w:sz w:val="24"/>
          <w:szCs w:val="24"/>
        </w:rPr>
        <w:t>号</w:t>
      </w:r>
      <w:r w:rsidRPr="00E62415">
        <w:rPr>
          <w:rFonts w:ascii="Arial" w:eastAsia="宋体" w:hAnsi="Arial" w:cs="Arial"/>
          <w:kern w:val="0"/>
          <w:sz w:val="24"/>
          <w:szCs w:val="24"/>
        </w:rPr>
        <w:t>)</w:t>
      </w:r>
      <w:r w:rsidRPr="00E62415">
        <w:rPr>
          <w:rFonts w:ascii="Arial" w:eastAsia="宋体" w:hAnsi="Arial" w:cs="Arial"/>
          <w:kern w:val="0"/>
          <w:sz w:val="24"/>
          <w:szCs w:val="24"/>
        </w:rPr>
        <w:t>中规定，在办理行政许可过程中，对诚信典型和连续</w:t>
      </w:r>
      <w:r w:rsidRPr="00E62415">
        <w:rPr>
          <w:rFonts w:ascii="Arial" w:eastAsia="宋体" w:hAnsi="Arial" w:cs="Arial"/>
          <w:kern w:val="0"/>
          <w:sz w:val="24"/>
          <w:szCs w:val="24"/>
        </w:rPr>
        <w:t>3</w:t>
      </w:r>
      <w:r w:rsidRPr="00E62415">
        <w:rPr>
          <w:rFonts w:ascii="Arial" w:eastAsia="宋体" w:hAnsi="Arial" w:cs="Arial"/>
          <w:kern w:val="0"/>
          <w:sz w:val="24"/>
          <w:szCs w:val="24"/>
        </w:rPr>
        <w:t>年无不良信用记录的行政相对人，可根据实际情况实施</w:t>
      </w:r>
      <w:r w:rsidRPr="00E62415">
        <w:rPr>
          <w:rFonts w:ascii="Arial" w:eastAsia="宋体" w:hAnsi="Arial" w:cs="Arial"/>
          <w:kern w:val="0"/>
          <w:sz w:val="24"/>
          <w:szCs w:val="24"/>
        </w:rPr>
        <w:t>“</w:t>
      </w:r>
      <w:r w:rsidRPr="00E62415">
        <w:rPr>
          <w:rFonts w:ascii="Arial" w:eastAsia="宋体" w:hAnsi="Arial" w:cs="Arial"/>
          <w:kern w:val="0"/>
          <w:sz w:val="24"/>
          <w:szCs w:val="24"/>
        </w:rPr>
        <w:t>绿色通道</w:t>
      </w:r>
      <w:r w:rsidRPr="00E62415">
        <w:rPr>
          <w:rFonts w:ascii="Arial" w:eastAsia="宋体" w:hAnsi="Arial" w:cs="Arial"/>
          <w:kern w:val="0"/>
          <w:sz w:val="24"/>
          <w:szCs w:val="24"/>
        </w:rPr>
        <w:t>”</w:t>
      </w:r>
      <w:r w:rsidRPr="00E62415">
        <w:rPr>
          <w:rFonts w:ascii="Arial" w:eastAsia="宋体" w:hAnsi="Arial" w:cs="Arial"/>
          <w:kern w:val="0"/>
          <w:sz w:val="24"/>
          <w:szCs w:val="24"/>
        </w:rPr>
        <w:t>和</w:t>
      </w:r>
      <w:r w:rsidRPr="00E62415">
        <w:rPr>
          <w:rFonts w:ascii="Arial" w:eastAsia="宋体" w:hAnsi="Arial" w:cs="Arial"/>
          <w:kern w:val="0"/>
          <w:sz w:val="24"/>
          <w:szCs w:val="24"/>
        </w:rPr>
        <w:t>“</w:t>
      </w:r>
      <w:r w:rsidRPr="00E62415">
        <w:rPr>
          <w:rFonts w:ascii="Arial" w:eastAsia="宋体" w:hAnsi="Arial" w:cs="Arial"/>
          <w:kern w:val="0"/>
          <w:sz w:val="24"/>
          <w:szCs w:val="24"/>
        </w:rPr>
        <w:t>容缺受理</w:t>
      </w:r>
      <w:r w:rsidRPr="00E62415">
        <w:rPr>
          <w:rFonts w:ascii="Arial" w:eastAsia="宋体" w:hAnsi="Arial" w:cs="Arial"/>
          <w:kern w:val="0"/>
          <w:sz w:val="24"/>
          <w:szCs w:val="24"/>
        </w:rPr>
        <w:t>”</w:t>
      </w:r>
      <w:r w:rsidRPr="00E62415">
        <w:rPr>
          <w:rFonts w:ascii="Arial" w:eastAsia="宋体" w:hAnsi="Arial" w:cs="Arial"/>
          <w:kern w:val="0"/>
          <w:sz w:val="24"/>
          <w:szCs w:val="24"/>
        </w:rPr>
        <w:t>等便利服务措施。</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 xml:space="preserve">2Z203030 </w:t>
      </w:r>
      <w:r w:rsidRPr="00E62415">
        <w:rPr>
          <w:rFonts w:ascii="Arial" w:eastAsia="宋体" w:hAnsi="Arial" w:cs="Arial"/>
          <w:kern w:val="0"/>
          <w:sz w:val="24"/>
          <w:szCs w:val="24"/>
        </w:rPr>
        <w:t>建筑市场信用体系建设</w:t>
      </w:r>
      <w:r w:rsidRPr="00E62415">
        <w:rPr>
          <w:rFonts w:ascii="Arial" w:eastAsia="宋体" w:hAnsi="Arial" w:cs="Arial"/>
          <w:kern w:val="0"/>
          <w:sz w:val="24"/>
          <w:szCs w:val="24"/>
        </w:rPr>
        <w:t xml:space="preserve"> P104</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45.</w:t>
      </w:r>
      <w:r w:rsidRPr="00E62415">
        <w:rPr>
          <w:rFonts w:ascii="Arial" w:eastAsia="宋体" w:hAnsi="Arial" w:cs="Arial"/>
          <w:kern w:val="0"/>
          <w:sz w:val="24"/>
          <w:szCs w:val="24"/>
        </w:rPr>
        <w:t>根据《招标投标法》，中标通知书自</w:t>
      </w:r>
      <w:r w:rsidRPr="00E62415">
        <w:rPr>
          <w:rFonts w:ascii="Arial" w:eastAsia="宋体" w:hAnsi="Arial" w:cs="Arial"/>
          <w:kern w:val="0"/>
          <w:sz w:val="24"/>
          <w:szCs w:val="24"/>
        </w:rPr>
        <w:t>( )</w:t>
      </w:r>
      <w:r w:rsidRPr="00E62415">
        <w:rPr>
          <w:rFonts w:ascii="Arial" w:eastAsia="宋体" w:hAnsi="Arial" w:cs="Arial"/>
          <w:kern w:val="0"/>
          <w:sz w:val="24"/>
          <w:szCs w:val="24"/>
        </w:rPr>
        <w:t>发生法律效力。</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发出之日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作出之日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盖章之日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收到之日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【解析】招标人和中标人应当自中标通知书发出之日起</w:t>
      </w:r>
      <w:r w:rsidRPr="00E62415">
        <w:rPr>
          <w:rFonts w:ascii="Arial" w:eastAsia="宋体" w:hAnsi="Arial" w:cs="Arial"/>
          <w:kern w:val="0"/>
          <w:sz w:val="24"/>
          <w:szCs w:val="24"/>
        </w:rPr>
        <w:t>30</w:t>
      </w:r>
      <w:r w:rsidRPr="00E62415">
        <w:rPr>
          <w:rFonts w:ascii="Arial" w:eastAsia="宋体" w:hAnsi="Arial" w:cs="Arial"/>
          <w:kern w:val="0"/>
          <w:sz w:val="24"/>
          <w:szCs w:val="24"/>
        </w:rPr>
        <w:t>日内，按照招标文件和中标人的投标文件订立书面合同。中标通知书发出后，招标人改变中标结果的，或者中标人放弃中标项目的，应当依法承担法律责任。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2Z203012</w:t>
      </w:r>
      <w:r w:rsidRPr="00E62415">
        <w:rPr>
          <w:rFonts w:ascii="Arial" w:eastAsia="宋体" w:hAnsi="Arial" w:cs="Arial"/>
          <w:kern w:val="0"/>
          <w:sz w:val="24"/>
          <w:szCs w:val="24"/>
        </w:rPr>
        <w:t>中标</w:t>
      </w:r>
      <w:r w:rsidRPr="00E62415">
        <w:rPr>
          <w:rFonts w:ascii="Arial" w:eastAsia="宋体" w:hAnsi="Arial" w:cs="Arial"/>
          <w:kern w:val="0"/>
          <w:sz w:val="24"/>
          <w:szCs w:val="24"/>
        </w:rPr>
        <w:t>P81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46.</w:t>
      </w:r>
      <w:r w:rsidRPr="00E62415">
        <w:rPr>
          <w:rFonts w:ascii="Arial" w:eastAsia="宋体" w:hAnsi="Arial" w:cs="Arial"/>
          <w:kern w:val="0"/>
          <w:sz w:val="24"/>
          <w:szCs w:val="24"/>
        </w:rPr>
        <w:t>关于承揽合问当事人权利义务的说法，正确的是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定作人不得中途变更承揽工作的要求</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定作人提供的材料不符合约定的，承揽人可以自行更换材料</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承揽人向定作人交付工作成果的，定作人应当验收该工作成果</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定作人可以随时解除承揽合同，造成承揽人损失的，应当赔偿损失</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CD</w:t>
      </w:r>
      <w:r w:rsidRPr="00E62415">
        <w:rPr>
          <w:rFonts w:ascii="Arial" w:eastAsia="宋体" w:hAnsi="Arial" w:cs="Arial"/>
          <w:kern w:val="0"/>
          <w:sz w:val="24"/>
          <w:szCs w:val="24"/>
        </w:rPr>
        <w:t>【此题</w:t>
      </w:r>
      <w:r w:rsidRPr="00E62415">
        <w:rPr>
          <w:rFonts w:ascii="Arial" w:eastAsia="宋体" w:hAnsi="Arial" w:cs="Arial"/>
          <w:kern w:val="0"/>
          <w:sz w:val="24"/>
          <w:szCs w:val="24"/>
        </w:rPr>
        <w:t>C</w:t>
      </w:r>
      <w:r w:rsidRPr="00E62415">
        <w:rPr>
          <w:rFonts w:ascii="Arial" w:eastAsia="宋体" w:hAnsi="Arial" w:cs="Arial"/>
          <w:kern w:val="0"/>
          <w:sz w:val="24"/>
          <w:szCs w:val="24"/>
        </w:rPr>
        <w:t>和</w:t>
      </w:r>
      <w:r w:rsidRPr="00E62415">
        <w:rPr>
          <w:rFonts w:ascii="Arial" w:eastAsia="宋体" w:hAnsi="Arial" w:cs="Arial"/>
          <w:kern w:val="0"/>
          <w:sz w:val="24"/>
          <w:szCs w:val="24"/>
        </w:rPr>
        <w:t>D</w:t>
      </w:r>
      <w:r w:rsidRPr="00E62415">
        <w:rPr>
          <w:rFonts w:ascii="Arial" w:eastAsia="宋体" w:hAnsi="Arial" w:cs="Arial"/>
          <w:kern w:val="0"/>
          <w:sz w:val="24"/>
          <w:szCs w:val="24"/>
        </w:rPr>
        <w:t>都是正确答案】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错误，定作人中途变更承揽工作的要求，造成承揽人损失的，应当赔偿损失。</w:t>
      </w:r>
      <w:r w:rsidRPr="00E62415">
        <w:rPr>
          <w:rFonts w:ascii="Arial" w:eastAsia="宋体" w:hAnsi="Arial" w:cs="Arial"/>
          <w:kern w:val="0"/>
          <w:sz w:val="24"/>
          <w:szCs w:val="24"/>
        </w:rPr>
        <w:t>B</w:t>
      </w:r>
      <w:r w:rsidRPr="00E62415">
        <w:rPr>
          <w:rFonts w:ascii="Arial" w:eastAsia="宋体" w:hAnsi="Arial" w:cs="Arial"/>
          <w:kern w:val="0"/>
          <w:sz w:val="24"/>
          <w:szCs w:val="24"/>
        </w:rPr>
        <w:t>错误，承揽人提供材料的，承揽人应当按照约定选用材料，并接受定作人检验。如果定作人提供材料的，承揽人应当对定作人提供的材料及时检验，发现不符合约定时，应当及时通知定作人更换、补齐或者采取其他补救措施。承揽人不得擅自更换定作人提供的材料，不得更换不需要修理的零部件。</w:t>
      </w:r>
      <w:r w:rsidRPr="00E62415">
        <w:rPr>
          <w:rFonts w:ascii="Arial" w:eastAsia="宋体" w:hAnsi="Arial" w:cs="Arial"/>
          <w:kern w:val="0"/>
          <w:sz w:val="24"/>
          <w:szCs w:val="24"/>
        </w:rPr>
        <w:t>C</w:t>
      </w:r>
      <w:r w:rsidRPr="00E62415">
        <w:rPr>
          <w:rFonts w:ascii="Arial" w:eastAsia="宋体" w:hAnsi="Arial" w:cs="Arial"/>
          <w:kern w:val="0"/>
          <w:sz w:val="24"/>
          <w:szCs w:val="24"/>
        </w:rPr>
        <w:t>正确，承揽人完成工作向定作人交付工作成果，并提交了必要的技术资料和有关质量证明的，定作人应当验收该工作成果。</w:t>
      </w:r>
      <w:r w:rsidRPr="00E62415">
        <w:rPr>
          <w:rFonts w:ascii="Arial" w:eastAsia="宋体" w:hAnsi="Arial" w:cs="Arial"/>
          <w:kern w:val="0"/>
          <w:sz w:val="24"/>
          <w:szCs w:val="24"/>
        </w:rPr>
        <w:t>D</w:t>
      </w:r>
      <w:r w:rsidRPr="00E62415">
        <w:rPr>
          <w:rFonts w:ascii="Arial" w:eastAsia="宋体" w:hAnsi="Arial" w:cs="Arial"/>
          <w:kern w:val="0"/>
          <w:sz w:val="24"/>
          <w:szCs w:val="24"/>
        </w:rPr>
        <w:t>正确，定作人可以随时解除承揽合同，造成承揽人损失的，应当赔偿损失。</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2Z204031</w:t>
      </w:r>
      <w:r w:rsidRPr="00E62415">
        <w:rPr>
          <w:rFonts w:ascii="Arial" w:eastAsia="宋体" w:hAnsi="Arial" w:cs="Arial"/>
          <w:kern w:val="0"/>
          <w:sz w:val="24"/>
          <w:szCs w:val="24"/>
        </w:rPr>
        <w:t>承揽合同的法律规定</w:t>
      </w:r>
      <w:r w:rsidRPr="00E62415">
        <w:rPr>
          <w:rFonts w:ascii="Arial" w:eastAsia="宋体" w:hAnsi="Arial" w:cs="Arial"/>
          <w:kern w:val="0"/>
          <w:sz w:val="24"/>
          <w:szCs w:val="24"/>
        </w:rPr>
        <w:t>P153-156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47.</w:t>
      </w:r>
      <w:r w:rsidRPr="00E62415">
        <w:rPr>
          <w:rFonts w:ascii="Arial" w:eastAsia="宋体" w:hAnsi="Arial" w:cs="Arial"/>
          <w:kern w:val="0"/>
          <w:sz w:val="24"/>
          <w:szCs w:val="24"/>
        </w:rPr>
        <w:t>关于合同形式的说法，正确的是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合同必须采用书面形式</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口头形式属于合同的其他形式</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未依法采取书面形式订立的合同无效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合同可以采用数据电文形式</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1999</w:t>
      </w:r>
      <w:r w:rsidRPr="00E62415">
        <w:rPr>
          <w:rFonts w:ascii="Arial" w:eastAsia="宋体" w:hAnsi="Arial" w:cs="Arial"/>
          <w:kern w:val="0"/>
          <w:sz w:val="24"/>
          <w:szCs w:val="24"/>
        </w:rPr>
        <w:t>年</w:t>
      </w:r>
      <w:r w:rsidRPr="00E62415">
        <w:rPr>
          <w:rFonts w:ascii="Arial" w:eastAsia="宋体" w:hAnsi="Arial" w:cs="Arial"/>
          <w:kern w:val="0"/>
          <w:sz w:val="24"/>
          <w:szCs w:val="24"/>
        </w:rPr>
        <w:t>3</w:t>
      </w:r>
      <w:r w:rsidRPr="00E62415">
        <w:rPr>
          <w:rFonts w:ascii="Arial" w:eastAsia="宋体" w:hAnsi="Arial" w:cs="Arial"/>
          <w:kern w:val="0"/>
          <w:sz w:val="24"/>
          <w:szCs w:val="24"/>
        </w:rPr>
        <w:t>月颁布的《中华人民共和国合同法》</w:t>
      </w:r>
      <w:r w:rsidRPr="00E62415">
        <w:rPr>
          <w:rFonts w:ascii="Arial" w:eastAsia="宋体" w:hAnsi="Arial" w:cs="Arial"/>
          <w:kern w:val="0"/>
          <w:sz w:val="24"/>
          <w:szCs w:val="24"/>
        </w:rPr>
        <w:t>(</w:t>
      </w:r>
      <w:r w:rsidRPr="00E62415">
        <w:rPr>
          <w:rFonts w:ascii="Arial" w:eastAsia="宋体" w:hAnsi="Arial" w:cs="Arial"/>
          <w:kern w:val="0"/>
          <w:sz w:val="24"/>
          <w:szCs w:val="24"/>
        </w:rPr>
        <w:t>以下简称《合同法》</w:t>
      </w:r>
      <w:r w:rsidRPr="00E62415">
        <w:rPr>
          <w:rFonts w:ascii="Arial" w:eastAsia="宋体" w:hAnsi="Arial" w:cs="Arial"/>
          <w:kern w:val="0"/>
          <w:sz w:val="24"/>
          <w:szCs w:val="24"/>
        </w:rPr>
        <w:t>)</w:t>
      </w:r>
      <w:r w:rsidRPr="00E62415">
        <w:rPr>
          <w:rFonts w:ascii="Arial" w:eastAsia="宋体" w:hAnsi="Arial" w:cs="Arial"/>
          <w:kern w:val="0"/>
          <w:sz w:val="24"/>
          <w:szCs w:val="24"/>
        </w:rPr>
        <w:t>规定，当事人订立合同，有书面形式、口头形式和其他形式。法律、行政法规规</w:t>
      </w:r>
      <w:r w:rsidRPr="00E62415">
        <w:rPr>
          <w:rFonts w:ascii="Arial" w:eastAsia="宋体" w:hAnsi="Arial" w:cs="Arial"/>
          <w:kern w:val="0"/>
          <w:sz w:val="24"/>
          <w:szCs w:val="24"/>
        </w:rPr>
        <w:lastRenderedPageBreak/>
        <w:t>定采用书面形式的，应当采用书面形式。当事人约定采用书面形式的，应当采用书面形式。《仲裁法》司法解释规定：</w:t>
      </w:r>
      <w:r w:rsidRPr="00E62415">
        <w:rPr>
          <w:rFonts w:ascii="Arial" w:eastAsia="宋体" w:hAnsi="Arial" w:cs="Arial"/>
          <w:kern w:val="0"/>
          <w:sz w:val="24"/>
          <w:szCs w:val="24"/>
        </w:rPr>
        <w:t>“</w:t>
      </w:r>
      <w:r w:rsidRPr="00E62415">
        <w:rPr>
          <w:rFonts w:ascii="Arial" w:eastAsia="宋体" w:hAnsi="Arial" w:cs="Arial"/>
          <w:kern w:val="0"/>
          <w:sz w:val="24"/>
          <w:szCs w:val="24"/>
        </w:rPr>
        <w:t>仲裁法第十六条规定的</w:t>
      </w:r>
      <w:r w:rsidRPr="00E62415">
        <w:rPr>
          <w:rFonts w:ascii="Arial" w:eastAsia="宋体" w:hAnsi="Arial" w:cs="Arial"/>
          <w:kern w:val="0"/>
          <w:sz w:val="24"/>
          <w:szCs w:val="24"/>
        </w:rPr>
        <w:t>‘</w:t>
      </w:r>
      <w:r w:rsidRPr="00E62415">
        <w:rPr>
          <w:rFonts w:ascii="Arial" w:eastAsia="宋体" w:hAnsi="Arial" w:cs="Arial"/>
          <w:kern w:val="0"/>
          <w:sz w:val="24"/>
          <w:szCs w:val="24"/>
        </w:rPr>
        <w:t>其他书面形式</w:t>
      </w:r>
      <w:r w:rsidRPr="00E62415">
        <w:rPr>
          <w:rFonts w:ascii="Arial" w:eastAsia="宋体" w:hAnsi="Arial" w:cs="Arial"/>
          <w:kern w:val="0"/>
          <w:sz w:val="24"/>
          <w:szCs w:val="24"/>
        </w:rPr>
        <w:t>’</w:t>
      </w:r>
      <w:r w:rsidRPr="00E62415">
        <w:rPr>
          <w:rFonts w:ascii="Arial" w:eastAsia="宋体" w:hAnsi="Arial" w:cs="Arial"/>
          <w:kern w:val="0"/>
          <w:sz w:val="24"/>
          <w:szCs w:val="24"/>
        </w:rPr>
        <w:t>的仲裁协议，包括以合同书、信件和数据电文</w:t>
      </w:r>
      <w:r w:rsidRPr="00E62415">
        <w:rPr>
          <w:rFonts w:ascii="Arial" w:eastAsia="宋体" w:hAnsi="Arial" w:cs="Arial"/>
          <w:kern w:val="0"/>
          <w:sz w:val="24"/>
          <w:szCs w:val="24"/>
        </w:rPr>
        <w:t>(</w:t>
      </w:r>
      <w:r w:rsidRPr="00E62415">
        <w:rPr>
          <w:rFonts w:ascii="Arial" w:eastAsia="宋体" w:hAnsi="Arial" w:cs="Arial"/>
          <w:kern w:val="0"/>
          <w:sz w:val="24"/>
          <w:szCs w:val="24"/>
        </w:rPr>
        <w:t>包括电报、电传、传真、电子数据交换和电子邮件</w:t>
      </w:r>
      <w:r w:rsidRPr="00E62415">
        <w:rPr>
          <w:rFonts w:ascii="Arial" w:eastAsia="宋体" w:hAnsi="Arial" w:cs="Arial"/>
          <w:kern w:val="0"/>
          <w:sz w:val="24"/>
          <w:szCs w:val="24"/>
        </w:rPr>
        <w:t>)</w:t>
      </w:r>
      <w:r w:rsidRPr="00E62415">
        <w:rPr>
          <w:rFonts w:ascii="Arial" w:eastAsia="宋体" w:hAnsi="Arial" w:cs="Arial"/>
          <w:kern w:val="0"/>
          <w:sz w:val="24"/>
          <w:szCs w:val="24"/>
        </w:rPr>
        <w:t>等形式达成的请求仲裁的协议。</w:t>
      </w:r>
      <w:r w:rsidRPr="00E62415">
        <w:rPr>
          <w:rFonts w:ascii="Arial" w:eastAsia="宋体" w:hAnsi="Arial" w:cs="Arial"/>
          <w:kern w:val="0"/>
          <w:sz w:val="24"/>
          <w:szCs w:val="24"/>
        </w:rPr>
        <w:t>”</w:t>
      </w:r>
      <w:r w:rsidRPr="00E62415">
        <w:rPr>
          <w:rFonts w:ascii="Arial" w:eastAsia="宋体" w:hAnsi="Arial" w:cs="Arial"/>
          <w:kern w:val="0"/>
          <w:sz w:val="24"/>
          <w:szCs w:val="24"/>
        </w:rPr>
        <w:t>此外，</w:t>
      </w:r>
      <w:r w:rsidRPr="00E62415">
        <w:rPr>
          <w:rFonts w:ascii="Arial" w:eastAsia="宋体" w:hAnsi="Arial" w:cs="Arial"/>
          <w:kern w:val="0"/>
          <w:sz w:val="24"/>
          <w:szCs w:val="24"/>
        </w:rPr>
        <w:t>2015</w:t>
      </w:r>
      <w:r w:rsidRPr="00E62415">
        <w:rPr>
          <w:rFonts w:ascii="Arial" w:eastAsia="宋体" w:hAnsi="Arial" w:cs="Arial"/>
          <w:kern w:val="0"/>
          <w:sz w:val="24"/>
          <w:szCs w:val="24"/>
        </w:rPr>
        <w:t>年</w:t>
      </w:r>
      <w:r w:rsidRPr="00E62415">
        <w:rPr>
          <w:rFonts w:ascii="Arial" w:eastAsia="宋体" w:hAnsi="Arial" w:cs="Arial"/>
          <w:kern w:val="0"/>
          <w:sz w:val="24"/>
          <w:szCs w:val="24"/>
        </w:rPr>
        <w:t>4</w:t>
      </w:r>
      <w:r w:rsidRPr="00E62415">
        <w:rPr>
          <w:rFonts w:ascii="Arial" w:eastAsia="宋体" w:hAnsi="Arial" w:cs="Arial"/>
          <w:kern w:val="0"/>
          <w:sz w:val="24"/>
          <w:szCs w:val="24"/>
        </w:rPr>
        <w:t>月经修改后公布的《电子签名法》还规定，能够有形地表现所载内容，并可以随时调取查用的数据电文，视为符合法律、法规要求的书面形式</w:t>
      </w:r>
      <w:r w:rsidRPr="00E62415">
        <w:rPr>
          <w:rFonts w:ascii="Arial" w:eastAsia="宋体" w:hAnsi="Arial" w:cs="Arial"/>
          <w:kern w:val="0"/>
          <w:sz w:val="24"/>
          <w:szCs w:val="24"/>
        </w:rPr>
        <w:t>;</w:t>
      </w:r>
      <w:r w:rsidRPr="00E62415">
        <w:rPr>
          <w:rFonts w:ascii="Arial" w:eastAsia="宋体" w:hAnsi="Arial" w:cs="Arial"/>
          <w:kern w:val="0"/>
          <w:sz w:val="24"/>
          <w:szCs w:val="24"/>
        </w:rPr>
        <w:t>可靠的电子签名与手写签名或者盖章具有同等的法律效力。</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【考点来源】第四章第一节</w:t>
      </w:r>
      <w:r w:rsidRPr="00E62415">
        <w:rPr>
          <w:rFonts w:ascii="Arial" w:eastAsia="宋体" w:hAnsi="Arial" w:cs="Arial"/>
          <w:kern w:val="0"/>
          <w:sz w:val="24"/>
          <w:szCs w:val="24"/>
        </w:rPr>
        <w:t>2Z204011</w:t>
      </w:r>
      <w:r w:rsidRPr="00E62415">
        <w:rPr>
          <w:rFonts w:ascii="Arial" w:eastAsia="宋体" w:hAnsi="Arial" w:cs="Arial"/>
          <w:kern w:val="0"/>
          <w:sz w:val="24"/>
          <w:szCs w:val="24"/>
        </w:rPr>
        <w:t>建设工程施工合同的法定形式和内容</w:t>
      </w:r>
      <w:r w:rsidRPr="00E62415">
        <w:rPr>
          <w:rFonts w:ascii="Arial" w:eastAsia="宋体" w:hAnsi="Arial" w:cs="Arial"/>
          <w:kern w:val="0"/>
          <w:sz w:val="24"/>
          <w:szCs w:val="24"/>
        </w:rPr>
        <w:t>P110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48.</w:t>
      </w:r>
      <w:r w:rsidRPr="00E62415">
        <w:rPr>
          <w:rFonts w:ascii="Arial" w:eastAsia="宋体" w:hAnsi="Arial" w:cs="Arial"/>
          <w:kern w:val="0"/>
          <w:sz w:val="24"/>
          <w:szCs w:val="24"/>
        </w:rPr>
        <w:t>根据《工伤保险条例》，不能认定为工伤的情形是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在上班途中遭遇本人负主要责任的交通事故致本人伤害的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患职业病的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因工外出期间，由于工作原因发生事故下落不明的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高空作业摔落损伤的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【解析】职工有下列情形之一的，应当认定为工伤：</w:t>
      </w:r>
      <w:r w:rsidRPr="00E62415">
        <w:rPr>
          <w:rFonts w:ascii="Arial" w:eastAsia="宋体" w:hAnsi="Arial" w:cs="Arial"/>
          <w:kern w:val="0"/>
          <w:sz w:val="24"/>
          <w:szCs w:val="24"/>
        </w:rPr>
        <w:t>(1)</w:t>
      </w:r>
      <w:r w:rsidRPr="00E62415">
        <w:rPr>
          <w:rFonts w:ascii="Arial" w:eastAsia="宋体" w:hAnsi="Arial" w:cs="Arial"/>
          <w:kern w:val="0"/>
          <w:sz w:val="24"/>
          <w:szCs w:val="24"/>
        </w:rPr>
        <w:t>在工作时间和工作场所内，因工作原因受到事故伤害的</w:t>
      </w:r>
      <w:r w:rsidRPr="00E62415">
        <w:rPr>
          <w:rFonts w:ascii="Arial" w:eastAsia="宋体" w:hAnsi="Arial" w:cs="Arial"/>
          <w:kern w:val="0"/>
          <w:sz w:val="24"/>
          <w:szCs w:val="24"/>
        </w:rPr>
        <w:t>;(2)</w:t>
      </w:r>
      <w:r w:rsidRPr="00E62415">
        <w:rPr>
          <w:rFonts w:ascii="Arial" w:eastAsia="宋体" w:hAnsi="Arial" w:cs="Arial"/>
          <w:kern w:val="0"/>
          <w:sz w:val="24"/>
          <w:szCs w:val="24"/>
        </w:rPr>
        <w:t>工作时间前后在工作场所内，从事与工作有关的预备性或者收尾性工作受到事故伤害的</w:t>
      </w:r>
      <w:r w:rsidRPr="00E62415">
        <w:rPr>
          <w:rFonts w:ascii="Arial" w:eastAsia="宋体" w:hAnsi="Arial" w:cs="Arial"/>
          <w:kern w:val="0"/>
          <w:sz w:val="24"/>
          <w:szCs w:val="24"/>
        </w:rPr>
        <w:t>;(3)</w:t>
      </w:r>
      <w:r w:rsidRPr="00E62415">
        <w:rPr>
          <w:rFonts w:ascii="Arial" w:eastAsia="宋体" w:hAnsi="Arial" w:cs="Arial"/>
          <w:kern w:val="0"/>
          <w:sz w:val="24"/>
          <w:szCs w:val="24"/>
        </w:rPr>
        <w:t>在工作时间和工作场所内，因履行工作职责受到暴力等意外伤害的</w:t>
      </w:r>
      <w:r w:rsidRPr="00E62415">
        <w:rPr>
          <w:rFonts w:ascii="Arial" w:eastAsia="宋体" w:hAnsi="Arial" w:cs="Arial"/>
          <w:kern w:val="0"/>
          <w:sz w:val="24"/>
          <w:szCs w:val="24"/>
        </w:rPr>
        <w:t>;(4)</w:t>
      </w:r>
      <w:r w:rsidRPr="00E62415">
        <w:rPr>
          <w:rFonts w:ascii="Arial" w:eastAsia="宋体" w:hAnsi="Arial" w:cs="Arial"/>
          <w:kern w:val="0"/>
          <w:sz w:val="24"/>
          <w:szCs w:val="24"/>
        </w:rPr>
        <w:t>患职业病的</w:t>
      </w:r>
      <w:r w:rsidRPr="00E62415">
        <w:rPr>
          <w:rFonts w:ascii="Arial" w:eastAsia="宋体" w:hAnsi="Arial" w:cs="Arial"/>
          <w:kern w:val="0"/>
          <w:sz w:val="24"/>
          <w:szCs w:val="24"/>
        </w:rPr>
        <w:t>;(5)</w:t>
      </w:r>
      <w:r w:rsidRPr="00E62415">
        <w:rPr>
          <w:rFonts w:ascii="Arial" w:eastAsia="宋体" w:hAnsi="Arial" w:cs="Arial"/>
          <w:kern w:val="0"/>
          <w:sz w:val="24"/>
          <w:szCs w:val="24"/>
        </w:rPr>
        <w:t>因工外出期间，由于工作原因受到伤害或者发生事故下落不明的</w:t>
      </w:r>
      <w:r w:rsidRPr="00E62415">
        <w:rPr>
          <w:rFonts w:ascii="Arial" w:eastAsia="宋体" w:hAnsi="Arial" w:cs="Arial"/>
          <w:kern w:val="0"/>
          <w:sz w:val="24"/>
          <w:szCs w:val="24"/>
        </w:rPr>
        <w:t>;(6)</w:t>
      </w:r>
      <w:r w:rsidRPr="00E62415">
        <w:rPr>
          <w:rFonts w:ascii="Arial" w:eastAsia="宋体" w:hAnsi="Arial" w:cs="Arial"/>
          <w:kern w:val="0"/>
          <w:sz w:val="24"/>
          <w:szCs w:val="24"/>
        </w:rPr>
        <w:t>在上下班途中，受到非本人主要责任的交通事故或者城市轨道交通、客运轮渡、火车事故伤害的</w:t>
      </w:r>
      <w:r w:rsidRPr="00E62415">
        <w:rPr>
          <w:rFonts w:ascii="Arial" w:eastAsia="宋体" w:hAnsi="Arial" w:cs="Arial"/>
          <w:kern w:val="0"/>
          <w:sz w:val="24"/>
          <w:szCs w:val="24"/>
        </w:rPr>
        <w:t>;(7)</w:t>
      </w:r>
      <w:r w:rsidRPr="00E62415">
        <w:rPr>
          <w:rFonts w:ascii="Arial" w:eastAsia="宋体" w:hAnsi="Arial" w:cs="Arial"/>
          <w:kern w:val="0"/>
          <w:sz w:val="24"/>
          <w:szCs w:val="24"/>
        </w:rPr>
        <w:t>法律、行政法规规定应当认定为工伤的其他情形。</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 xml:space="preserve">2Z206034 </w:t>
      </w:r>
      <w:r w:rsidRPr="00E62415">
        <w:rPr>
          <w:rFonts w:ascii="Arial" w:eastAsia="宋体" w:hAnsi="Arial" w:cs="Arial"/>
          <w:kern w:val="0"/>
          <w:sz w:val="24"/>
          <w:szCs w:val="24"/>
        </w:rPr>
        <w:t>工伤保险和意外伤害保险的规定</w:t>
      </w:r>
      <w:r w:rsidRPr="00E62415">
        <w:rPr>
          <w:rFonts w:ascii="Arial" w:eastAsia="宋体" w:hAnsi="Arial" w:cs="Arial"/>
          <w:kern w:val="0"/>
          <w:sz w:val="24"/>
          <w:szCs w:val="24"/>
        </w:rPr>
        <w:t>P232</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49.</w:t>
      </w:r>
      <w:r w:rsidRPr="00E62415">
        <w:rPr>
          <w:rFonts w:ascii="Arial" w:eastAsia="宋体" w:hAnsi="Arial" w:cs="Arial"/>
          <w:kern w:val="0"/>
          <w:sz w:val="24"/>
          <w:szCs w:val="24"/>
        </w:rPr>
        <w:t>关于建设工程返修的说法，正确的是</w:t>
      </w:r>
      <w:r w:rsidRPr="00E62415">
        <w:rPr>
          <w:rFonts w:ascii="Arial" w:eastAsia="宋体" w:hAnsi="Arial" w:cs="Arial"/>
          <w:kern w:val="0"/>
          <w:sz w:val="24"/>
          <w:szCs w:val="24"/>
        </w:rPr>
        <w:t>( )</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施工企业只对自己原因造成的质量问题负责返修，费用由建设单位承担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施工企业对所有的质量问题均应当负责返修，费用由建设单位承担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施工企业对非自己原因造成的质量问题负责返修，费用由责任人承担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施工企业只对竣工验收时发现的质量问题负责返修并承担费用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建筑法》规定，对已发现的质量缺陷，建筑施工企业应当修复。《建设工程质量管理条例》进一步规定，施工单位对施工中出现质量问题的建设工程或者竣工验收不合格的建设工程，应当负责返修。返修作为施工单位的法定义务，其返修包括施工过程中出现质量问题的建设工程和竣工验收不合格的建设工程两种情形。不论是施工过程中出现质量问题的建设工程，还是竣工验收时发现质量问题的工程，施工单位都要负责返修。对于非施工单位原因造成的质量问题，施工单位也应当负责返修，但是因此而造成的损失及返修费用由责任方负责。</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2Z207024</w:t>
      </w:r>
      <w:r w:rsidRPr="00E62415">
        <w:rPr>
          <w:rFonts w:ascii="Arial" w:eastAsia="宋体" w:hAnsi="Arial" w:cs="Arial"/>
          <w:kern w:val="0"/>
          <w:sz w:val="24"/>
          <w:szCs w:val="24"/>
        </w:rPr>
        <w:t>施工质量检验和返修的规定</w:t>
      </w:r>
      <w:r w:rsidRPr="00E62415">
        <w:rPr>
          <w:rFonts w:ascii="Arial" w:eastAsia="宋体" w:hAnsi="Arial" w:cs="Arial"/>
          <w:kern w:val="0"/>
          <w:sz w:val="24"/>
          <w:szCs w:val="24"/>
        </w:rPr>
        <w:t xml:space="preserve"> P274</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50.</w:t>
      </w:r>
      <w:r w:rsidRPr="00E62415">
        <w:rPr>
          <w:rFonts w:ascii="Arial" w:eastAsia="宋体" w:hAnsi="Arial" w:cs="Arial"/>
          <w:kern w:val="0"/>
          <w:sz w:val="24"/>
          <w:szCs w:val="24"/>
        </w:rPr>
        <w:t>关于工程质量检测的说法，正确的是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检测人员不得同时受聘于两个或两个以上检测机构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检测报告必须由检测机构法定代表人签署</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检测机构是不具有独立法人资格的非营利性中介机构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检测数据和检测报告仅供施工企业参考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正确，检测人员不得同时受聘于两个或者两个以上的检测机构。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错误，检测报告经检测人员签字、检测机构法定代表人或者其授权的签字人签署，并加盖检测机构公章或者检测专用章后方可生效。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错误，工程质量检测机构是具有独立法人资格的中介机构。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错误，测报告经建设单位或者工程监理单位确认后，由施工单位归档。任何单位和个人不得明示或者暗示检测机构出具虚假检测报告，不得篡改或者伪造检测报告。如果检测结果利害关系人对检测结果发生争议的，由双方共同认可的检测机构复检，复检结果由提出复检方报当地建设主管部门备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2Z207023</w:t>
      </w:r>
      <w:r w:rsidRPr="00E62415">
        <w:rPr>
          <w:rFonts w:ascii="Arial" w:eastAsia="宋体" w:hAnsi="Arial" w:cs="Arial"/>
          <w:kern w:val="0"/>
          <w:sz w:val="24"/>
          <w:szCs w:val="24"/>
        </w:rPr>
        <w:t>工程质量检测机构的资质和检测规定</w:t>
      </w:r>
      <w:r w:rsidRPr="00E62415">
        <w:rPr>
          <w:rFonts w:ascii="Arial" w:eastAsia="宋体" w:hAnsi="Arial" w:cs="Arial"/>
          <w:kern w:val="0"/>
          <w:sz w:val="24"/>
          <w:szCs w:val="24"/>
        </w:rPr>
        <w:t xml:space="preserve"> P272</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51.</w:t>
      </w:r>
      <w:r w:rsidRPr="00E62415">
        <w:rPr>
          <w:rFonts w:ascii="Arial" w:eastAsia="宋体" w:hAnsi="Arial" w:cs="Arial"/>
          <w:kern w:val="0"/>
          <w:sz w:val="24"/>
          <w:szCs w:val="24"/>
        </w:rPr>
        <w:t>关于仲裁的说法，正确的是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没有仲裁协议或者仲裁协议无效的，法院对当事人的纠纷应当予以受理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对于仲裁协议有效的仲裁案件，法院仍具有管辖权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只要一方当事人申请仲裁，仲裁委员会都应当予以受理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仲裁裁决作出后，当事人就同一纠纷向法院起诉的，法院应当予以受理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r w:rsidRPr="00E62415">
        <w:rPr>
          <w:rFonts w:ascii="Arial" w:eastAsia="宋体" w:hAnsi="Arial" w:cs="Arial"/>
          <w:kern w:val="0"/>
          <w:sz w:val="24"/>
          <w:szCs w:val="24"/>
        </w:rPr>
        <w:t>本题无正确答案，但是依据对命题思路的揣测与排除法，建议考生在考场上选择</w:t>
      </w:r>
      <w:r w:rsidRPr="00E62415">
        <w:rPr>
          <w:rFonts w:ascii="Arial" w:eastAsia="宋体" w:hAnsi="Arial" w:cs="Arial"/>
          <w:kern w:val="0"/>
          <w:sz w:val="24"/>
          <w:szCs w:val="24"/>
        </w:rPr>
        <w:t>A</w:t>
      </w:r>
      <w:r w:rsidRPr="00E62415">
        <w:rPr>
          <w:rFonts w:ascii="Arial" w:eastAsia="宋体" w:hAnsi="Arial" w:cs="Arial"/>
          <w:kern w:val="0"/>
          <w:sz w:val="24"/>
          <w:szCs w:val="24"/>
        </w:rPr>
        <w:t>选项。</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有效的仲裁协议可以排除法院对案件的司法管辖权，只有在没有仲裁协议或者仲裁协议无效的情况下，法院才可以对当事人的纠纷予以受理。另，法院受理当事人的诉讼申请，决定于当事人的起诉是否符合法定条件，而非法院必然受理。</w:t>
      </w:r>
      <w:r w:rsidRPr="00E62415">
        <w:rPr>
          <w:rFonts w:ascii="Arial" w:eastAsia="宋体" w:hAnsi="Arial" w:cs="Arial"/>
          <w:kern w:val="0"/>
          <w:sz w:val="24"/>
          <w:szCs w:val="24"/>
        </w:rPr>
        <w:t>B</w:t>
      </w:r>
      <w:r w:rsidRPr="00E62415">
        <w:rPr>
          <w:rFonts w:ascii="Arial" w:eastAsia="宋体" w:hAnsi="Arial" w:cs="Arial"/>
          <w:kern w:val="0"/>
          <w:sz w:val="24"/>
          <w:szCs w:val="24"/>
        </w:rPr>
        <w:t>错误，有效的仲裁协议排除了人民法院对仲裁协议约定的争议事项的司法管辖权。</w:t>
      </w:r>
      <w:r w:rsidRPr="00E62415">
        <w:rPr>
          <w:rFonts w:ascii="Arial" w:eastAsia="宋体" w:hAnsi="Arial" w:cs="Arial"/>
          <w:kern w:val="0"/>
          <w:sz w:val="24"/>
          <w:szCs w:val="24"/>
        </w:rPr>
        <w:t>C</w:t>
      </w:r>
      <w:r w:rsidRPr="00E62415">
        <w:rPr>
          <w:rFonts w:ascii="Arial" w:eastAsia="宋体" w:hAnsi="Arial" w:cs="Arial"/>
          <w:kern w:val="0"/>
          <w:sz w:val="24"/>
          <w:szCs w:val="24"/>
        </w:rPr>
        <w:t>错误，仲裁协议是当事人自愿原则的体现，当事人申请仲裁、仲裁委员会受理仲裁以及仲裁庭对仲裁案件的审理和裁决，都必须以当事人依法订立的仲裁协议为前提。《仲裁法》规定，没有仲裁协议，一方申请仲裁的，仲裁委员会不予受理。</w:t>
      </w:r>
      <w:r w:rsidRPr="00E62415">
        <w:rPr>
          <w:rFonts w:ascii="Arial" w:eastAsia="宋体" w:hAnsi="Arial" w:cs="Arial"/>
          <w:kern w:val="0"/>
          <w:sz w:val="24"/>
          <w:szCs w:val="24"/>
        </w:rPr>
        <w:t>D</w:t>
      </w:r>
      <w:r w:rsidRPr="00E62415">
        <w:rPr>
          <w:rFonts w:ascii="Arial" w:eastAsia="宋体" w:hAnsi="Arial" w:cs="Arial"/>
          <w:kern w:val="0"/>
          <w:sz w:val="24"/>
          <w:szCs w:val="24"/>
        </w:rPr>
        <w:t>错误，仲裁实行一裁终局的制度。裁决作出后，当事人就同一纠纷再申请仲裁或者向人民法院起诉的，仲裁委员会或者人民法院不予受理。</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2Z208030</w:t>
      </w:r>
      <w:r w:rsidRPr="00E62415">
        <w:rPr>
          <w:rFonts w:ascii="Arial" w:eastAsia="宋体" w:hAnsi="Arial" w:cs="Arial"/>
          <w:kern w:val="0"/>
          <w:sz w:val="24"/>
          <w:szCs w:val="24"/>
        </w:rPr>
        <w:t>仲裁制度</w:t>
      </w:r>
      <w:r w:rsidRPr="00E62415">
        <w:rPr>
          <w:rFonts w:ascii="Arial" w:eastAsia="宋体" w:hAnsi="Arial" w:cs="Arial"/>
          <w:kern w:val="0"/>
          <w:sz w:val="24"/>
          <w:szCs w:val="24"/>
        </w:rPr>
        <w:t>P332-333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52.</w:t>
      </w:r>
      <w:r w:rsidRPr="00E62415">
        <w:rPr>
          <w:rFonts w:ascii="Arial" w:eastAsia="宋体" w:hAnsi="Arial" w:cs="Arial"/>
          <w:kern w:val="0"/>
          <w:sz w:val="24"/>
          <w:szCs w:val="24"/>
        </w:rPr>
        <w:t>根据《合同法》，下列合同转让产生法律效力的是</w:t>
      </w:r>
      <w:r w:rsidRPr="00E62415">
        <w:rPr>
          <w:rFonts w:ascii="Arial" w:eastAsia="宋体" w:hAnsi="Arial" w:cs="Arial"/>
          <w:kern w:val="0"/>
          <w:sz w:val="24"/>
          <w:szCs w:val="24"/>
        </w:rPr>
        <w:t>( )</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施工企业将施工合同中主体结构的施工转让给第三人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施工企业将其对建设单位的债权转让给了水泥厂，并通知了建设单位</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建设单位到期不能支付工程款，书面通知施工企业将债务转让给第三人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监理单位将监理合同一并转让给其他具有相应监理资质的监理单位</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错误，建筑工程主体结构的施工必须由总承包单位自行完成，转让行为无效。</w:t>
      </w:r>
      <w:r w:rsidRPr="00E62415">
        <w:rPr>
          <w:rFonts w:ascii="Arial" w:eastAsia="宋体" w:hAnsi="Arial" w:cs="Arial"/>
          <w:kern w:val="0"/>
          <w:sz w:val="24"/>
          <w:szCs w:val="24"/>
        </w:rPr>
        <w:t>B</w:t>
      </w:r>
      <w:r w:rsidRPr="00E62415">
        <w:rPr>
          <w:rFonts w:ascii="Arial" w:eastAsia="宋体" w:hAnsi="Arial" w:cs="Arial"/>
          <w:kern w:val="0"/>
          <w:sz w:val="24"/>
          <w:szCs w:val="24"/>
        </w:rPr>
        <w:t>正确，《合同法》规定，债权人转让权利的，应当通知债务人。未经通知，该转让对债务人不发生效力。债权人转让权利的通知不得撤销，但经受让人同意的除外。</w:t>
      </w:r>
      <w:r w:rsidRPr="00E62415">
        <w:rPr>
          <w:rFonts w:ascii="Arial" w:eastAsia="宋体" w:hAnsi="Arial" w:cs="Arial"/>
          <w:kern w:val="0"/>
          <w:sz w:val="24"/>
          <w:szCs w:val="24"/>
        </w:rPr>
        <w:t>C</w:t>
      </w:r>
      <w:r w:rsidRPr="00E62415">
        <w:rPr>
          <w:rFonts w:ascii="Arial" w:eastAsia="宋体" w:hAnsi="Arial" w:cs="Arial"/>
          <w:kern w:val="0"/>
          <w:sz w:val="24"/>
          <w:szCs w:val="24"/>
        </w:rPr>
        <w:t>错误，《合同法》规定，债务人将合同的义务全部或者部分转移给第三人的，应当经债权人同意。未经债权人同意，债务人转移合同义务的行为对债权人不发生效力。</w:t>
      </w:r>
      <w:r w:rsidRPr="00E62415">
        <w:rPr>
          <w:rFonts w:ascii="Arial" w:eastAsia="宋体" w:hAnsi="Arial" w:cs="Arial"/>
          <w:kern w:val="0"/>
          <w:sz w:val="24"/>
          <w:szCs w:val="24"/>
        </w:rPr>
        <w:t>D</w:t>
      </w:r>
      <w:r w:rsidRPr="00E62415">
        <w:rPr>
          <w:rFonts w:ascii="Arial" w:eastAsia="宋体" w:hAnsi="Arial" w:cs="Arial"/>
          <w:kern w:val="0"/>
          <w:sz w:val="24"/>
          <w:szCs w:val="24"/>
        </w:rPr>
        <w:t>错误，《建筑法》规定，工程监理单位应当在其资质等级许可的监理范围内，承担工程监理业务。工程监理单位不得转让工程监理业务。</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2Z204015</w:t>
      </w:r>
      <w:r w:rsidRPr="00E62415">
        <w:rPr>
          <w:rFonts w:ascii="Arial" w:eastAsia="宋体" w:hAnsi="Arial" w:cs="Arial"/>
          <w:kern w:val="0"/>
          <w:sz w:val="24"/>
          <w:szCs w:val="24"/>
        </w:rPr>
        <w:t>合同权利义务的转让</w:t>
      </w:r>
      <w:r w:rsidRPr="00E62415">
        <w:rPr>
          <w:rFonts w:ascii="Arial" w:eastAsia="宋体" w:hAnsi="Arial" w:cs="Arial"/>
          <w:kern w:val="0"/>
          <w:sz w:val="24"/>
          <w:szCs w:val="24"/>
        </w:rPr>
        <w:t>P124</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53.</w:t>
      </w:r>
      <w:r w:rsidRPr="00E62415">
        <w:rPr>
          <w:rFonts w:ascii="Arial" w:eastAsia="宋体" w:hAnsi="Arial" w:cs="Arial"/>
          <w:kern w:val="0"/>
          <w:sz w:val="24"/>
          <w:szCs w:val="24"/>
        </w:rPr>
        <w:t>施工合同履行过程中场中出现以下情形，施工企业可以被免除违约责任的是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施工过程中发生罕见洪灾，导致工期延误</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施工过程中遭遇梅雨季节，导致工期延误</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施工企业的设备损坏，导致工期延误</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施工企业延迟施工遭遇泥石流，导致工期延误</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在合同履行过程中，如果出现法定的免责条件或合同约定的免责事由，违约人将免于承担违约责任。我国的《合同法》仅承认不可抗力为法定的免责事由。《合同法》规定，因不可抗力不能履行合同的，根据不可抗力的影响，部分或者全部免除责任，但法律另有规定的除外。当事人迟延履行后发生不可抗力的，不能免除责任。本法所称不可抗力，是指不能预见、不能避免并不能克服的客观情况。当事人一方因不可抗力不能履行合同的，应当及时通知对方，以减轻可能给对方造成的损失，并应当在合理期限内提供证明。</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 xml:space="preserve">2Z204016 </w:t>
      </w:r>
      <w:r w:rsidRPr="00E62415">
        <w:rPr>
          <w:rFonts w:ascii="Arial" w:eastAsia="宋体" w:hAnsi="Arial" w:cs="Arial"/>
          <w:kern w:val="0"/>
          <w:sz w:val="24"/>
          <w:szCs w:val="24"/>
        </w:rPr>
        <w:t>违约责任的免除</w:t>
      </w:r>
      <w:r w:rsidRPr="00E62415">
        <w:rPr>
          <w:rFonts w:ascii="Arial" w:eastAsia="宋体" w:hAnsi="Arial" w:cs="Arial"/>
          <w:kern w:val="0"/>
          <w:sz w:val="24"/>
          <w:szCs w:val="24"/>
        </w:rPr>
        <w:t xml:space="preserve"> P128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54.</w:t>
      </w:r>
      <w:r w:rsidRPr="00E62415">
        <w:rPr>
          <w:rFonts w:ascii="Arial" w:eastAsia="宋体" w:hAnsi="Arial" w:cs="Arial"/>
          <w:kern w:val="0"/>
          <w:sz w:val="24"/>
          <w:szCs w:val="24"/>
        </w:rPr>
        <w:t>下列事项中，属于施工生产安全事故调查组职责的是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查明事故发生的间接经济损失</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追究责任人的法律责任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提交事故调查报告</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提出对受伤人员的赔偿方案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【解析】事故调查组履行下列职责：</w:t>
      </w:r>
      <w:r w:rsidRPr="00E62415">
        <w:rPr>
          <w:rFonts w:ascii="Arial" w:eastAsia="宋体" w:hAnsi="Arial" w:cs="Arial"/>
          <w:kern w:val="0"/>
          <w:sz w:val="24"/>
          <w:szCs w:val="24"/>
        </w:rPr>
        <w:t>(1)</w:t>
      </w:r>
      <w:r w:rsidRPr="00E62415">
        <w:rPr>
          <w:rFonts w:ascii="Arial" w:eastAsia="宋体" w:hAnsi="Arial" w:cs="Arial"/>
          <w:kern w:val="0"/>
          <w:sz w:val="24"/>
          <w:szCs w:val="24"/>
        </w:rPr>
        <w:t>查明事故发生的经过、原因、人员伤亡情况及直接经济损失</w:t>
      </w:r>
      <w:r w:rsidRPr="00E62415">
        <w:rPr>
          <w:rFonts w:ascii="Arial" w:eastAsia="宋体" w:hAnsi="Arial" w:cs="Arial"/>
          <w:kern w:val="0"/>
          <w:sz w:val="24"/>
          <w:szCs w:val="24"/>
        </w:rPr>
        <w:t>;(2)</w:t>
      </w:r>
      <w:r w:rsidRPr="00E62415">
        <w:rPr>
          <w:rFonts w:ascii="Arial" w:eastAsia="宋体" w:hAnsi="Arial" w:cs="Arial"/>
          <w:kern w:val="0"/>
          <w:sz w:val="24"/>
          <w:szCs w:val="24"/>
        </w:rPr>
        <w:t>认定事故的性质和事故责任</w:t>
      </w:r>
      <w:r w:rsidRPr="00E62415">
        <w:rPr>
          <w:rFonts w:ascii="Arial" w:eastAsia="宋体" w:hAnsi="Arial" w:cs="Arial"/>
          <w:kern w:val="0"/>
          <w:sz w:val="24"/>
          <w:szCs w:val="24"/>
        </w:rPr>
        <w:t>;(3)</w:t>
      </w:r>
      <w:r w:rsidRPr="00E62415">
        <w:rPr>
          <w:rFonts w:ascii="Arial" w:eastAsia="宋体" w:hAnsi="Arial" w:cs="Arial"/>
          <w:kern w:val="0"/>
          <w:sz w:val="24"/>
          <w:szCs w:val="24"/>
        </w:rPr>
        <w:t>提出对事故责任者的处理建议</w:t>
      </w:r>
      <w:r w:rsidRPr="00E62415">
        <w:rPr>
          <w:rFonts w:ascii="Arial" w:eastAsia="宋体" w:hAnsi="Arial" w:cs="Arial"/>
          <w:kern w:val="0"/>
          <w:sz w:val="24"/>
          <w:szCs w:val="24"/>
        </w:rPr>
        <w:t>;(4)</w:t>
      </w:r>
      <w:r w:rsidRPr="00E62415">
        <w:rPr>
          <w:rFonts w:ascii="Arial" w:eastAsia="宋体" w:hAnsi="Arial" w:cs="Arial"/>
          <w:kern w:val="0"/>
          <w:sz w:val="24"/>
          <w:szCs w:val="24"/>
        </w:rPr>
        <w:t>总结事故教训，提出防范和整改措施</w:t>
      </w:r>
      <w:r w:rsidRPr="00E62415">
        <w:rPr>
          <w:rFonts w:ascii="Arial" w:eastAsia="宋体" w:hAnsi="Arial" w:cs="Arial"/>
          <w:kern w:val="0"/>
          <w:sz w:val="24"/>
          <w:szCs w:val="24"/>
        </w:rPr>
        <w:t>;(5)</w:t>
      </w:r>
      <w:r w:rsidRPr="00E62415">
        <w:rPr>
          <w:rFonts w:ascii="Arial" w:eastAsia="宋体" w:hAnsi="Arial" w:cs="Arial"/>
          <w:kern w:val="0"/>
          <w:sz w:val="24"/>
          <w:szCs w:val="24"/>
        </w:rPr>
        <w:t>提交事故调查报告。</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2Z206043</w:t>
      </w:r>
      <w:r w:rsidRPr="00E62415">
        <w:rPr>
          <w:rFonts w:ascii="Arial" w:eastAsia="宋体" w:hAnsi="Arial" w:cs="Arial"/>
          <w:kern w:val="0"/>
          <w:sz w:val="24"/>
          <w:szCs w:val="24"/>
        </w:rPr>
        <w:t>施工生产安全事故报告及采取相应措施的规定</w:t>
      </w:r>
      <w:r w:rsidRPr="00E62415">
        <w:rPr>
          <w:rFonts w:ascii="Arial" w:eastAsia="宋体" w:hAnsi="Arial" w:cs="Arial"/>
          <w:kern w:val="0"/>
          <w:sz w:val="24"/>
          <w:szCs w:val="24"/>
        </w:rPr>
        <w:t xml:space="preserve"> P247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55.</w:t>
      </w:r>
      <w:r w:rsidRPr="00E62415">
        <w:rPr>
          <w:rFonts w:ascii="Arial" w:eastAsia="宋体" w:hAnsi="Arial" w:cs="Arial"/>
          <w:kern w:val="0"/>
          <w:sz w:val="24"/>
          <w:szCs w:val="24"/>
        </w:rPr>
        <w:t>关于施工合同变更的说法，正确的是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合同变更应当办理批准、登记手续</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合同变更内容约定不明确的，推定为未变更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工程变更必将导致合同变更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合同非实质性条款的变更无须当事人双方协商一致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错误，法律、行政法规规定变更合同事项应当办理批准、登记手续的，应当依法办理相应手续。如果没有履行法定程序，即使当事人已协议变更了合同，其变更内容也不发生法律效力。</w:t>
      </w:r>
      <w:r w:rsidRPr="00E62415">
        <w:rPr>
          <w:rFonts w:ascii="Arial" w:eastAsia="宋体" w:hAnsi="Arial" w:cs="Arial"/>
          <w:kern w:val="0"/>
          <w:sz w:val="24"/>
          <w:szCs w:val="24"/>
        </w:rPr>
        <w:t>B</w:t>
      </w:r>
      <w:r w:rsidRPr="00E62415">
        <w:rPr>
          <w:rFonts w:ascii="Arial" w:eastAsia="宋体" w:hAnsi="Arial" w:cs="Arial"/>
          <w:kern w:val="0"/>
          <w:sz w:val="24"/>
          <w:szCs w:val="24"/>
        </w:rPr>
        <w:t>正确，合同变更的内容必须明确约定。如果当事人对于合同变更的内容约定不明确，则将被推定为未变更。任何一方不得要求对方履行约定不明确的变更内容。</w:t>
      </w:r>
      <w:r w:rsidRPr="00E62415">
        <w:rPr>
          <w:rFonts w:ascii="Arial" w:eastAsia="宋体" w:hAnsi="Arial" w:cs="Arial"/>
          <w:kern w:val="0"/>
          <w:sz w:val="24"/>
          <w:szCs w:val="24"/>
        </w:rPr>
        <w:t>C</w:t>
      </w:r>
      <w:r w:rsidRPr="00E62415">
        <w:rPr>
          <w:rFonts w:ascii="Arial" w:eastAsia="宋体" w:hAnsi="Arial" w:cs="Arial"/>
          <w:kern w:val="0"/>
          <w:sz w:val="24"/>
          <w:szCs w:val="24"/>
        </w:rPr>
        <w:t>错误，工程变更的内容属《建设工程项目管理》科目中知识点，此处错在</w:t>
      </w:r>
      <w:r w:rsidRPr="00E62415">
        <w:rPr>
          <w:rFonts w:ascii="Arial" w:eastAsia="宋体" w:hAnsi="Arial" w:cs="Arial"/>
          <w:kern w:val="0"/>
          <w:sz w:val="24"/>
          <w:szCs w:val="24"/>
        </w:rPr>
        <w:t>“</w:t>
      </w:r>
      <w:r w:rsidRPr="00E62415">
        <w:rPr>
          <w:rFonts w:ascii="Arial" w:eastAsia="宋体" w:hAnsi="Arial" w:cs="Arial"/>
          <w:kern w:val="0"/>
          <w:sz w:val="24"/>
          <w:szCs w:val="24"/>
        </w:rPr>
        <w:t>必将</w:t>
      </w:r>
      <w:r w:rsidRPr="00E62415">
        <w:rPr>
          <w:rFonts w:ascii="Arial" w:eastAsia="宋体" w:hAnsi="Arial" w:cs="Arial"/>
          <w:kern w:val="0"/>
          <w:sz w:val="24"/>
          <w:szCs w:val="24"/>
        </w:rPr>
        <w:t>”</w:t>
      </w:r>
      <w:r w:rsidRPr="00E62415">
        <w:rPr>
          <w:rFonts w:ascii="Arial" w:eastAsia="宋体" w:hAnsi="Arial" w:cs="Arial"/>
          <w:kern w:val="0"/>
          <w:sz w:val="24"/>
          <w:szCs w:val="24"/>
        </w:rPr>
        <w:t>，说法太绝对。</w:t>
      </w:r>
      <w:r w:rsidRPr="00E62415">
        <w:rPr>
          <w:rFonts w:ascii="Arial" w:eastAsia="宋体" w:hAnsi="Arial" w:cs="Arial"/>
          <w:kern w:val="0"/>
          <w:sz w:val="24"/>
          <w:szCs w:val="24"/>
        </w:rPr>
        <w:t>D</w:t>
      </w:r>
      <w:r w:rsidRPr="00E62415">
        <w:rPr>
          <w:rFonts w:ascii="Arial" w:eastAsia="宋体" w:hAnsi="Arial" w:cs="Arial"/>
          <w:kern w:val="0"/>
          <w:sz w:val="24"/>
          <w:szCs w:val="24"/>
        </w:rPr>
        <w:t>错误，如果双方当事人就变更事项达成一致意见，则变更后的内容取代原合同的内容，当事人应当按照变更后的内容履行合同。如果一方当事人未经对方同意就改变合同的内容，不仅变更的内容对另一方没有约束力，其做法还是一种违约行为，应当承担违约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2Z204015</w:t>
      </w:r>
      <w:r w:rsidRPr="00E62415">
        <w:rPr>
          <w:rFonts w:ascii="Arial" w:eastAsia="宋体" w:hAnsi="Arial" w:cs="Arial"/>
          <w:kern w:val="0"/>
          <w:sz w:val="24"/>
          <w:szCs w:val="24"/>
        </w:rPr>
        <w:t>合同的履行、变更、转让、撤销和终止</w:t>
      </w:r>
      <w:r w:rsidRPr="00E62415">
        <w:rPr>
          <w:rFonts w:ascii="Arial" w:eastAsia="宋体" w:hAnsi="Arial" w:cs="Arial"/>
          <w:kern w:val="0"/>
          <w:sz w:val="24"/>
          <w:szCs w:val="24"/>
        </w:rPr>
        <w:t xml:space="preserve"> P123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56.</w:t>
      </w:r>
      <w:r w:rsidRPr="00E62415">
        <w:rPr>
          <w:rFonts w:ascii="Arial" w:eastAsia="宋体" w:hAnsi="Arial" w:cs="Arial"/>
          <w:kern w:val="0"/>
          <w:sz w:val="24"/>
          <w:szCs w:val="24"/>
        </w:rPr>
        <w:t>关于出卖人交付标的物的说法，正确的是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买受人代为保管其拒绝接收的多交部分标的物，出卖人可拒绝负担保管费用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出卖人应当按照通常的包装方式交付标的物</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合同未约定检验期间的，买受人可以在任何时间检验标的物</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约定交付期间的，出卖人可以在该期间内的任何时间内交付标的物</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错误，买受人拒绝接收多交部分标的物的，可以代为保管多交部分标的物。出卖人应当负担代为保管期间的合理费用以及买受人代为保管期间非因买受人故意或者重大过失造成的损失。</w:t>
      </w:r>
      <w:r w:rsidRPr="00E62415">
        <w:rPr>
          <w:rFonts w:ascii="Arial" w:eastAsia="宋体" w:hAnsi="Arial" w:cs="Arial"/>
          <w:kern w:val="0"/>
          <w:sz w:val="24"/>
          <w:szCs w:val="24"/>
        </w:rPr>
        <w:t>B</w:t>
      </w:r>
      <w:r w:rsidRPr="00E62415">
        <w:rPr>
          <w:rFonts w:ascii="Arial" w:eastAsia="宋体" w:hAnsi="Arial" w:cs="Arial"/>
          <w:kern w:val="0"/>
          <w:sz w:val="24"/>
          <w:szCs w:val="24"/>
        </w:rPr>
        <w:t>错误，出卖人应当按照约定的包装方式交付标的物。对包装方式没有约定或者约定不明确，可以协议补充</w:t>
      </w:r>
      <w:r w:rsidRPr="00E62415">
        <w:rPr>
          <w:rFonts w:ascii="Arial" w:eastAsia="宋体" w:hAnsi="Arial" w:cs="Arial"/>
          <w:kern w:val="0"/>
          <w:sz w:val="24"/>
          <w:szCs w:val="24"/>
        </w:rPr>
        <w:t>;</w:t>
      </w:r>
      <w:r w:rsidRPr="00E62415">
        <w:rPr>
          <w:rFonts w:ascii="Arial" w:eastAsia="宋体" w:hAnsi="Arial" w:cs="Arial"/>
          <w:kern w:val="0"/>
          <w:sz w:val="24"/>
          <w:szCs w:val="24"/>
        </w:rPr>
        <w:t>不能达成补充协议的，按照合同有关条款或者交易习惯确定。对于不能达成补充协议，也不能按照合同有关条款或者交易习惯确定的，应当按照通用的方式包装，没有通用方式的，应当采取足以保护标的物的包装方式。</w:t>
      </w:r>
      <w:r w:rsidRPr="00E62415">
        <w:rPr>
          <w:rFonts w:ascii="Arial" w:eastAsia="宋体" w:hAnsi="Arial" w:cs="Arial"/>
          <w:kern w:val="0"/>
          <w:sz w:val="24"/>
          <w:szCs w:val="24"/>
        </w:rPr>
        <w:t>C</w:t>
      </w:r>
      <w:r w:rsidRPr="00E62415">
        <w:rPr>
          <w:rFonts w:ascii="Arial" w:eastAsia="宋体" w:hAnsi="Arial" w:cs="Arial"/>
          <w:kern w:val="0"/>
          <w:sz w:val="24"/>
          <w:szCs w:val="24"/>
        </w:rPr>
        <w:t>错误，买受人收到标的物时应当在约定的检验期间内检验。没有约定检验期间的，应当及时检验。当事人没有约定检验期间的，买受人应当在发现或者应当发现标的物的数量或者质量不符合约定的合理期间内通知出卖人。</w:t>
      </w:r>
      <w:r w:rsidRPr="00E62415">
        <w:rPr>
          <w:rFonts w:ascii="Arial" w:eastAsia="宋体" w:hAnsi="Arial" w:cs="Arial"/>
          <w:kern w:val="0"/>
          <w:sz w:val="24"/>
          <w:szCs w:val="24"/>
        </w:rPr>
        <w:t>D</w:t>
      </w:r>
      <w:r w:rsidRPr="00E62415">
        <w:rPr>
          <w:rFonts w:ascii="Arial" w:eastAsia="宋体" w:hAnsi="Arial" w:cs="Arial"/>
          <w:kern w:val="0"/>
          <w:sz w:val="24"/>
          <w:szCs w:val="24"/>
        </w:rPr>
        <w:t>选项正确，出卖人应当按照约定的期限交付标的物。约定交付期间的，出卖人可以在该交付期间内的任何时间交付。</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2Z204015</w:t>
      </w:r>
      <w:r w:rsidRPr="00E62415">
        <w:rPr>
          <w:rFonts w:ascii="Arial" w:eastAsia="宋体" w:hAnsi="Arial" w:cs="Arial"/>
          <w:kern w:val="0"/>
          <w:sz w:val="24"/>
          <w:szCs w:val="24"/>
        </w:rPr>
        <w:t>合同的变更</w:t>
      </w:r>
      <w:r w:rsidRPr="00E62415">
        <w:rPr>
          <w:rFonts w:ascii="Arial" w:eastAsia="宋体" w:hAnsi="Arial" w:cs="Arial"/>
          <w:kern w:val="0"/>
          <w:sz w:val="24"/>
          <w:szCs w:val="24"/>
        </w:rPr>
        <w:t>P123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57.</w:t>
      </w:r>
      <w:r w:rsidRPr="00E62415">
        <w:rPr>
          <w:rFonts w:ascii="Arial" w:eastAsia="宋体" w:hAnsi="Arial" w:cs="Arial"/>
          <w:kern w:val="0"/>
          <w:sz w:val="24"/>
          <w:szCs w:val="24"/>
        </w:rPr>
        <w:t>根据《注册建造师管理规定》，不予注册的情形是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申请人年龄达到</w:t>
      </w:r>
      <w:r w:rsidRPr="00E62415">
        <w:rPr>
          <w:rFonts w:ascii="Arial" w:eastAsia="宋体" w:hAnsi="Arial" w:cs="Arial"/>
          <w:kern w:val="0"/>
          <w:sz w:val="24"/>
          <w:szCs w:val="24"/>
        </w:rPr>
        <w:t>60</w:t>
      </w:r>
      <w:r w:rsidRPr="00E62415">
        <w:rPr>
          <w:rFonts w:ascii="Arial" w:eastAsia="宋体" w:hAnsi="Arial" w:cs="Arial"/>
          <w:kern w:val="0"/>
          <w:sz w:val="24"/>
          <w:szCs w:val="24"/>
        </w:rPr>
        <w:t>周岁</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申请人因执业活动受到刑事处罚，自刑罚执行完毕之日起至申请注册之日止不满</w:t>
      </w:r>
      <w:r w:rsidRPr="00E62415">
        <w:rPr>
          <w:rFonts w:ascii="Arial" w:eastAsia="宋体" w:hAnsi="Arial" w:cs="Arial"/>
          <w:kern w:val="0"/>
          <w:sz w:val="24"/>
          <w:szCs w:val="24"/>
        </w:rPr>
        <w:t>5</w:t>
      </w:r>
      <w:r w:rsidRPr="00E62415">
        <w:rPr>
          <w:rFonts w:ascii="Arial" w:eastAsia="宋体" w:hAnsi="Arial" w:cs="Arial"/>
          <w:kern w:val="0"/>
          <w:sz w:val="24"/>
          <w:szCs w:val="24"/>
        </w:rPr>
        <w:t>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申请人被吊销注册证书，自处罚决定之日起至申请注册之日止不满</w:t>
      </w:r>
      <w:r w:rsidRPr="00E62415">
        <w:rPr>
          <w:rFonts w:ascii="Arial" w:eastAsia="宋体" w:hAnsi="Arial" w:cs="Arial"/>
          <w:kern w:val="0"/>
          <w:sz w:val="24"/>
          <w:szCs w:val="24"/>
        </w:rPr>
        <w:t>5</w:t>
      </w:r>
      <w:r w:rsidRPr="00E62415">
        <w:rPr>
          <w:rFonts w:ascii="Arial" w:eastAsia="宋体" w:hAnsi="Arial" w:cs="Arial"/>
          <w:kern w:val="0"/>
          <w:sz w:val="24"/>
          <w:szCs w:val="24"/>
        </w:rPr>
        <w:t>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申请人申请注册之日</w:t>
      </w:r>
      <w:r w:rsidRPr="00E62415">
        <w:rPr>
          <w:rFonts w:ascii="Arial" w:eastAsia="宋体" w:hAnsi="Arial" w:cs="Arial"/>
          <w:kern w:val="0"/>
          <w:sz w:val="24"/>
          <w:szCs w:val="24"/>
        </w:rPr>
        <w:t>5</w:t>
      </w:r>
      <w:r w:rsidRPr="00E62415">
        <w:rPr>
          <w:rFonts w:ascii="Arial" w:eastAsia="宋体" w:hAnsi="Arial" w:cs="Arial"/>
          <w:kern w:val="0"/>
          <w:sz w:val="24"/>
          <w:szCs w:val="24"/>
        </w:rPr>
        <w:t>年前担任项目经理期间，所负责项目发生过重大质量和安全事故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【解析】《注册建造师管理规定》中规定，申请人有下列情形之一的，不予注册：</w:t>
      </w:r>
      <w:r w:rsidRPr="00E62415">
        <w:rPr>
          <w:rFonts w:ascii="Arial" w:eastAsia="宋体" w:hAnsi="Arial" w:cs="Arial"/>
          <w:kern w:val="0"/>
          <w:sz w:val="24"/>
          <w:szCs w:val="24"/>
        </w:rPr>
        <w:t>(1)</w:t>
      </w:r>
      <w:r w:rsidRPr="00E62415">
        <w:rPr>
          <w:rFonts w:ascii="Arial" w:eastAsia="宋体" w:hAnsi="Arial" w:cs="Arial"/>
          <w:kern w:val="0"/>
          <w:sz w:val="24"/>
          <w:szCs w:val="24"/>
        </w:rPr>
        <w:t>不具有完全民事行为能力的</w:t>
      </w:r>
      <w:r w:rsidRPr="00E62415">
        <w:rPr>
          <w:rFonts w:ascii="Arial" w:eastAsia="宋体" w:hAnsi="Arial" w:cs="Arial"/>
          <w:kern w:val="0"/>
          <w:sz w:val="24"/>
          <w:szCs w:val="24"/>
        </w:rPr>
        <w:t>;(2)</w:t>
      </w:r>
      <w:r w:rsidRPr="00E62415">
        <w:rPr>
          <w:rFonts w:ascii="Arial" w:eastAsia="宋体" w:hAnsi="Arial" w:cs="Arial"/>
          <w:kern w:val="0"/>
          <w:sz w:val="24"/>
          <w:szCs w:val="24"/>
        </w:rPr>
        <w:t>申请在两个或者两个以上单位注册的</w:t>
      </w:r>
      <w:r w:rsidRPr="00E62415">
        <w:rPr>
          <w:rFonts w:ascii="Arial" w:eastAsia="宋体" w:hAnsi="Arial" w:cs="Arial"/>
          <w:kern w:val="0"/>
          <w:sz w:val="24"/>
          <w:szCs w:val="24"/>
        </w:rPr>
        <w:t>;(3)</w:t>
      </w:r>
      <w:r w:rsidRPr="00E62415">
        <w:rPr>
          <w:rFonts w:ascii="Arial" w:eastAsia="宋体" w:hAnsi="Arial" w:cs="Arial"/>
          <w:kern w:val="0"/>
          <w:sz w:val="24"/>
          <w:szCs w:val="24"/>
        </w:rPr>
        <w:t>未达到注册建造师继续教育要求的</w:t>
      </w:r>
      <w:r w:rsidRPr="00E62415">
        <w:rPr>
          <w:rFonts w:ascii="Arial" w:eastAsia="宋体" w:hAnsi="Arial" w:cs="Arial"/>
          <w:kern w:val="0"/>
          <w:sz w:val="24"/>
          <w:szCs w:val="24"/>
        </w:rPr>
        <w:t>;(4)</w:t>
      </w:r>
      <w:r w:rsidRPr="00E62415">
        <w:rPr>
          <w:rFonts w:ascii="Arial" w:eastAsia="宋体" w:hAnsi="Arial" w:cs="Arial"/>
          <w:kern w:val="0"/>
          <w:sz w:val="24"/>
          <w:szCs w:val="24"/>
        </w:rPr>
        <w:t>受到刑事处罚，刑事处罚尚未执行完毕的</w:t>
      </w:r>
      <w:r w:rsidRPr="00E62415">
        <w:rPr>
          <w:rFonts w:ascii="Arial" w:eastAsia="宋体" w:hAnsi="Arial" w:cs="Arial"/>
          <w:kern w:val="0"/>
          <w:sz w:val="24"/>
          <w:szCs w:val="24"/>
        </w:rPr>
        <w:t>;(5)</w:t>
      </w:r>
      <w:r w:rsidRPr="00E62415">
        <w:rPr>
          <w:rFonts w:ascii="Arial" w:eastAsia="宋体" w:hAnsi="Arial" w:cs="Arial"/>
          <w:kern w:val="0"/>
          <w:sz w:val="24"/>
          <w:szCs w:val="24"/>
        </w:rPr>
        <w:t>因执业活动受到刑事处罚，自刑事处罚执行完毕之日起至申请注册之日止不满</w:t>
      </w:r>
      <w:r w:rsidRPr="00E62415">
        <w:rPr>
          <w:rFonts w:ascii="Arial" w:eastAsia="宋体" w:hAnsi="Arial" w:cs="Arial"/>
          <w:kern w:val="0"/>
          <w:sz w:val="24"/>
          <w:szCs w:val="24"/>
        </w:rPr>
        <w:t>5</w:t>
      </w:r>
      <w:r w:rsidRPr="00E62415">
        <w:rPr>
          <w:rFonts w:ascii="Arial" w:eastAsia="宋体" w:hAnsi="Arial" w:cs="Arial"/>
          <w:kern w:val="0"/>
          <w:sz w:val="24"/>
          <w:szCs w:val="24"/>
        </w:rPr>
        <w:t>年的</w:t>
      </w:r>
      <w:r w:rsidRPr="00E62415">
        <w:rPr>
          <w:rFonts w:ascii="Arial" w:eastAsia="宋体" w:hAnsi="Arial" w:cs="Arial"/>
          <w:kern w:val="0"/>
          <w:sz w:val="24"/>
          <w:szCs w:val="24"/>
        </w:rPr>
        <w:t>;(6)</w:t>
      </w:r>
      <w:r w:rsidRPr="00E62415">
        <w:rPr>
          <w:rFonts w:ascii="Arial" w:eastAsia="宋体" w:hAnsi="Arial" w:cs="Arial"/>
          <w:kern w:val="0"/>
          <w:sz w:val="24"/>
          <w:szCs w:val="24"/>
        </w:rPr>
        <w:t>因前项规定以外的原因受到刑事处罚，自处罚决定之日起至申请注册之日止不满</w:t>
      </w:r>
      <w:r w:rsidRPr="00E62415">
        <w:rPr>
          <w:rFonts w:ascii="Arial" w:eastAsia="宋体" w:hAnsi="Arial" w:cs="Arial"/>
          <w:kern w:val="0"/>
          <w:sz w:val="24"/>
          <w:szCs w:val="24"/>
        </w:rPr>
        <w:t>3</w:t>
      </w:r>
      <w:r w:rsidRPr="00E62415">
        <w:rPr>
          <w:rFonts w:ascii="Arial" w:eastAsia="宋体" w:hAnsi="Arial" w:cs="Arial"/>
          <w:kern w:val="0"/>
          <w:sz w:val="24"/>
          <w:szCs w:val="24"/>
        </w:rPr>
        <w:t>年的</w:t>
      </w:r>
      <w:r w:rsidRPr="00E62415">
        <w:rPr>
          <w:rFonts w:ascii="Arial" w:eastAsia="宋体" w:hAnsi="Arial" w:cs="Arial"/>
          <w:kern w:val="0"/>
          <w:sz w:val="24"/>
          <w:szCs w:val="24"/>
        </w:rPr>
        <w:t>;(7)</w:t>
      </w:r>
      <w:r w:rsidRPr="00E62415">
        <w:rPr>
          <w:rFonts w:ascii="Arial" w:eastAsia="宋体" w:hAnsi="Arial" w:cs="Arial"/>
          <w:kern w:val="0"/>
          <w:sz w:val="24"/>
          <w:szCs w:val="24"/>
        </w:rPr>
        <w:t>被吊销注册证书，自处罚决定之日起至申请注册之日止不满</w:t>
      </w:r>
      <w:r w:rsidRPr="00E62415">
        <w:rPr>
          <w:rFonts w:ascii="Arial" w:eastAsia="宋体" w:hAnsi="Arial" w:cs="Arial"/>
          <w:kern w:val="0"/>
          <w:sz w:val="24"/>
          <w:szCs w:val="24"/>
        </w:rPr>
        <w:t>2</w:t>
      </w:r>
      <w:r w:rsidRPr="00E62415">
        <w:rPr>
          <w:rFonts w:ascii="Arial" w:eastAsia="宋体" w:hAnsi="Arial" w:cs="Arial"/>
          <w:kern w:val="0"/>
          <w:sz w:val="24"/>
          <w:szCs w:val="24"/>
        </w:rPr>
        <w:t>年的</w:t>
      </w:r>
      <w:r w:rsidRPr="00E62415">
        <w:rPr>
          <w:rFonts w:ascii="Arial" w:eastAsia="宋体" w:hAnsi="Arial" w:cs="Arial"/>
          <w:kern w:val="0"/>
          <w:sz w:val="24"/>
          <w:szCs w:val="24"/>
        </w:rPr>
        <w:t>;(8)</w:t>
      </w:r>
      <w:r w:rsidRPr="00E62415">
        <w:rPr>
          <w:rFonts w:ascii="Arial" w:eastAsia="宋体" w:hAnsi="Arial" w:cs="Arial"/>
          <w:kern w:val="0"/>
          <w:sz w:val="24"/>
          <w:szCs w:val="24"/>
        </w:rPr>
        <w:t>在申请注册之日前</w:t>
      </w:r>
      <w:r w:rsidRPr="00E62415">
        <w:rPr>
          <w:rFonts w:ascii="Arial" w:eastAsia="宋体" w:hAnsi="Arial" w:cs="Arial"/>
          <w:kern w:val="0"/>
          <w:sz w:val="24"/>
          <w:szCs w:val="24"/>
        </w:rPr>
        <w:t>3</w:t>
      </w:r>
      <w:r w:rsidRPr="00E62415">
        <w:rPr>
          <w:rFonts w:ascii="Arial" w:eastAsia="宋体" w:hAnsi="Arial" w:cs="Arial"/>
          <w:kern w:val="0"/>
          <w:sz w:val="24"/>
          <w:szCs w:val="24"/>
        </w:rPr>
        <w:t>年内担任项目经理期间，所负责项目发生过重大质量和安全事故的</w:t>
      </w:r>
      <w:r w:rsidRPr="00E62415">
        <w:rPr>
          <w:rFonts w:ascii="Arial" w:eastAsia="宋体" w:hAnsi="Arial" w:cs="Arial"/>
          <w:kern w:val="0"/>
          <w:sz w:val="24"/>
          <w:szCs w:val="24"/>
        </w:rPr>
        <w:t>;(9)</w:t>
      </w:r>
      <w:r w:rsidRPr="00E62415">
        <w:rPr>
          <w:rFonts w:ascii="Arial" w:eastAsia="宋体" w:hAnsi="Arial" w:cs="Arial"/>
          <w:kern w:val="0"/>
          <w:sz w:val="24"/>
          <w:szCs w:val="24"/>
        </w:rPr>
        <w:t>申请人的聘用单位不符合注册单位要求的</w:t>
      </w:r>
      <w:r w:rsidRPr="00E62415">
        <w:rPr>
          <w:rFonts w:ascii="Arial" w:eastAsia="宋体" w:hAnsi="Arial" w:cs="Arial"/>
          <w:kern w:val="0"/>
          <w:sz w:val="24"/>
          <w:szCs w:val="24"/>
        </w:rPr>
        <w:t>;(10)</w:t>
      </w:r>
      <w:r w:rsidRPr="00E62415">
        <w:rPr>
          <w:rFonts w:ascii="Arial" w:eastAsia="宋体" w:hAnsi="Arial" w:cs="Arial"/>
          <w:kern w:val="0"/>
          <w:sz w:val="24"/>
          <w:szCs w:val="24"/>
        </w:rPr>
        <w:t>年龄超过</w:t>
      </w:r>
      <w:r w:rsidRPr="00E62415">
        <w:rPr>
          <w:rFonts w:ascii="Arial" w:eastAsia="宋体" w:hAnsi="Arial" w:cs="Arial"/>
          <w:kern w:val="0"/>
          <w:sz w:val="24"/>
          <w:szCs w:val="24"/>
        </w:rPr>
        <w:t>65</w:t>
      </w:r>
      <w:r w:rsidRPr="00E62415">
        <w:rPr>
          <w:rFonts w:ascii="Arial" w:eastAsia="宋体" w:hAnsi="Arial" w:cs="Arial"/>
          <w:kern w:val="0"/>
          <w:sz w:val="24"/>
          <w:szCs w:val="24"/>
        </w:rPr>
        <w:t>周岁的</w:t>
      </w:r>
      <w:r w:rsidRPr="00E62415">
        <w:rPr>
          <w:rFonts w:ascii="Arial" w:eastAsia="宋体" w:hAnsi="Arial" w:cs="Arial"/>
          <w:kern w:val="0"/>
          <w:sz w:val="24"/>
          <w:szCs w:val="24"/>
        </w:rPr>
        <w:t>;(11)</w:t>
      </w:r>
      <w:r w:rsidRPr="00E62415">
        <w:rPr>
          <w:rFonts w:ascii="Arial" w:eastAsia="宋体" w:hAnsi="Arial" w:cs="Arial"/>
          <w:kern w:val="0"/>
          <w:sz w:val="24"/>
          <w:szCs w:val="24"/>
        </w:rPr>
        <w:t>法律、法规规定不予注册的其他情形。</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2Z202032</w:t>
      </w:r>
      <w:r w:rsidRPr="00E62415">
        <w:rPr>
          <w:rFonts w:ascii="Arial" w:eastAsia="宋体" w:hAnsi="Arial" w:cs="Arial"/>
          <w:kern w:val="0"/>
          <w:sz w:val="24"/>
          <w:szCs w:val="24"/>
        </w:rPr>
        <w:t>建造师考试、注册和继续教育的规定</w:t>
      </w:r>
      <w:r w:rsidRPr="00E62415">
        <w:rPr>
          <w:rFonts w:ascii="Arial" w:eastAsia="宋体" w:hAnsi="Arial" w:cs="Arial"/>
          <w:kern w:val="0"/>
          <w:sz w:val="24"/>
          <w:szCs w:val="24"/>
        </w:rPr>
        <w:t>P67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58.</w:t>
      </w:r>
      <w:r w:rsidRPr="00E62415">
        <w:rPr>
          <w:rFonts w:ascii="Arial" w:eastAsia="宋体" w:hAnsi="Arial" w:cs="Arial"/>
          <w:kern w:val="0"/>
          <w:sz w:val="24"/>
          <w:szCs w:val="24"/>
        </w:rPr>
        <w:t>施工企业向某律师出具的民事诉讼授权委托书中仅写明代理权限是</w:t>
      </w:r>
      <w:r w:rsidRPr="00E62415">
        <w:rPr>
          <w:rFonts w:ascii="Arial" w:eastAsia="宋体" w:hAnsi="Arial" w:cs="Arial"/>
          <w:kern w:val="0"/>
          <w:sz w:val="24"/>
          <w:szCs w:val="24"/>
        </w:rPr>
        <w:t>“</w:t>
      </w:r>
      <w:r w:rsidRPr="00E62415">
        <w:rPr>
          <w:rFonts w:ascii="Arial" w:eastAsia="宋体" w:hAnsi="Arial" w:cs="Arial"/>
          <w:kern w:val="0"/>
          <w:sz w:val="24"/>
          <w:szCs w:val="24"/>
        </w:rPr>
        <w:t>全权代理</w:t>
      </w:r>
      <w:r w:rsidRPr="00E62415">
        <w:rPr>
          <w:rFonts w:ascii="Arial" w:eastAsia="宋体" w:hAnsi="Arial" w:cs="Arial"/>
          <w:kern w:val="0"/>
          <w:sz w:val="24"/>
          <w:szCs w:val="24"/>
        </w:rPr>
        <w:t>”</w:t>
      </w:r>
      <w:r w:rsidRPr="00E62415">
        <w:rPr>
          <w:rFonts w:ascii="Arial" w:eastAsia="宋体" w:hAnsi="Arial" w:cs="Arial"/>
          <w:kern w:val="0"/>
          <w:sz w:val="24"/>
          <w:szCs w:val="24"/>
        </w:rPr>
        <w:t>。下列与诉讼有关的行为中该律师享有代理权的是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放弃诉讼请求</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与对方当时进行和解</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提起上诉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提供证据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【解析】《民事诉讼法》规定，</w:t>
      </w:r>
      <w:r w:rsidRPr="00E62415">
        <w:rPr>
          <w:rFonts w:ascii="Arial" w:eastAsia="宋体" w:hAnsi="Arial" w:cs="Arial"/>
          <w:kern w:val="0"/>
          <w:sz w:val="24"/>
          <w:szCs w:val="24"/>
        </w:rPr>
        <w:t xml:space="preserve"> “</w:t>
      </w:r>
      <w:r w:rsidRPr="00E62415">
        <w:rPr>
          <w:rFonts w:ascii="Arial" w:eastAsia="宋体" w:hAnsi="Arial" w:cs="Arial"/>
          <w:kern w:val="0"/>
          <w:sz w:val="24"/>
          <w:szCs w:val="24"/>
        </w:rPr>
        <w:t>诉讼代理人代为承认、放弃、变更诉讼请求，进行和解、提起反诉或者上诉，必须有委托人的特别授权</w:t>
      </w:r>
      <w:r w:rsidRPr="00E62415">
        <w:rPr>
          <w:rFonts w:ascii="Arial" w:eastAsia="宋体" w:hAnsi="Arial" w:cs="Arial"/>
          <w:kern w:val="0"/>
          <w:sz w:val="24"/>
          <w:szCs w:val="24"/>
        </w:rPr>
        <w:t>”</w:t>
      </w:r>
      <w:r w:rsidRPr="00E62415">
        <w:rPr>
          <w:rFonts w:ascii="Arial" w:eastAsia="宋体" w:hAnsi="Arial" w:cs="Arial"/>
          <w:kern w:val="0"/>
          <w:sz w:val="24"/>
          <w:szCs w:val="24"/>
        </w:rPr>
        <w:t>。针对实践中经常出现的授权委托书仅写</w:t>
      </w:r>
      <w:r w:rsidRPr="00E62415">
        <w:rPr>
          <w:rFonts w:ascii="Arial" w:eastAsia="宋体" w:hAnsi="Arial" w:cs="Arial"/>
          <w:kern w:val="0"/>
          <w:sz w:val="24"/>
          <w:szCs w:val="24"/>
        </w:rPr>
        <w:t>“</w:t>
      </w:r>
      <w:r w:rsidRPr="00E62415">
        <w:rPr>
          <w:rFonts w:ascii="Arial" w:eastAsia="宋体" w:hAnsi="Arial" w:cs="Arial"/>
          <w:kern w:val="0"/>
          <w:sz w:val="24"/>
          <w:szCs w:val="24"/>
        </w:rPr>
        <w:t>全权代理</w:t>
      </w:r>
      <w:r w:rsidRPr="00E62415">
        <w:rPr>
          <w:rFonts w:ascii="Arial" w:eastAsia="宋体" w:hAnsi="Arial" w:cs="Arial"/>
          <w:kern w:val="0"/>
          <w:sz w:val="24"/>
          <w:szCs w:val="24"/>
        </w:rPr>
        <w:t>”</w:t>
      </w:r>
      <w:r w:rsidRPr="00E62415">
        <w:rPr>
          <w:rFonts w:ascii="Arial" w:eastAsia="宋体" w:hAnsi="Arial" w:cs="Arial"/>
          <w:kern w:val="0"/>
          <w:sz w:val="24"/>
          <w:szCs w:val="24"/>
        </w:rPr>
        <w:t>而无具体授权的情形，最高人民法院还特别规定，在这种情况下不能认定为诉讼代理人已获得特别授权，即诉讼代理人无权代为承认、放弃、变更诉讼请求，进行和解、提起反诉或者上诉。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2Z208022</w:t>
      </w:r>
      <w:r w:rsidRPr="00E62415">
        <w:rPr>
          <w:rFonts w:ascii="Arial" w:eastAsia="宋体" w:hAnsi="Arial" w:cs="Arial"/>
          <w:kern w:val="0"/>
          <w:sz w:val="24"/>
          <w:szCs w:val="24"/>
        </w:rPr>
        <w:t>民事诉讼的当事人和代理人</w:t>
      </w:r>
      <w:r w:rsidRPr="00E62415">
        <w:rPr>
          <w:rFonts w:ascii="Arial" w:eastAsia="宋体" w:hAnsi="Arial" w:cs="Arial"/>
          <w:kern w:val="0"/>
          <w:sz w:val="24"/>
          <w:szCs w:val="24"/>
        </w:rPr>
        <w:t xml:space="preserve"> P312</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59.</w:t>
      </w:r>
      <w:r w:rsidRPr="00E62415">
        <w:rPr>
          <w:rFonts w:ascii="Arial" w:eastAsia="宋体" w:hAnsi="Arial" w:cs="Arial"/>
          <w:kern w:val="0"/>
          <w:sz w:val="24"/>
          <w:szCs w:val="24"/>
        </w:rPr>
        <w:t>注册建造师的下列行为中，可以记入注册建造师执业信用档案的是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泄露商业秘密的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对设计变更有异议的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经常外出参会的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拒绝执行监理工程师指令的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【解析】《注册建造师执业管理办法</w:t>
      </w:r>
      <w:r w:rsidRPr="00E62415">
        <w:rPr>
          <w:rFonts w:ascii="Arial" w:eastAsia="宋体" w:hAnsi="Arial" w:cs="Arial"/>
          <w:kern w:val="0"/>
          <w:sz w:val="24"/>
          <w:szCs w:val="24"/>
        </w:rPr>
        <w:t>(</w:t>
      </w:r>
      <w:r w:rsidRPr="00E62415">
        <w:rPr>
          <w:rFonts w:ascii="Arial" w:eastAsia="宋体" w:hAnsi="Arial" w:cs="Arial"/>
          <w:kern w:val="0"/>
          <w:sz w:val="24"/>
          <w:szCs w:val="24"/>
        </w:rPr>
        <w:t>试行</w:t>
      </w:r>
      <w:r w:rsidRPr="00E62415">
        <w:rPr>
          <w:rFonts w:ascii="Arial" w:eastAsia="宋体" w:hAnsi="Arial" w:cs="Arial"/>
          <w:kern w:val="0"/>
          <w:sz w:val="24"/>
          <w:szCs w:val="24"/>
        </w:rPr>
        <w:t>)</w:t>
      </w:r>
      <w:r w:rsidRPr="00E62415">
        <w:rPr>
          <w:rFonts w:ascii="Arial" w:eastAsia="宋体" w:hAnsi="Arial" w:cs="Arial"/>
          <w:kern w:val="0"/>
          <w:sz w:val="24"/>
          <w:szCs w:val="24"/>
        </w:rPr>
        <w:t>》的规定，注册建造师有下列行为之一，经有关监督部门确认后由工程所在地建设主管部门或有关部门记入注册建造师执业信用档案：</w:t>
      </w:r>
      <w:r w:rsidRPr="00E62415">
        <w:rPr>
          <w:rFonts w:ascii="Arial" w:eastAsia="宋体" w:hAnsi="Arial" w:cs="Arial"/>
          <w:kern w:val="0"/>
          <w:sz w:val="24"/>
          <w:szCs w:val="24"/>
        </w:rPr>
        <w:t>(1)</w:t>
      </w:r>
      <w:r w:rsidRPr="00E62415">
        <w:rPr>
          <w:rFonts w:ascii="Arial" w:eastAsia="宋体" w:hAnsi="Arial" w:cs="Arial"/>
          <w:kern w:val="0"/>
          <w:sz w:val="24"/>
          <w:szCs w:val="24"/>
        </w:rPr>
        <w:t>《注册建造师执业管理办法</w:t>
      </w:r>
      <w:r w:rsidRPr="00E62415">
        <w:rPr>
          <w:rFonts w:ascii="Arial" w:eastAsia="宋体" w:hAnsi="Arial" w:cs="Arial"/>
          <w:kern w:val="0"/>
          <w:sz w:val="24"/>
          <w:szCs w:val="24"/>
        </w:rPr>
        <w:t>(</w:t>
      </w:r>
      <w:r w:rsidRPr="00E62415">
        <w:rPr>
          <w:rFonts w:ascii="Arial" w:eastAsia="宋体" w:hAnsi="Arial" w:cs="Arial"/>
          <w:kern w:val="0"/>
          <w:sz w:val="24"/>
          <w:szCs w:val="24"/>
        </w:rPr>
        <w:t>试行</w:t>
      </w:r>
      <w:r w:rsidRPr="00E62415">
        <w:rPr>
          <w:rFonts w:ascii="Arial" w:eastAsia="宋体" w:hAnsi="Arial" w:cs="Arial"/>
          <w:kern w:val="0"/>
          <w:sz w:val="24"/>
          <w:szCs w:val="24"/>
        </w:rPr>
        <w:t>)</w:t>
      </w:r>
      <w:r w:rsidRPr="00E62415">
        <w:rPr>
          <w:rFonts w:ascii="Arial" w:eastAsia="宋体" w:hAnsi="Arial" w:cs="Arial"/>
          <w:kern w:val="0"/>
          <w:sz w:val="24"/>
          <w:szCs w:val="24"/>
        </w:rPr>
        <w:t>》第</w:t>
      </w:r>
      <w:r w:rsidRPr="00E62415">
        <w:rPr>
          <w:rFonts w:ascii="Arial" w:eastAsia="宋体" w:hAnsi="Arial" w:cs="Arial"/>
          <w:kern w:val="0"/>
          <w:sz w:val="24"/>
          <w:szCs w:val="24"/>
        </w:rPr>
        <w:t>22</w:t>
      </w:r>
      <w:r w:rsidRPr="00E62415">
        <w:rPr>
          <w:rFonts w:ascii="Arial" w:eastAsia="宋体" w:hAnsi="Arial" w:cs="Arial"/>
          <w:kern w:val="0"/>
          <w:sz w:val="24"/>
          <w:szCs w:val="24"/>
        </w:rPr>
        <w:t>条所列行为</w:t>
      </w:r>
      <w:r w:rsidRPr="00E62415">
        <w:rPr>
          <w:rFonts w:ascii="Arial" w:eastAsia="宋体" w:hAnsi="Arial" w:cs="Arial"/>
          <w:kern w:val="0"/>
          <w:sz w:val="24"/>
          <w:szCs w:val="24"/>
        </w:rPr>
        <w:t>;(2)</w:t>
      </w:r>
      <w:r w:rsidRPr="00E62415">
        <w:rPr>
          <w:rFonts w:ascii="Arial" w:eastAsia="宋体" w:hAnsi="Arial" w:cs="Arial"/>
          <w:kern w:val="0"/>
          <w:sz w:val="24"/>
          <w:szCs w:val="24"/>
        </w:rPr>
        <w:t>未履行注册建造师职责造成质量、安全、环境事故的</w:t>
      </w:r>
      <w:r w:rsidRPr="00E62415">
        <w:rPr>
          <w:rFonts w:ascii="Arial" w:eastAsia="宋体" w:hAnsi="Arial" w:cs="Arial"/>
          <w:kern w:val="0"/>
          <w:sz w:val="24"/>
          <w:szCs w:val="24"/>
        </w:rPr>
        <w:t>;(3)</w:t>
      </w:r>
      <w:r w:rsidRPr="00E62415">
        <w:rPr>
          <w:rFonts w:ascii="Arial" w:eastAsia="宋体" w:hAnsi="Arial" w:cs="Arial"/>
          <w:kern w:val="0"/>
          <w:sz w:val="24"/>
          <w:szCs w:val="24"/>
        </w:rPr>
        <w:t>泄露商业秘密的</w:t>
      </w:r>
      <w:r w:rsidRPr="00E62415">
        <w:rPr>
          <w:rFonts w:ascii="Arial" w:eastAsia="宋体" w:hAnsi="Arial" w:cs="Arial"/>
          <w:kern w:val="0"/>
          <w:sz w:val="24"/>
          <w:szCs w:val="24"/>
        </w:rPr>
        <w:t>;(4)</w:t>
      </w:r>
      <w:r w:rsidRPr="00E62415">
        <w:rPr>
          <w:rFonts w:ascii="Arial" w:eastAsia="宋体" w:hAnsi="Arial" w:cs="Arial"/>
          <w:kern w:val="0"/>
          <w:sz w:val="24"/>
          <w:szCs w:val="24"/>
        </w:rPr>
        <w:t>无正当理由拒绝或未及时签字盖章的</w:t>
      </w:r>
      <w:r w:rsidRPr="00E62415">
        <w:rPr>
          <w:rFonts w:ascii="Arial" w:eastAsia="宋体" w:hAnsi="Arial" w:cs="Arial"/>
          <w:kern w:val="0"/>
          <w:sz w:val="24"/>
          <w:szCs w:val="24"/>
        </w:rPr>
        <w:t>;(5)</w:t>
      </w:r>
      <w:r w:rsidRPr="00E62415">
        <w:rPr>
          <w:rFonts w:ascii="Arial" w:eastAsia="宋体" w:hAnsi="Arial" w:cs="Arial"/>
          <w:kern w:val="0"/>
          <w:sz w:val="24"/>
          <w:szCs w:val="24"/>
        </w:rPr>
        <w:t>未按要求提供注册建造师信用档案信息的</w:t>
      </w:r>
      <w:r w:rsidRPr="00E62415">
        <w:rPr>
          <w:rFonts w:ascii="Arial" w:eastAsia="宋体" w:hAnsi="Arial" w:cs="Arial"/>
          <w:kern w:val="0"/>
          <w:sz w:val="24"/>
          <w:szCs w:val="24"/>
        </w:rPr>
        <w:t>;(6)</w:t>
      </w:r>
      <w:r w:rsidRPr="00E62415">
        <w:rPr>
          <w:rFonts w:ascii="Arial" w:eastAsia="宋体" w:hAnsi="Arial" w:cs="Arial"/>
          <w:kern w:val="0"/>
          <w:sz w:val="24"/>
          <w:szCs w:val="24"/>
        </w:rPr>
        <w:t>未履行注册建造师职责造成不良社会影响的</w:t>
      </w:r>
      <w:r w:rsidRPr="00E62415">
        <w:rPr>
          <w:rFonts w:ascii="Arial" w:eastAsia="宋体" w:hAnsi="Arial" w:cs="Arial"/>
          <w:kern w:val="0"/>
          <w:sz w:val="24"/>
          <w:szCs w:val="24"/>
        </w:rPr>
        <w:t>;(7)</w:t>
      </w:r>
      <w:r w:rsidRPr="00E62415">
        <w:rPr>
          <w:rFonts w:ascii="Arial" w:eastAsia="宋体" w:hAnsi="Arial" w:cs="Arial"/>
          <w:kern w:val="0"/>
          <w:sz w:val="24"/>
          <w:szCs w:val="24"/>
        </w:rPr>
        <w:t>未履行注册建造师职责导致项目未能及时交付使用的</w:t>
      </w:r>
      <w:r w:rsidRPr="00E62415">
        <w:rPr>
          <w:rFonts w:ascii="Arial" w:eastAsia="宋体" w:hAnsi="Arial" w:cs="Arial"/>
          <w:kern w:val="0"/>
          <w:sz w:val="24"/>
          <w:szCs w:val="24"/>
        </w:rPr>
        <w:t>;(8)</w:t>
      </w:r>
      <w:r w:rsidRPr="00E62415">
        <w:rPr>
          <w:rFonts w:ascii="Arial" w:eastAsia="宋体" w:hAnsi="Arial" w:cs="Arial"/>
          <w:kern w:val="0"/>
          <w:sz w:val="24"/>
          <w:szCs w:val="24"/>
        </w:rPr>
        <w:t>不配合办理交接手续的</w:t>
      </w:r>
      <w:r w:rsidRPr="00E62415">
        <w:rPr>
          <w:rFonts w:ascii="Arial" w:eastAsia="宋体" w:hAnsi="Arial" w:cs="Arial"/>
          <w:kern w:val="0"/>
          <w:sz w:val="24"/>
          <w:szCs w:val="24"/>
        </w:rPr>
        <w:t>;(9)</w:t>
      </w:r>
      <w:r w:rsidRPr="00E62415">
        <w:rPr>
          <w:rFonts w:ascii="Arial" w:eastAsia="宋体" w:hAnsi="Arial" w:cs="Arial"/>
          <w:kern w:val="0"/>
          <w:sz w:val="24"/>
          <w:szCs w:val="24"/>
        </w:rPr>
        <w:t>不积极配合有关部门监督检查的。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2Z203032</w:t>
      </w:r>
      <w:r w:rsidRPr="00E62415">
        <w:rPr>
          <w:rFonts w:ascii="Arial" w:eastAsia="宋体" w:hAnsi="Arial" w:cs="Arial"/>
          <w:kern w:val="0"/>
          <w:sz w:val="24"/>
          <w:szCs w:val="24"/>
        </w:rPr>
        <w:t>注册建造师不良行为记录的认定标准</w:t>
      </w:r>
      <w:r w:rsidRPr="00E62415">
        <w:rPr>
          <w:rFonts w:ascii="Arial" w:eastAsia="宋体" w:hAnsi="Arial" w:cs="Arial"/>
          <w:kern w:val="0"/>
          <w:sz w:val="24"/>
          <w:szCs w:val="24"/>
        </w:rPr>
        <w:t>P106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60.</w:t>
      </w:r>
      <w:r w:rsidRPr="00E62415">
        <w:rPr>
          <w:rFonts w:ascii="Arial" w:eastAsia="宋体" w:hAnsi="Arial" w:cs="Arial"/>
          <w:kern w:val="0"/>
          <w:sz w:val="24"/>
          <w:szCs w:val="24"/>
        </w:rPr>
        <w:t>某施工合同的约定违反了某行政法规的效力性强制性规定，则该施工合同</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效力待定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可撤销</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无效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有效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【解析】《合同法》规定，有下列情形之一的，合同无效：</w:t>
      </w:r>
      <w:r w:rsidRPr="00E62415">
        <w:rPr>
          <w:rFonts w:ascii="Arial" w:eastAsia="宋体" w:hAnsi="Arial" w:cs="Arial"/>
          <w:kern w:val="0"/>
          <w:sz w:val="24"/>
          <w:szCs w:val="24"/>
        </w:rPr>
        <w:t>(1)-</w:t>
      </w:r>
      <w:r w:rsidRPr="00E62415">
        <w:rPr>
          <w:rFonts w:ascii="Arial" w:eastAsia="宋体" w:hAnsi="Arial" w:cs="Arial"/>
          <w:kern w:val="0"/>
          <w:sz w:val="24"/>
          <w:szCs w:val="24"/>
        </w:rPr>
        <w:t>方以欺诈、胁迫的手段订立合同，损害国家利益</w:t>
      </w:r>
      <w:r w:rsidRPr="00E62415">
        <w:rPr>
          <w:rFonts w:ascii="Arial" w:eastAsia="宋体" w:hAnsi="Arial" w:cs="Arial"/>
          <w:kern w:val="0"/>
          <w:sz w:val="24"/>
          <w:szCs w:val="24"/>
        </w:rPr>
        <w:t>;(2)</w:t>
      </w:r>
      <w:r w:rsidRPr="00E62415">
        <w:rPr>
          <w:rFonts w:ascii="Arial" w:eastAsia="宋体" w:hAnsi="Arial" w:cs="Arial"/>
          <w:kern w:val="0"/>
          <w:sz w:val="24"/>
          <w:szCs w:val="24"/>
        </w:rPr>
        <w:t>恶意串通，损害国家、集体或者第三人利益</w:t>
      </w:r>
      <w:r w:rsidRPr="00E62415">
        <w:rPr>
          <w:rFonts w:ascii="Arial" w:eastAsia="宋体" w:hAnsi="Arial" w:cs="Arial"/>
          <w:kern w:val="0"/>
          <w:sz w:val="24"/>
          <w:szCs w:val="24"/>
        </w:rPr>
        <w:t>;(3)</w:t>
      </w:r>
      <w:r w:rsidRPr="00E62415">
        <w:rPr>
          <w:rFonts w:ascii="Arial" w:eastAsia="宋体" w:hAnsi="Arial" w:cs="Arial"/>
          <w:kern w:val="0"/>
          <w:sz w:val="24"/>
          <w:szCs w:val="24"/>
        </w:rPr>
        <w:t>以合法形式掩盖非法目的</w:t>
      </w:r>
      <w:r w:rsidRPr="00E62415">
        <w:rPr>
          <w:rFonts w:ascii="Arial" w:eastAsia="宋体" w:hAnsi="Arial" w:cs="Arial"/>
          <w:kern w:val="0"/>
          <w:sz w:val="24"/>
          <w:szCs w:val="24"/>
        </w:rPr>
        <w:t>;(4)</w:t>
      </w:r>
      <w:r w:rsidRPr="00E62415">
        <w:rPr>
          <w:rFonts w:ascii="Arial" w:eastAsia="宋体" w:hAnsi="Arial" w:cs="Arial"/>
          <w:kern w:val="0"/>
          <w:sz w:val="24"/>
          <w:szCs w:val="24"/>
        </w:rPr>
        <w:t>损害社会公共利益</w:t>
      </w:r>
      <w:r w:rsidRPr="00E62415">
        <w:rPr>
          <w:rFonts w:ascii="Arial" w:eastAsia="宋体" w:hAnsi="Arial" w:cs="Arial"/>
          <w:kern w:val="0"/>
          <w:sz w:val="24"/>
          <w:szCs w:val="24"/>
        </w:rPr>
        <w:t>;(5)</w:t>
      </w:r>
      <w:r w:rsidRPr="00E62415">
        <w:rPr>
          <w:rFonts w:ascii="Arial" w:eastAsia="宋体" w:hAnsi="Arial" w:cs="Arial"/>
          <w:kern w:val="0"/>
          <w:sz w:val="24"/>
          <w:szCs w:val="24"/>
        </w:rPr>
        <w:t>违反法律、行政法规的强制性规定。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2Z204014</w:t>
      </w:r>
      <w:r w:rsidRPr="00E62415">
        <w:rPr>
          <w:rFonts w:ascii="Arial" w:eastAsia="宋体" w:hAnsi="Arial" w:cs="Arial"/>
          <w:kern w:val="0"/>
          <w:sz w:val="24"/>
          <w:szCs w:val="24"/>
        </w:rPr>
        <w:t>无效合同的类型</w:t>
      </w:r>
      <w:r w:rsidRPr="00E62415">
        <w:rPr>
          <w:rFonts w:ascii="Arial" w:eastAsia="宋体" w:hAnsi="Arial" w:cs="Arial"/>
          <w:kern w:val="0"/>
          <w:sz w:val="24"/>
          <w:szCs w:val="24"/>
        </w:rPr>
        <w:t>P121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61.</w:t>
      </w:r>
      <w:r w:rsidRPr="00E62415">
        <w:rPr>
          <w:rFonts w:ascii="Arial" w:eastAsia="宋体" w:hAnsi="Arial" w:cs="Arial"/>
          <w:kern w:val="0"/>
          <w:sz w:val="24"/>
          <w:szCs w:val="24"/>
        </w:rPr>
        <w:t>根据《劳动合同法》，劳动合同无效或部分无效的情形有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劳动者死亡，或者被人民法院宣告死亡或者失踪的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用人单位被吊销营业执照、责令关闭、撤销的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以欺诈、胁迫的手段，使对方在违背真实意思的情况下订立劳动合同的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劳动者被依法追究刑事责任的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用人单位免除自己的法定责任、排除劳动者权利的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【解析】下列劳动合同无效或者部分无效：</w:t>
      </w:r>
      <w:r w:rsidRPr="00E62415">
        <w:rPr>
          <w:rFonts w:ascii="Arial" w:eastAsia="宋体" w:hAnsi="Arial" w:cs="Arial"/>
          <w:kern w:val="0"/>
          <w:sz w:val="24"/>
          <w:szCs w:val="24"/>
        </w:rPr>
        <w:t>(1)</w:t>
      </w:r>
      <w:r w:rsidRPr="00E62415">
        <w:rPr>
          <w:rFonts w:ascii="Arial" w:eastAsia="宋体" w:hAnsi="Arial" w:cs="Arial"/>
          <w:kern w:val="0"/>
          <w:sz w:val="24"/>
          <w:szCs w:val="24"/>
        </w:rPr>
        <w:t>以欺诈、胁迫的手段或者乘人之危，使对方在违背真实意思的情况下订立或者变更劳动合同的</w:t>
      </w:r>
      <w:r w:rsidRPr="00E62415">
        <w:rPr>
          <w:rFonts w:ascii="Arial" w:eastAsia="宋体" w:hAnsi="Arial" w:cs="Arial"/>
          <w:kern w:val="0"/>
          <w:sz w:val="24"/>
          <w:szCs w:val="24"/>
        </w:rPr>
        <w:t>;(2)</w:t>
      </w:r>
      <w:r w:rsidRPr="00E62415">
        <w:rPr>
          <w:rFonts w:ascii="Arial" w:eastAsia="宋体" w:hAnsi="Arial" w:cs="Arial"/>
          <w:kern w:val="0"/>
          <w:sz w:val="24"/>
          <w:szCs w:val="24"/>
        </w:rPr>
        <w:t>用人单位免除自己的法定责任、排除劳动者权利的</w:t>
      </w:r>
      <w:r w:rsidRPr="00E62415">
        <w:rPr>
          <w:rFonts w:ascii="Arial" w:eastAsia="宋体" w:hAnsi="Arial" w:cs="Arial"/>
          <w:kern w:val="0"/>
          <w:sz w:val="24"/>
          <w:szCs w:val="24"/>
        </w:rPr>
        <w:t>;(3)</w:t>
      </w:r>
      <w:r w:rsidRPr="00E62415">
        <w:rPr>
          <w:rFonts w:ascii="Arial" w:eastAsia="宋体" w:hAnsi="Arial" w:cs="Arial"/>
          <w:kern w:val="0"/>
          <w:sz w:val="24"/>
          <w:szCs w:val="24"/>
        </w:rPr>
        <w:t>违反法律、行政法规强制性规定的。对于部分无效的劳动合同，只要不影响其他部分效力的，其他部分仍然有效。劳动合同被确认无效，劳动者已付出劳动的，用人单位应当向劳动者支付劳动报酬。劳动报酬的数额，参照本单位相同或者相近岗位劳动者的劳动报酬确定。《劳动合同法》第</w:t>
      </w:r>
      <w:r w:rsidRPr="00E62415">
        <w:rPr>
          <w:rFonts w:ascii="Arial" w:eastAsia="宋体" w:hAnsi="Arial" w:cs="Arial"/>
          <w:kern w:val="0"/>
          <w:sz w:val="24"/>
          <w:szCs w:val="24"/>
        </w:rPr>
        <w:t>44</w:t>
      </w:r>
      <w:r w:rsidRPr="00E62415">
        <w:rPr>
          <w:rFonts w:ascii="Arial" w:eastAsia="宋体" w:hAnsi="Arial" w:cs="Arial"/>
          <w:kern w:val="0"/>
          <w:sz w:val="24"/>
          <w:szCs w:val="24"/>
        </w:rPr>
        <w:t>条规定，有下列情形之一的，劳动合同终止：</w:t>
      </w:r>
      <w:r w:rsidRPr="00E62415">
        <w:rPr>
          <w:rFonts w:ascii="Arial" w:eastAsia="宋体" w:hAnsi="Arial" w:cs="Arial"/>
          <w:kern w:val="0"/>
          <w:sz w:val="24"/>
          <w:szCs w:val="24"/>
        </w:rPr>
        <w:t>(1)</w:t>
      </w:r>
      <w:r w:rsidRPr="00E62415">
        <w:rPr>
          <w:rFonts w:ascii="Arial" w:eastAsia="宋体" w:hAnsi="Arial" w:cs="Arial"/>
          <w:kern w:val="0"/>
          <w:sz w:val="24"/>
          <w:szCs w:val="24"/>
        </w:rPr>
        <w:t>劳动合同期满的</w:t>
      </w:r>
      <w:r w:rsidRPr="00E62415">
        <w:rPr>
          <w:rFonts w:ascii="Arial" w:eastAsia="宋体" w:hAnsi="Arial" w:cs="Arial"/>
          <w:kern w:val="0"/>
          <w:sz w:val="24"/>
          <w:szCs w:val="24"/>
        </w:rPr>
        <w:t>;(2)</w:t>
      </w:r>
      <w:r w:rsidRPr="00E62415">
        <w:rPr>
          <w:rFonts w:ascii="Arial" w:eastAsia="宋体" w:hAnsi="Arial" w:cs="Arial"/>
          <w:kern w:val="0"/>
          <w:sz w:val="24"/>
          <w:szCs w:val="24"/>
        </w:rPr>
        <w:t>劳动者开始依法享受基本养老保险待遇的</w:t>
      </w:r>
      <w:r w:rsidRPr="00E62415">
        <w:rPr>
          <w:rFonts w:ascii="Arial" w:eastAsia="宋体" w:hAnsi="Arial" w:cs="Arial"/>
          <w:kern w:val="0"/>
          <w:sz w:val="24"/>
          <w:szCs w:val="24"/>
        </w:rPr>
        <w:t>;(3)</w:t>
      </w:r>
      <w:r w:rsidRPr="00E62415">
        <w:rPr>
          <w:rFonts w:ascii="Arial" w:eastAsia="宋体" w:hAnsi="Arial" w:cs="Arial"/>
          <w:kern w:val="0"/>
          <w:sz w:val="24"/>
          <w:szCs w:val="24"/>
        </w:rPr>
        <w:t>劳动者死亡，或者被人民法院宣告死亡或者宣告失踪的</w:t>
      </w:r>
      <w:r w:rsidRPr="00E62415">
        <w:rPr>
          <w:rFonts w:ascii="Arial" w:eastAsia="宋体" w:hAnsi="Arial" w:cs="Arial"/>
          <w:kern w:val="0"/>
          <w:sz w:val="24"/>
          <w:szCs w:val="24"/>
        </w:rPr>
        <w:t>;(4)</w:t>
      </w:r>
      <w:r w:rsidRPr="00E62415">
        <w:rPr>
          <w:rFonts w:ascii="Arial" w:eastAsia="宋体" w:hAnsi="Arial" w:cs="Arial"/>
          <w:kern w:val="0"/>
          <w:sz w:val="24"/>
          <w:szCs w:val="24"/>
        </w:rPr>
        <w:t>用人单位被依法宣告破产的</w:t>
      </w:r>
      <w:r w:rsidRPr="00E62415">
        <w:rPr>
          <w:rFonts w:ascii="Arial" w:eastAsia="宋体" w:hAnsi="Arial" w:cs="Arial"/>
          <w:kern w:val="0"/>
          <w:sz w:val="24"/>
          <w:szCs w:val="24"/>
        </w:rPr>
        <w:t>;(5)</w:t>
      </w:r>
      <w:r w:rsidRPr="00E62415">
        <w:rPr>
          <w:rFonts w:ascii="Arial" w:eastAsia="宋体" w:hAnsi="Arial" w:cs="Arial"/>
          <w:kern w:val="0"/>
          <w:sz w:val="24"/>
          <w:szCs w:val="24"/>
        </w:rPr>
        <w:t>用人单位被吊销营业执照、责令关闭、撤销或者用人单位决定提前解散的</w:t>
      </w:r>
      <w:r w:rsidRPr="00E62415">
        <w:rPr>
          <w:rFonts w:ascii="Arial" w:eastAsia="宋体" w:hAnsi="Arial" w:cs="Arial"/>
          <w:kern w:val="0"/>
          <w:sz w:val="24"/>
          <w:szCs w:val="24"/>
        </w:rPr>
        <w:t>;(6)</w:t>
      </w:r>
      <w:r w:rsidRPr="00E62415">
        <w:rPr>
          <w:rFonts w:ascii="Arial" w:eastAsia="宋体" w:hAnsi="Arial" w:cs="Arial"/>
          <w:kern w:val="0"/>
          <w:sz w:val="24"/>
          <w:szCs w:val="24"/>
        </w:rPr>
        <w:t>法律、行政法规规定的其他情形。</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2Z204021</w:t>
      </w:r>
      <w:r w:rsidRPr="00E62415">
        <w:rPr>
          <w:rFonts w:ascii="Arial" w:eastAsia="宋体" w:hAnsi="Arial" w:cs="Arial"/>
          <w:kern w:val="0"/>
          <w:sz w:val="24"/>
          <w:szCs w:val="24"/>
        </w:rPr>
        <w:t>劳动合同的效力</w:t>
      </w:r>
      <w:r w:rsidRPr="00E62415">
        <w:rPr>
          <w:rFonts w:ascii="Arial" w:eastAsia="宋体" w:hAnsi="Arial" w:cs="Arial"/>
          <w:kern w:val="0"/>
          <w:sz w:val="24"/>
          <w:szCs w:val="24"/>
        </w:rPr>
        <w:t>P132</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62.</w:t>
      </w:r>
      <w:r w:rsidRPr="00E62415">
        <w:rPr>
          <w:rFonts w:ascii="Arial" w:eastAsia="宋体" w:hAnsi="Arial" w:cs="Arial"/>
          <w:kern w:val="0"/>
          <w:sz w:val="24"/>
          <w:szCs w:val="24"/>
        </w:rPr>
        <w:t>关于地役权的说法，正确的有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需役地上的用益物权转让时，受让人同时享有地役权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地役权的设立是为了提高供役地的使用效率</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地役权未经登记不得对抗需役地人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地役权由需役地人单方设立</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地役权属于用益物权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正确，需役地以及需役地上的土地承包经营权、建设用地使用权、宅基地使用权部分转让时，转让部分涉及地役权的，受让人同时享有地役权。</w:t>
      </w:r>
      <w:r w:rsidRPr="00E62415">
        <w:rPr>
          <w:rFonts w:ascii="Arial" w:eastAsia="宋体" w:hAnsi="Arial" w:cs="Arial"/>
          <w:kern w:val="0"/>
          <w:sz w:val="24"/>
          <w:szCs w:val="24"/>
        </w:rPr>
        <w:t>B</w:t>
      </w:r>
      <w:r w:rsidRPr="00E62415">
        <w:rPr>
          <w:rFonts w:ascii="Arial" w:eastAsia="宋体" w:hAnsi="Arial" w:cs="Arial"/>
          <w:kern w:val="0"/>
          <w:sz w:val="24"/>
          <w:szCs w:val="24"/>
        </w:rPr>
        <w:t>错误，地役权，是指为使用自己不动产的便利或提高其效益而按照合同约定利用他人不动产的权利。</w:t>
      </w:r>
      <w:r w:rsidRPr="00E62415">
        <w:rPr>
          <w:rFonts w:ascii="Arial" w:eastAsia="宋体" w:hAnsi="Arial" w:cs="Arial"/>
          <w:kern w:val="0"/>
          <w:sz w:val="24"/>
          <w:szCs w:val="24"/>
        </w:rPr>
        <w:t>C</w:t>
      </w:r>
      <w:r w:rsidRPr="00E62415">
        <w:rPr>
          <w:rFonts w:ascii="Arial" w:eastAsia="宋体" w:hAnsi="Arial" w:cs="Arial"/>
          <w:kern w:val="0"/>
          <w:sz w:val="24"/>
          <w:szCs w:val="24"/>
        </w:rPr>
        <w:t>错误，地役权自地役权合同生效时设立。当事人要求登记的，可以向登记机构申请地役权登记</w:t>
      </w:r>
      <w:r w:rsidRPr="00E62415">
        <w:rPr>
          <w:rFonts w:ascii="Arial" w:eastAsia="宋体" w:hAnsi="Arial" w:cs="Arial"/>
          <w:kern w:val="0"/>
          <w:sz w:val="24"/>
          <w:szCs w:val="24"/>
        </w:rPr>
        <w:t>;</w:t>
      </w:r>
      <w:r w:rsidRPr="00E62415">
        <w:rPr>
          <w:rFonts w:ascii="Arial" w:eastAsia="宋体" w:hAnsi="Arial" w:cs="Arial"/>
          <w:kern w:val="0"/>
          <w:sz w:val="24"/>
          <w:szCs w:val="24"/>
        </w:rPr>
        <w:t>未经登记，不得对抗善意第三人。</w:t>
      </w:r>
      <w:r w:rsidRPr="00E62415">
        <w:rPr>
          <w:rFonts w:ascii="Arial" w:eastAsia="宋体" w:hAnsi="Arial" w:cs="Arial"/>
          <w:kern w:val="0"/>
          <w:sz w:val="24"/>
          <w:szCs w:val="24"/>
        </w:rPr>
        <w:t>D</w:t>
      </w:r>
      <w:r w:rsidRPr="00E62415">
        <w:rPr>
          <w:rFonts w:ascii="Arial" w:eastAsia="宋体" w:hAnsi="Arial" w:cs="Arial"/>
          <w:kern w:val="0"/>
          <w:sz w:val="24"/>
          <w:szCs w:val="24"/>
        </w:rPr>
        <w:t>错误，设立地役权，当事人应当采取书面形式订立地役权合同。</w:t>
      </w:r>
      <w:r w:rsidRPr="00E62415">
        <w:rPr>
          <w:rFonts w:ascii="Arial" w:eastAsia="宋体" w:hAnsi="Arial" w:cs="Arial"/>
          <w:kern w:val="0"/>
          <w:sz w:val="24"/>
          <w:szCs w:val="24"/>
        </w:rPr>
        <w:t>E</w:t>
      </w:r>
      <w:r w:rsidRPr="00E62415">
        <w:rPr>
          <w:rFonts w:ascii="Arial" w:eastAsia="宋体" w:hAnsi="Arial" w:cs="Arial"/>
          <w:kern w:val="0"/>
          <w:sz w:val="24"/>
          <w:szCs w:val="24"/>
        </w:rPr>
        <w:t>正确，从性质上说，地役权是按照当事人的约定设立的用益物权。</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2Z201041</w:t>
      </w:r>
      <w:r w:rsidRPr="00E62415">
        <w:rPr>
          <w:rFonts w:ascii="Arial" w:eastAsia="宋体" w:hAnsi="Arial" w:cs="Arial"/>
          <w:kern w:val="0"/>
          <w:sz w:val="24"/>
          <w:szCs w:val="24"/>
        </w:rPr>
        <w:t>地役权</w:t>
      </w:r>
      <w:r w:rsidRPr="00E62415">
        <w:rPr>
          <w:rFonts w:ascii="Arial" w:eastAsia="宋体" w:hAnsi="Arial" w:cs="Arial"/>
          <w:kern w:val="0"/>
          <w:sz w:val="24"/>
          <w:szCs w:val="24"/>
        </w:rPr>
        <w:t>P18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63.</w:t>
      </w:r>
      <w:r w:rsidRPr="00E62415">
        <w:rPr>
          <w:rFonts w:ascii="Arial" w:eastAsia="宋体" w:hAnsi="Arial" w:cs="Arial"/>
          <w:kern w:val="0"/>
          <w:sz w:val="24"/>
          <w:szCs w:val="24"/>
        </w:rPr>
        <w:t>下列施工合同中，属于无效合同的有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施工企业借用他人资质签订的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施工企业与建设单位串通投标，中标后签订的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建设工程依法必须进行招标而未招标的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施工企业超越资质等级与建设单位签订的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施工企业将其承包的部部分非主体工程分包的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ABCD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【解析】《最高人民法院关于审理建设工程施工合同纠纷案件适用法律问题的解释》规定，建设工程施工合同具有下列情形之一的，应当根据《合同法》第</w:t>
      </w:r>
      <w:r w:rsidRPr="00E62415">
        <w:rPr>
          <w:rFonts w:ascii="Arial" w:eastAsia="宋体" w:hAnsi="Arial" w:cs="Arial"/>
          <w:kern w:val="0"/>
          <w:sz w:val="24"/>
          <w:szCs w:val="24"/>
        </w:rPr>
        <w:t>52</w:t>
      </w:r>
      <w:r w:rsidRPr="00E62415">
        <w:rPr>
          <w:rFonts w:ascii="Arial" w:eastAsia="宋体" w:hAnsi="Arial" w:cs="Arial"/>
          <w:kern w:val="0"/>
          <w:sz w:val="24"/>
          <w:szCs w:val="24"/>
        </w:rPr>
        <w:t>条第</w:t>
      </w:r>
      <w:r w:rsidRPr="00E62415">
        <w:rPr>
          <w:rFonts w:ascii="Arial" w:eastAsia="宋体" w:hAnsi="Arial" w:cs="Arial"/>
          <w:kern w:val="0"/>
          <w:sz w:val="24"/>
          <w:szCs w:val="24"/>
        </w:rPr>
        <w:t>5</w:t>
      </w:r>
      <w:r w:rsidRPr="00E62415">
        <w:rPr>
          <w:rFonts w:ascii="Arial" w:eastAsia="宋体" w:hAnsi="Arial" w:cs="Arial"/>
          <w:kern w:val="0"/>
          <w:sz w:val="24"/>
          <w:szCs w:val="24"/>
        </w:rPr>
        <w:t>项的规定</w:t>
      </w:r>
      <w:r w:rsidRPr="00E62415">
        <w:rPr>
          <w:rFonts w:ascii="Arial" w:eastAsia="宋体" w:hAnsi="Arial" w:cs="Arial"/>
          <w:kern w:val="0"/>
          <w:sz w:val="24"/>
          <w:szCs w:val="24"/>
        </w:rPr>
        <w:t>(</w:t>
      </w:r>
      <w:r w:rsidRPr="00E62415">
        <w:rPr>
          <w:rFonts w:ascii="Arial" w:eastAsia="宋体" w:hAnsi="Arial" w:cs="Arial"/>
          <w:kern w:val="0"/>
          <w:sz w:val="24"/>
          <w:szCs w:val="24"/>
        </w:rPr>
        <w:t>即违反法律、行政法规的强制性规定</w:t>
      </w:r>
      <w:r w:rsidRPr="00E62415">
        <w:rPr>
          <w:rFonts w:ascii="Arial" w:eastAsia="宋体" w:hAnsi="Arial" w:cs="Arial"/>
          <w:kern w:val="0"/>
          <w:sz w:val="24"/>
          <w:szCs w:val="24"/>
        </w:rPr>
        <w:t>)</w:t>
      </w:r>
      <w:r w:rsidRPr="00E62415">
        <w:rPr>
          <w:rFonts w:ascii="Arial" w:eastAsia="宋体" w:hAnsi="Arial" w:cs="Arial"/>
          <w:kern w:val="0"/>
          <w:sz w:val="24"/>
          <w:szCs w:val="24"/>
        </w:rPr>
        <w:t>，认定无效：</w:t>
      </w:r>
      <w:r w:rsidRPr="00E62415">
        <w:rPr>
          <w:rFonts w:ascii="Arial" w:eastAsia="宋体" w:hAnsi="Arial" w:cs="Arial"/>
          <w:kern w:val="0"/>
          <w:sz w:val="24"/>
          <w:szCs w:val="24"/>
        </w:rPr>
        <w:t>(1)</w:t>
      </w:r>
      <w:r w:rsidRPr="00E62415">
        <w:rPr>
          <w:rFonts w:ascii="Arial" w:eastAsia="宋体" w:hAnsi="Arial" w:cs="Arial"/>
          <w:kern w:val="0"/>
          <w:sz w:val="24"/>
          <w:szCs w:val="24"/>
        </w:rPr>
        <w:t>承包人未取得建筑施工企业资质或者超越资质等级的</w:t>
      </w:r>
      <w:r w:rsidRPr="00E62415">
        <w:rPr>
          <w:rFonts w:ascii="Arial" w:eastAsia="宋体" w:hAnsi="Arial" w:cs="Arial"/>
          <w:kern w:val="0"/>
          <w:sz w:val="24"/>
          <w:szCs w:val="24"/>
        </w:rPr>
        <w:t>;(2)</w:t>
      </w:r>
      <w:r w:rsidRPr="00E62415">
        <w:rPr>
          <w:rFonts w:ascii="Arial" w:eastAsia="宋体" w:hAnsi="Arial" w:cs="Arial"/>
          <w:kern w:val="0"/>
          <w:sz w:val="24"/>
          <w:szCs w:val="24"/>
        </w:rPr>
        <w:t>没有资质的实际施工人借用有资质的建筑施工企业名义的</w:t>
      </w:r>
      <w:r w:rsidRPr="00E62415">
        <w:rPr>
          <w:rFonts w:ascii="Arial" w:eastAsia="宋体" w:hAnsi="Arial" w:cs="Arial"/>
          <w:kern w:val="0"/>
          <w:sz w:val="24"/>
          <w:szCs w:val="24"/>
        </w:rPr>
        <w:t>;(3)</w:t>
      </w:r>
      <w:r w:rsidRPr="00E62415">
        <w:rPr>
          <w:rFonts w:ascii="Arial" w:eastAsia="宋体" w:hAnsi="Arial" w:cs="Arial"/>
          <w:kern w:val="0"/>
          <w:sz w:val="24"/>
          <w:szCs w:val="24"/>
        </w:rPr>
        <w:t>建设工程必须进行招标而未招标或者中标无效的。同时还规定，承包人非法转包、违法分包建设工程或者没有资质的实际施工人借用有资质的建筑施工企业名义与他人签订建设工程施工合同的行为无效。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2Z204014</w:t>
      </w:r>
      <w:r w:rsidRPr="00E62415">
        <w:rPr>
          <w:rFonts w:ascii="Arial" w:eastAsia="宋体" w:hAnsi="Arial" w:cs="Arial"/>
          <w:kern w:val="0"/>
          <w:sz w:val="24"/>
          <w:szCs w:val="24"/>
        </w:rPr>
        <w:t>施工合同无效的法定情形</w:t>
      </w:r>
      <w:r w:rsidRPr="00E62415">
        <w:rPr>
          <w:rFonts w:ascii="Arial" w:eastAsia="宋体" w:hAnsi="Arial" w:cs="Arial"/>
          <w:kern w:val="0"/>
          <w:sz w:val="24"/>
          <w:szCs w:val="24"/>
        </w:rPr>
        <w:t>P121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64.</w:t>
      </w:r>
      <w:r w:rsidRPr="00E62415">
        <w:rPr>
          <w:rFonts w:ascii="Arial" w:eastAsia="宋体" w:hAnsi="Arial" w:cs="Arial"/>
          <w:kern w:val="0"/>
          <w:sz w:val="24"/>
          <w:szCs w:val="24"/>
        </w:rPr>
        <w:t>关于法定代表人的说法，正确的有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法定代表人代表法人从事民事活动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公司章程对法定代表人权利的限制，可以对抗善意第三人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因过错履行职务行为损害他人，由法定代表人承担责任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法人应当有法定代表人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法定代表人为特别法人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依照法律或者法人章程的规定，代表法人从事民事活动的负责人，为法人的法定代表人。法定代表人以法人名义从事的民事活动，其法律后果由法人承受，法人章程或者法人权力机构对法定代表人代表权的限制，不得对抗善意相对人。法定代表人因执行职务造成他人损害的，由法人承担民事责任。法人承担民事责任后，依照法律或者法人章程的规定，可以向有过错的法定代表人追偿。</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2Z201021</w:t>
      </w:r>
      <w:r w:rsidRPr="00E62415">
        <w:rPr>
          <w:rFonts w:ascii="Arial" w:eastAsia="宋体" w:hAnsi="Arial" w:cs="Arial"/>
          <w:kern w:val="0"/>
          <w:sz w:val="24"/>
          <w:szCs w:val="24"/>
        </w:rPr>
        <w:t>法定代表人</w:t>
      </w:r>
      <w:r w:rsidRPr="00E62415">
        <w:rPr>
          <w:rFonts w:ascii="Arial" w:eastAsia="宋体" w:hAnsi="Arial" w:cs="Arial"/>
          <w:kern w:val="0"/>
          <w:sz w:val="24"/>
          <w:szCs w:val="24"/>
        </w:rPr>
        <w:t>P8</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65.</w:t>
      </w:r>
      <w:r w:rsidRPr="00E62415">
        <w:rPr>
          <w:rFonts w:ascii="Arial" w:eastAsia="宋体" w:hAnsi="Arial" w:cs="Arial"/>
          <w:kern w:val="0"/>
          <w:sz w:val="24"/>
          <w:szCs w:val="24"/>
        </w:rPr>
        <w:t>根据《建筑起重机械安全监督管理规定》，建筑起重机械不得出租、使用的情形有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经检验未达到安全技术标准规定的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属于国家不鼓励使用的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没有完整安全技术档案的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安全保护装置齐全有效的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超过安全技术标准或者制造厂家规定的使用年限的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ACE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【解析】有下列情形之一的建筑起重机械，不得出租、使用：</w:t>
      </w:r>
      <w:r w:rsidRPr="00E62415">
        <w:rPr>
          <w:rFonts w:ascii="Arial" w:eastAsia="宋体" w:hAnsi="Arial" w:cs="Arial"/>
          <w:kern w:val="0"/>
          <w:sz w:val="24"/>
          <w:szCs w:val="24"/>
        </w:rPr>
        <w:t>(1)</w:t>
      </w:r>
      <w:r w:rsidRPr="00E62415">
        <w:rPr>
          <w:rFonts w:ascii="Arial" w:eastAsia="宋体" w:hAnsi="Arial" w:cs="Arial"/>
          <w:kern w:val="0"/>
          <w:sz w:val="24"/>
          <w:szCs w:val="24"/>
        </w:rPr>
        <w:t>属国家明令淘汰或者禁止使用的</w:t>
      </w:r>
      <w:r w:rsidRPr="00E62415">
        <w:rPr>
          <w:rFonts w:ascii="Arial" w:eastAsia="宋体" w:hAnsi="Arial" w:cs="Arial"/>
          <w:kern w:val="0"/>
          <w:sz w:val="24"/>
          <w:szCs w:val="24"/>
        </w:rPr>
        <w:t>;(2)</w:t>
      </w:r>
      <w:r w:rsidRPr="00E62415">
        <w:rPr>
          <w:rFonts w:ascii="Arial" w:eastAsia="宋体" w:hAnsi="Arial" w:cs="Arial"/>
          <w:kern w:val="0"/>
          <w:sz w:val="24"/>
          <w:szCs w:val="24"/>
        </w:rPr>
        <w:t>超过安全技术标准或者制造厂家规定的使用年限的</w:t>
      </w:r>
      <w:r w:rsidRPr="00E62415">
        <w:rPr>
          <w:rFonts w:ascii="Arial" w:eastAsia="宋体" w:hAnsi="Arial" w:cs="Arial"/>
          <w:kern w:val="0"/>
          <w:sz w:val="24"/>
          <w:szCs w:val="24"/>
        </w:rPr>
        <w:t>;(3)</w:t>
      </w:r>
      <w:r w:rsidRPr="00E62415">
        <w:rPr>
          <w:rFonts w:ascii="Arial" w:eastAsia="宋体" w:hAnsi="Arial" w:cs="Arial"/>
          <w:kern w:val="0"/>
          <w:sz w:val="24"/>
          <w:szCs w:val="24"/>
        </w:rPr>
        <w:t>经检验达不到安全技术标准规定的</w:t>
      </w:r>
      <w:r w:rsidRPr="00E62415">
        <w:rPr>
          <w:rFonts w:ascii="Arial" w:eastAsia="宋体" w:hAnsi="Arial" w:cs="Arial"/>
          <w:kern w:val="0"/>
          <w:sz w:val="24"/>
          <w:szCs w:val="24"/>
        </w:rPr>
        <w:t>;(4)</w:t>
      </w:r>
      <w:r w:rsidRPr="00E62415">
        <w:rPr>
          <w:rFonts w:ascii="Arial" w:eastAsia="宋体" w:hAnsi="Arial" w:cs="Arial"/>
          <w:kern w:val="0"/>
          <w:sz w:val="24"/>
          <w:szCs w:val="24"/>
        </w:rPr>
        <w:t>没有完整安全技术档案的</w:t>
      </w:r>
      <w:r w:rsidRPr="00E62415">
        <w:rPr>
          <w:rFonts w:ascii="Arial" w:eastAsia="宋体" w:hAnsi="Arial" w:cs="Arial"/>
          <w:kern w:val="0"/>
          <w:sz w:val="24"/>
          <w:szCs w:val="24"/>
        </w:rPr>
        <w:t>;(5)</w:t>
      </w:r>
      <w:r w:rsidRPr="00E62415">
        <w:rPr>
          <w:rFonts w:ascii="Arial" w:eastAsia="宋体" w:hAnsi="Arial" w:cs="Arial"/>
          <w:kern w:val="0"/>
          <w:sz w:val="24"/>
          <w:szCs w:val="24"/>
        </w:rPr>
        <w:t>没有齐全有效的安全保护装置的。建筑起重机械有以上第</w:t>
      </w:r>
      <w:r w:rsidRPr="00E62415">
        <w:rPr>
          <w:rFonts w:ascii="Arial" w:eastAsia="宋体" w:hAnsi="Arial" w:cs="Arial"/>
          <w:kern w:val="0"/>
          <w:sz w:val="24"/>
          <w:szCs w:val="24"/>
        </w:rPr>
        <w:t>(1)</w:t>
      </w:r>
      <w:r w:rsidRPr="00E62415">
        <w:rPr>
          <w:rFonts w:ascii="Arial" w:eastAsia="宋体" w:hAnsi="Arial" w:cs="Arial"/>
          <w:kern w:val="0"/>
          <w:sz w:val="24"/>
          <w:szCs w:val="24"/>
        </w:rPr>
        <w:t>、</w:t>
      </w:r>
      <w:r w:rsidRPr="00E62415">
        <w:rPr>
          <w:rFonts w:ascii="Arial" w:eastAsia="宋体" w:hAnsi="Arial" w:cs="Arial"/>
          <w:kern w:val="0"/>
          <w:sz w:val="24"/>
          <w:szCs w:val="24"/>
        </w:rPr>
        <w:t>(2)</w:t>
      </w:r>
      <w:r w:rsidRPr="00E62415">
        <w:rPr>
          <w:rFonts w:ascii="Arial" w:eastAsia="宋体" w:hAnsi="Arial" w:cs="Arial"/>
          <w:kern w:val="0"/>
          <w:sz w:val="24"/>
          <w:szCs w:val="24"/>
        </w:rPr>
        <w:t>、</w:t>
      </w:r>
      <w:r w:rsidRPr="00E62415">
        <w:rPr>
          <w:rFonts w:ascii="Arial" w:eastAsia="宋体" w:hAnsi="Arial" w:cs="Arial"/>
          <w:kern w:val="0"/>
          <w:sz w:val="24"/>
          <w:szCs w:val="24"/>
        </w:rPr>
        <w:t>(3)</w:t>
      </w:r>
      <w:r w:rsidRPr="00E62415">
        <w:rPr>
          <w:rFonts w:ascii="Arial" w:eastAsia="宋体" w:hAnsi="Arial" w:cs="Arial"/>
          <w:kern w:val="0"/>
          <w:sz w:val="24"/>
          <w:szCs w:val="24"/>
        </w:rPr>
        <w:t>项情形之一的，出租单位或者自购建筑起重机械的使用单位应当予以报废，并向原备案机关办理注销手续。</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2Z206054</w:t>
      </w:r>
      <w:r w:rsidRPr="00E62415">
        <w:rPr>
          <w:rFonts w:ascii="Arial" w:eastAsia="宋体" w:hAnsi="Arial" w:cs="Arial"/>
          <w:kern w:val="0"/>
          <w:sz w:val="24"/>
          <w:szCs w:val="24"/>
        </w:rPr>
        <w:t>机械设备等单位相关的安全责任</w:t>
      </w:r>
      <w:r w:rsidRPr="00E62415">
        <w:rPr>
          <w:rFonts w:ascii="Arial" w:eastAsia="宋体" w:hAnsi="Arial" w:cs="Arial"/>
          <w:kern w:val="0"/>
          <w:sz w:val="24"/>
          <w:szCs w:val="24"/>
        </w:rPr>
        <w:t>P257</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66.</w:t>
      </w:r>
      <w:r w:rsidRPr="00E62415">
        <w:rPr>
          <w:rFonts w:ascii="Arial" w:eastAsia="宋体" w:hAnsi="Arial" w:cs="Arial"/>
          <w:kern w:val="0"/>
          <w:sz w:val="24"/>
          <w:szCs w:val="24"/>
        </w:rPr>
        <w:t>抵押期间抵押人转让已经办理登记的抵押物，通知了抵押权人并告知了受让人转</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让物已经抵押的情况，则</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转让行为无效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转让所得价款应当由抵押权人所有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转让所得价款可以向第三人提存</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转让所得价款只能提前清偿债务</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转让行为有效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CE</w:t>
      </w:r>
      <w:r w:rsidRPr="00E62415">
        <w:rPr>
          <w:rFonts w:ascii="Arial" w:eastAsia="宋体" w:hAnsi="Arial" w:cs="Arial"/>
          <w:kern w:val="0"/>
          <w:sz w:val="24"/>
          <w:szCs w:val="24"/>
        </w:rPr>
        <w:t>【本题有争议。教材中此处规定需勘误，按照现有教材说法和命题意图，则此题选</w:t>
      </w:r>
      <w:r w:rsidRPr="00E62415">
        <w:rPr>
          <w:rFonts w:ascii="Arial" w:eastAsia="宋体" w:hAnsi="Arial" w:cs="Arial"/>
          <w:kern w:val="0"/>
          <w:sz w:val="24"/>
          <w:szCs w:val="24"/>
        </w:rPr>
        <w:t>CE</w:t>
      </w:r>
      <w:r w:rsidRPr="00E62415">
        <w:rPr>
          <w:rFonts w:ascii="Arial" w:eastAsia="宋体" w:hAnsi="Arial" w:cs="Arial"/>
          <w:kern w:val="0"/>
          <w:sz w:val="24"/>
          <w:szCs w:val="24"/>
        </w:rPr>
        <w:t>，实则本题只有</w:t>
      </w:r>
      <w:r w:rsidRPr="00E62415">
        <w:rPr>
          <w:rFonts w:ascii="Arial" w:eastAsia="宋体" w:hAnsi="Arial" w:cs="Arial"/>
          <w:kern w:val="0"/>
          <w:sz w:val="24"/>
          <w:szCs w:val="24"/>
        </w:rPr>
        <w:t>A</w:t>
      </w:r>
      <w:r w:rsidRPr="00E62415">
        <w:rPr>
          <w:rFonts w:ascii="Arial" w:eastAsia="宋体" w:hAnsi="Arial" w:cs="Arial"/>
          <w:kern w:val="0"/>
          <w:sz w:val="24"/>
          <w:szCs w:val="24"/>
        </w:rPr>
        <w:t>选项是正确的】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【解析】抵押人有义务妥善保管抵押物并保证其价值。抵押期间，抵押人转让已办理登记的抵押物，应当通知抵押权人并告知受让人转让物已经抵押的情况</w:t>
      </w:r>
      <w:r w:rsidRPr="00E62415">
        <w:rPr>
          <w:rFonts w:ascii="Arial" w:eastAsia="宋体" w:hAnsi="Arial" w:cs="Arial"/>
          <w:kern w:val="0"/>
          <w:sz w:val="24"/>
          <w:szCs w:val="24"/>
        </w:rPr>
        <w:t>;</w:t>
      </w:r>
      <w:r w:rsidRPr="00E62415">
        <w:rPr>
          <w:rFonts w:ascii="Arial" w:eastAsia="宋体" w:hAnsi="Arial" w:cs="Arial"/>
          <w:kern w:val="0"/>
          <w:sz w:val="24"/>
          <w:szCs w:val="24"/>
        </w:rPr>
        <w:t>否则，该转让行为无效。抵押人转让抵押物的价款，应当向抵押权人提前清偿所担保的债权或者向与抵押权人约定的第三人提存。超过债权的部分归抵押人所有，不足部分由债务人清偿。转让抵押物的价款不得明显低于其价值。抵押人的行为足以使抵押物价值减少的，抵押权人有权要求抵押人停止其行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2Z201073</w:t>
      </w:r>
      <w:r w:rsidRPr="00E62415">
        <w:rPr>
          <w:rFonts w:ascii="Arial" w:eastAsia="宋体" w:hAnsi="Arial" w:cs="Arial"/>
          <w:kern w:val="0"/>
          <w:sz w:val="24"/>
          <w:szCs w:val="24"/>
        </w:rPr>
        <w:t>抵押的效力</w:t>
      </w:r>
      <w:r w:rsidRPr="00E62415">
        <w:rPr>
          <w:rFonts w:ascii="Arial" w:eastAsia="宋体" w:hAnsi="Arial" w:cs="Arial"/>
          <w:kern w:val="0"/>
          <w:sz w:val="24"/>
          <w:szCs w:val="24"/>
        </w:rPr>
        <w:t>P33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67.</w:t>
      </w:r>
      <w:r w:rsidRPr="00E62415">
        <w:rPr>
          <w:rFonts w:ascii="Arial" w:eastAsia="宋体" w:hAnsi="Arial" w:cs="Arial"/>
          <w:kern w:val="0"/>
          <w:sz w:val="24"/>
          <w:szCs w:val="24"/>
        </w:rPr>
        <w:t>下列情形中，视为投标人相互串通投标的有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不同投标人的投标文件由同一人编制</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不同投标人的投标文件的报价呈规律性差异</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不同投标人的投标文件相互混装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属于同一组织的成员按照该组织要求协同投标</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投标人之间约定部分投标人放弃投标</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ABC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【解析】有下列情形之一的，视为投标人相互串通投标：</w:t>
      </w:r>
      <w:r w:rsidRPr="00E62415">
        <w:rPr>
          <w:rFonts w:ascii="Arial" w:eastAsia="宋体" w:hAnsi="Arial" w:cs="Arial"/>
          <w:kern w:val="0"/>
          <w:sz w:val="24"/>
          <w:szCs w:val="24"/>
        </w:rPr>
        <w:t>(1)</w:t>
      </w:r>
      <w:r w:rsidRPr="00E62415">
        <w:rPr>
          <w:rFonts w:ascii="Arial" w:eastAsia="宋体" w:hAnsi="Arial" w:cs="Arial"/>
          <w:kern w:val="0"/>
          <w:sz w:val="24"/>
          <w:szCs w:val="24"/>
        </w:rPr>
        <w:t>不同投标人的投标文件由同一单位或者个人编制</w:t>
      </w:r>
      <w:r w:rsidRPr="00E62415">
        <w:rPr>
          <w:rFonts w:ascii="Arial" w:eastAsia="宋体" w:hAnsi="Arial" w:cs="Arial"/>
          <w:kern w:val="0"/>
          <w:sz w:val="24"/>
          <w:szCs w:val="24"/>
        </w:rPr>
        <w:t>;(2)</w:t>
      </w:r>
      <w:r w:rsidRPr="00E62415">
        <w:rPr>
          <w:rFonts w:ascii="Arial" w:eastAsia="宋体" w:hAnsi="Arial" w:cs="Arial"/>
          <w:kern w:val="0"/>
          <w:sz w:val="24"/>
          <w:szCs w:val="24"/>
        </w:rPr>
        <w:t>不同投标人委托同一单位或者个人办理投</w:t>
      </w:r>
      <w:r w:rsidRPr="00E62415">
        <w:rPr>
          <w:rFonts w:ascii="Arial" w:eastAsia="宋体" w:hAnsi="Arial" w:cs="Arial"/>
          <w:kern w:val="0"/>
          <w:sz w:val="24"/>
          <w:szCs w:val="24"/>
        </w:rPr>
        <w:lastRenderedPageBreak/>
        <w:t>标事宜</w:t>
      </w:r>
      <w:r w:rsidRPr="00E62415">
        <w:rPr>
          <w:rFonts w:ascii="Arial" w:eastAsia="宋体" w:hAnsi="Arial" w:cs="Arial"/>
          <w:kern w:val="0"/>
          <w:sz w:val="24"/>
          <w:szCs w:val="24"/>
        </w:rPr>
        <w:t>;(3)</w:t>
      </w:r>
      <w:r w:rsidRPr="00E62415">
        <w:rPr>
          <w:rFonts w:ascii="Arial" w:eastAsia="宋体" w:hAnsi="Arial" w:cs="Arial"/>
          <w:kern w:val="0"/>
          <w:sz w:val="24"/>
          <w:szCs w:val="24"/>
        </w:rPr>
        <w:t>不同投标人的投标文件载明的项目管理成员为同一人</w:t>
      </w:r>
      <w:r w:rsidRPr="00E62415">
        <w:rPr>
          <w:rFonts w:ascii="Arial" w:eastAsia="宋体" w:hAnsi="Arial" w:cs="Arial"/>
          <w:kern w:val="0"/>
          <w:sz w:val="24"/>
          <w:szCs w:val="24"/>
        </w:rPr>
        <w:t>;(4)</w:t>
      </w:r>
      <w:r w:rsidRPr="00E62415">
        <w:rPr>
          <w:rFonts w:ascii="Arial" w:eastAsia="宋体" w:hAnsi="Arial" w:cs="Arial"/>
          <w:kern w:val="0"/>
          <w:sz w:val="24"/>
          <w:szCs w:val="24"/>
        </w:rPr>
        <w:t>不同投标人的投标文件异常一致或者投标报价呈规律性差异</w:t>
      </w:r>
      <w:r w:rsidRPr="00E62415">
        <w:rPr>
          <w:rFonts w:ascii="Arial" w:eastAsia="宋体" w:hAnsi="Arial" w:cs="Arial"/>
          <w:kern w:val="0"/>
          <w:sz w:val="24"/>
          <w:szCs w:val="24"/>
        </w:rPr>
        <w:t>;(5)</w:t>
      </w:r>
      <w:r w:rsidRPr="00E62415">
        <w:rPr>
          <w:rFonts w:ascii="Arial" w:eastAsia="宋体" w:hAnsi="Arial" w:cs="Arial"/>
          <w:kern w:val="0"/>
          <w:sz w:val="24"/>
          <w:szCs w:val="24"/>
        </w:rPr>
        <w:t>不同投标人的投标文件相互混装</w:t>
      </w:r>
      <w:r w:rsidRPr="00E62415">
        <w:rPr>
          <w:rFonts w:ascii="Arial" w:eastAsia="宋体" w:hAnsi="Arial" w:cs="Arial"/>
          <w:kern w:val="0"/>
          <w:sz w:val="24"/>
          <w:szCs w:val="24"/>
        </w:rPr>
        <w:t>;(6)</w:t>
      </w:r>
      <w:r w:rsidRPr="00E62415">
        <w:rPr>
          <w:rFonts w:ascii="Arial" w:eastAsia="宋体" w:hAnsi="Arial" w:cs="Arial"/>
          <w:kern w:val="0"/>
          <w:sz w:val="24"/>
          <w:szCs w:val="24"/>
        </w:rPr>
        <w:t>不同投标人的投标保证金从同一单位或者个人的账户转出。《招标投标法实施条例》进一步规定，禁止招标人与投标人串通投标。有下列情形之一的，属于招标人与投标人串通投标：</w:t>
      </w:r>
      <w:r w:rsidRPr="00E62415">
        <w:rPr>
          <w:rFonts w:ascii="Arial" w:eastAsia="宋体" w:hAnsi="Arial" w:cs="Arial"/>
          <w:kern w:val="0"/>
          <w:sz w:val="24"/>
          <w:szCs w:val="24"/>
        </w:rPr>
        <w:t>(1)</w:t>
      </w:r>
      <w:r w:rsidRPr="00E62415">
        <w:rPr>
          <w:rFonts w:ascii="Arial" w:eastAsia="宋体" w:hAnsi="Arial" w:cs="Arial"/>
          <w:kern w:val="0"/>
          <w:sz w:val="24"/>
          <w:szCs w:val="24"/>
        </w:rPr>
        <w:t>招标人在开标前开启投标文件并将有关信息泄露给其他投标人</w:t>
      </w:r>
      <w:r w:rsidRPr="00E62415">
        <w:rPr>
          <w:rFonts w:ascii="Arial" w:eastAsia="宋体" w:hAnsi="Arial" w:cs="Arial"/>
          <w:kern w:val="0"/>
          <w:sz w:val="24"/>
          <w:szCs w:val="24"/>
        </w:rPr>
        <w:t>;(2)</w:t>
      </w:r>
      <w:r w:rsidRPr="00E62415">
        <w:rPr>
          <w:rFonts w:ascii="Arial" w:eastAsia="宋体" w:hAnsi="Arial" w:cs="Arial"/>
          <w:kern w:val="0"/>
          <w:sz w:val="24"/>
          <w:szCs w:val="24"/>
        </w:rPr>
        <w:t>招标人直接或者间接向投标人泄露标底、评标委员会成员等信息</w:t>
      </w:r>
      <w:r w:rsidRPr="00E62415">
        <w:rPr>
          <w:rFonts w:ascii="Arial" w:eastAsia="宋体" w:hAnsi="Arial" w:cs="Arial"/>
          <w:kern w:val="0"/>
          <w:sz w:val="24"/>
          <w:szCs w:val="24"/>
        </w:rPr>
        <w:t>;(3)</w:t>
      </w:r>
      <w:r w:rsidRPr="00E62415">
        <w:rPr>
          <w:rFonts w:ascii="Arial" w:eastAsia="宋体" w:hAnsi="Arial" w:cs="Arial"/>
          <w:kern w:val="0"/>
          <w:sz w:val="24"/>
          <w:szCs w:val="24"/>
        </w:rPr>
        <w:t>招标人明示或者暗示投标人压低或者抬高投标报价</w:t>
      </w:r>
      <w:r w:rsidRPr="00E62415">
        <w:rPr>
          <w:rFonts w:ascii="Arial" w:eastAsia="宋体" w:hAnsi="Arial" w:cs="Arial"/>
          <w:kern w:val="0"/>
          <w:sz w:val="24"/>
          <w:szCs w:val="24"/>
        </w:rPr>
        <w:t>;(4)</w:t>
      </w:r>
      <w:r w:rsidRPr="00E62415">
        <w:rPr>
          <w:rFonts w:ascii="Arial" w:eastAsia="宋体" w:hAnsi="Arial" w:cs="Arial"/>
          <w:kern w:val="0"/>
          <w:sz w:val="24"/>
          <w:szCs w:val="24"/>
        </w:rPr>
        <w:t>招标人授意投标人撤换、修改投标文件</w:t>
      </w:r>
      <w:r w:rsidRPr="00E62415">
        <w:rPr>
          <w:rFonts w:ascii="Arial" w:eastAsia="宋体" w:hAnsi="Arial" w:cs="Arial"/>
          <w:kern w:val="0"/>
          <w:sz w:val="24"/>
          <w:szCs w:val="24"/>
        </w:rPr>
        <w:t>;(5)</w:t>
      </w:r>
      <w:r w:rsidRPr="00E62415">
        <w:rPr>
          <w:rFonts w:ascii="Arial" w:eastAsia="宋体" w:hAnsi="Arial" w:cs="Arial"/>
          <w:kern w:val="0"/>
          <w:sz w:val="24"/>
          <w:szCs w:val="24"/>
        </w:rPr>
        <w:t>招标人明示或者暗示投标人为特定投标人中标提供方便</w:t>
      </w:r>
      <w:r w:rsidRPr="00E62415">
        <w:rPr>
          <w:rFonts w:ascii="Arial" w:eastAsia="宋体" w:hAnsi="Arial" w:cs="Arial"/>
          <w:kern w:val="0"/>
          <w:sz w:val="24"/>
          <w:szCs w:val="24"/>
        </w:rPr>
        <w:t>;(6)</w:t>
      </w:r>
      <w:r w:rsidRPr="00E62415">
        <w:rPr>
          <w:rFonts w:ascii="Arial" w:eastAsia="宋体" w:hAnsi="Arial" w:cs="Arial"/>
          <w:kern w:val="0"/>
          <w:sz w:val="24"/>
          <w:szCs w:val="24"/>
        </w:rPr>
        <w:t>招标人与投标人为谋求特定投标人中标而采取的其他串通行为。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2Z203014</w:t>
      </w:r>
      <w:r w:rsidRPr="00E62415">
        <w:rPr>
          <w:rFonts w:ascii="Arial" w:eastAsia="宋体" w:hAnsi="Arial" w:cs="Arial"/>
          <w:kern w:val="0"/>
          <w:sz w:val="24"/>
          <w:szCs w:val="24"/>
        </w:rPr>
        <w:t>串通投标的规定</w:t>
      </w:r>
      <w:r w:rsidRPr="00E62415">
        <w:rPr>
          <w:rFonts w:ascii="Arial" w:eastAsia="宋体" w:hAnsi="Arial" w:cs="Arial"/>
          <w:kern w:val="0"/>
          <w:sz w:val="24"/>
          <w:szCs w:val="24"/>
        </w:rPr>
        <w:t>P86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68.</w:t>
      </w:r>
      <w:r w:rsidRPr="00E62415">
        <w:rPr>
          <w:rFonts w:ascii="Arial" w:eastAsia="宋体" w:hAnsi="Arial" w:cs="Arial"/>
          <w:kern w:val="0"/>
          <w:sz w:val="24"/>
          <w:szCs w:val="24"/>
        </w:rPr>
        <w:t>下列行为构成侵权之债的有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建设行政主管部门未及时颁发施工许可证</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路人帮助把受伤工人送至医院</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建筑物上坠落物品造成他人伤害，难以确定责任人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拆除屋顶广告时将住户窗户损坏</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建设单位未将工程款及时足额支付给施工企业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错误，是行政不作为，由行政主体承担相应的行政责任。</w:t>
      </w:r>
      <w:r w:rsidRPr="00E62415">
        <w:rPr>
          <w:rFonts w:ascii="Arial" w:eastAsia="宋体" w:hAnsi="Arial" w:cs="Arial"/>
          <w:kern w:val="0"/>
          <w:sz w:val="24"/>
          <w:szCs w:val="24"/>
        </w:rPr>
        <w:t>B</w:t>
      </w:r>
      <w:r w:rsidRPr="00E62415">
        <w:rPr>
          <w:rFonts w:ascii="Arial" w:eastAsia="宋体" w:hAnsi="Arial" w:cs="Arial"/>
          <w:kern w:val="0"/>
          <w:sz w:val="24"/>
          <w:szCs w:val="24"/>
        </w:rPr>
        <w:t>错误，无因管理，是指管理人员和服务人员没有法律上的特定义务，也没有受到他人委托，自觉为他人管理事务或提供服务。无因管理在管理人员或服务人员与受益人之间形成了债的关系。无因管理产生的债被称为无因管理之债。</w:t>
      </w:r>
      <w:r w:rsidRPr="00E62415">
        <w:rPr>
          <w:rFonts w:ascii="Arial" w:eastAsia="宋体" w:hAnsi="Arial" w:cs="Arial"/>
          <w:kern w:val="0"/>
          <w:sz w:val="24"/>
          <w:szCs w:val="24"/>
        </w:rPr>
        <w:t>B</w:t>
      </w:r>
      <w:r w:rsidRPr="00E62415">
        <w:rPr>
          <w:rFonts w:ascii="Arial" w:eastAsia="宋体" w:hAnsi="Arial" w:cs="Arial"/>
          <w:kern w:val="0"/>
          <w:sz w:val="24"/>
          <w:szCs w:val="24"/>
        </w:rPr>
        <w:t>选项是无因管理。</w:t>
      </w:r>
      <w:r w:rsidRPr="00E62415">
        <w:rPr>
          <w:rFonts w:ascii="Arial" w:eastAsia="宋体" w:hAnsi="Arial" w:cs="Arial"/>
          <w:kern w:val="0"/>
          <w:sz w:val="24"/>
          <w:szCs w:val="24"/>
        </w:rPr>
        <w:t>C</w:t>
      </w:r>
      <w:r w:rsidRPr="00E62415">
        <w:rPr>
          <w:rFonts w:ascii="Arial" w:eastAsia="宋体" w:hAnsi="Arial" w:cs="Arial"/>
          <w:kern w:val="0"/>
          <w:sz w:val="24"/>
          <w:szCs w:val="24"/>
        </w:rPr>
        <w:t>正确，从建筑物中抛掷物品或者从建筑物上坠落的物品造成他人损害，难以确定具体侵权人的，除能够证明自己不是侵权人的外，由可能加害的建筑物使用人给予补偿。</w:t>
      </w:r>
      <w:r w:rsidRPr="00E62415">
        <w:rPr>
          <w:rFonts w:ascii="Arial" w:eastAsia="宋体" w:hAnsi="Arial" w:cs="Arial"/>
          <w:kern w:val="0"/>
          <w:sz w:val="24"/>
          <w:szCs w:val="24"/>
        </w:rPr>
        <w:t>D</w:t>
      </w:r>
      <w:r w:rsidRPr="00E62415">
        <w:rPr>
          <w:rFonts w:ascii="Arial" w:eastAsia="宋体" w:hAnsi="Arial" w:cs="Arial"/>
          <w:kern w:val="0"/>
          <w:sz w:val="24"/>
          <w:szCs w:val="24"/>
        </w:rPr>
        <w:t>正确，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r w:rsidRPr="00E62415">
        <w:rPr>
          <w:rFonts w:ascii="Arial" w:eastAsia="宋体" w:hAnsi="Arial" w:cs="Arial"/>
          <w:kern w:val="0"/>
          <w:sz w:val="24"/>
          <w:szCs w:val="24"/>
        </w:rPr>
        <w:t>E</w:t>
      </w:r>
      <w:r w:rsidRPr="00E62415">
        <w:rPr>
          <w:rFonts w:ascii="Arial" w:eastAsia="宋体" w:hAnsi="Arial" w:cs="Arial"/>
          <w:kern w:val="0"/>
          <w:sz w:val="24"/>
          <w:szCs w:val="24"/>
        </w:rPr>
        <w:t>错误，建设工程债的产生，最主要的也是合同。施工合同的订立，会在施工单位与建设单位之间产生债的关系</w:t>
      </w:r>
      <w:r w:rsidRPr="00E62415">
        <w:rPr>
          <w:rFonts w:ascii="Arial" w:eastAsia="宋体" w:hAnsi="Arial" w:cs="Arial"/>
          <w:kern w:val="0"/>
          <w:sz w:val="24"/>
          <w:szCs w:val="24"/>
        </w:rPr>
        <w:t>;</w:t>
      </w:r>
      <w:r w:rsidRPr="00E62415">
        <w:rPr>
          <w:rFonts w:ascii="Arial" w:eastAsia="宋体" w:hAnsi="Arial" w:cs="Arial"/>
          <w:kern w:val="0"/>
          <w:sz w:val="24"/>
          <w:szCs w:val="24"/>
        </w:rPr>
        <w:t>材料设备买卖合同的订立，会在施工单位与材料设备供应商之间产生债的关系。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2Z201052</w:t>
      </w:r>
      <w:r w:rsidRPr="00E62415">
        <w:rPr>
          <w:rFonts w:ascii="Arial" w:eastAsia="宋体" w:hAnsi="Arial" w:cs="Arial"/>
          <w:kern w:val="0"/>
          <w:sz w:val="24"/>
          <w:szCs w:val="24"/>
        </w:rPr>
        <w:t>建设工程债的产生和常见种类</w:t>
      </w:r>
      <w:r w:rsidRPr="00E62415">
        <w:rPr>
          <w:rFonts w:ascii="Arial" w:eastAsia="宋体" w:hAnsi="Arial" w:cs="Arial"/>
          <w:kern w:val="0"/>
          <w:sz w:val="24"/>
          <w:szCs w:val="24"/>
        </w:rPr>
        <w:t>P20-21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69.</w:t>
      </w:r>
      <w:r w:rsidRPr="00E62415">
        <w:rPr>
          <w:rFonts w:ascii="Arial" w:eastAsia="宋体" w:hAnsi="Arial" w:cs="Arial"/>
          <w:kern w:val="0"/>
          <w:sz w:val="24"/>
          <w:szCs w:val="24"/>
        </w:rPr>
        <w:t>施工合同中对应付款时间约定不明时，关于付款起算时间的说法，正确的有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工程已实际交付的，为交付之日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工程未交付的，为提交峻工结算文件之日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工程已交付，工企业主张工程款的，为提出主张之日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工程未交付的，为提交竣工验收报告之日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工程未交付，工程程价款也未结算的，为当事人起诉之日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ABE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【解析】当事人对付款时间没有约定或者约定不明的，下列时间视为应付款时间：</w:t>
      </w:r>
      <w:r w:rsidRPr="00E62415">
        <w:rPr>
          <w:rFonts w:ascii="Arial" w:eastAsia="宋体" w:hAnsi="Arial" w:cs="Arial"/>
          <w:kern w:val="0"/>
          <w:sz w:val="24"/>
          <w:szCs w:val="24"/>
        </w:rPr>
        <w:t>(1)</w:t>
      </w:r>
      <w:r w:rsidRPr="00E62415">
        <w:rPr>
          <w:rFonts w:ascii="Arial" w:eastAsia="宋体" w:hAnsi="Arial" w:cs="Arial"/>
          <w:kern w:val="0"/>
          <w:sz w:val="24"/>
          <w:szCs w:val="24"/>
        </w:rPr>
        <w:t>建设工程已实际交付的，为交付之日</w:t>
      </w:r>
      <w:r w:rsidRPr="00E62415">
        <w:rPr>
          <w:rFonts w:ascii="Arial" w:eastAsia="宋体" w:hAnsi="Arial" w:cs="Arial"/>
          <w:kern w:val="0"/>
          <w:sz w:val="24"/>
          <w:szCs w:val="24"/>
        </w:rPr>
        <w:t>;(2)</w:t>
      </w:r>
      <w:r w:rsidRPr="00E62415">
        <w:rPr>
          <w:rFonts w:ascii="Arial" w:eastAsia="宋体" w:hAnsi="Arial" w:cs="Arial"/>
          <w:kern w:val="0"/>
          <w:sz w:val="24"/>
          <w:szCs w:val="24"/>
        </w:rPr>
        <w:t>建设工程没有交付的，为提交竣工结算文件之日</w:t>
      </w:r>
      <w:r w:rsidRPr="00E62415">
        <w:rPr>
          <w:rFonts w:ascii="Arial" w:eastAsia="宋体" w:hAnsi="Arial" w:cs="Arial"/>
          <w:kern w:val="0"/>
          <w:sz w:val="24"/>
          <w:szCs w:val="24"/>
        </w:rPr>
        <w:t>;(3)</w:t>
      </w:r>
      <w:r w:rsidRPr="00E62415">
        <w:rPr>
          <w:rFonts w:ascii="Arial" w:eastAsia="宋体" w:hAnsi="Arial" w:cs="Arial"/>
          <w:kern w:val="0"/>
          <w:sz w:val="24"/>
          <w:szCs w:val="24"/>
        </w:rPr>
        <w:t>建设工程未交付，工程价款也未结算的，为当事人起诉之日。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2Z204012</w:t>
      </w:r>
      <w:r w:rsidRPr="00E62415">
        <w:rPr>
          <w:rFonts w:ascii="Arial" w:eastAsia="宋体" w:hAnsi="Arial" w:cs="Arial"/>
          <w:kern w:val="0"/>
          <w:sz w:val="24"/>
          <w:szCs w:val="24"/>
        </w:rPr>
        <w:t>欠付工程款的利息支付</w:t>
      </w:r>
      <w:r w:rsidRPr="00E62415">
        <w:rPr>
          <w:rFonts w:ascii="Arial" w:eastAsia="宋体" w:hAnsi="Arial" w:cs="Arial"/>
          <w:kern w:val="0"/>
          <w:sz w:val="24"/>
          <w:szCs w:val="24"/>
        </w:rPr>
        <w:t>P116</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70.</w:t>
      </w:r>
      <w:r w:rsidRPr="00E62415">
        <w:rPr>
          <w:rFonts w:ascii="Arial" w:eastAsia="宋体" w:hAnsi="Arial" w:cs="Arial"/>
          <w:kern w:val="0"/>
          <w:sz w:val="24"/>
          <w:szCs w:val="24"/>
        </w:rPr>
        <w:t>法的形式的含义包括</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创制机关的性质及级别</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法律规范的地域效力</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法律规范的内涵</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法律规范的期间效力</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法律规范的效力等级</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ABE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【解析】法的形式是指法律创制方式和外部表现形式。它包括</w:t>
      </w:r>
      <w:r w:rsidRPr="00E62415">
        <w:rPr>
          <w:rFonts w:ascii="Arial" w:eastAsia="宋体" w:hAnsi="Arial" w:cs="Arial"/>
          <w:kern w:val="0"/>
          <w:sz w:val="24"/>
          <w:szCs w:val="24"/>
        </w:rPr>
        <w:t>4</w:t>
      </w:r>
      <w:r w:rsidRPr="00E62415">
        <w:rPr>
          <w:rFonts w:ascii="Arial" w:eastAsia="宋体" w:hAnsi="Arial" w:cs="Arial"/>
          <w:kern w:val="0"/>
          <w:sz w:val="24"/>
          <w:szCs w:val="24"/>
        </w:rPr>
        <w:t>层含义：</w:t>
      </w:r>
      <w:r w:rsidRPr="00E62415">
        <w:rPr>
          <w:rFonts w:ascii="Arial" w:eastAsia="宋体" w:hAnsi="Arial" w:cs="Arial"/>
          <w:kern w:val="0"/>
          <w:sz w:val="24"/>
          <w:szCs w:val="24"/>
        </w:rPr>
        <w:t>(1)</w:t>
      </w:r>
      <w:r w:rsidRPr="00E62415">
        <w:rPr>
          <w:rFonts w:ascii="Arial" w:eastAsia="宋体" w:hAnsi="Arial" w:cs="Arial"/>
          <w:kern w:val="0"/>
          <w:sz w:val="24"/>
          <w:szCs w:val="24"/>
        </w:rPr>
        <w:t>法律规范创制机关的性质及级别：</w:t>
      </w:r>
      <w:r w:rsidRPr="00E62415">
        <w:rPr>
          <w:rFonts w:ascii="Arial" w:eastAsia="宋体" w:hAnsi="Arial" w:cs="Arial"/>
          <w:kern w:val="0"/>
          <w:sz w:val="24"/>
          <w:szCs w:val="24"/>
        </w:rPr>
        <w:t>(2)</w:t>
      </w:r>
      <w:r w:rsidRPr="00E62415">
        <w:rPr>
          <w:rFonts w:ascii="Arial" w:eastAsia="宋体" w:hAnsi="Arial" w:cs="Arial"/>
          <w:kern w:val="0"/>
          <w:sz w:val="24"/>
          <w:szCs w:val="24"/>
        </w:rPr>
        <w:t>法律规范的外部表现形式：</w:t>
      </w:r>
      <w:r w:rsidRPr="00E62415">
        <w:rPr>
          <w:rFonts w:ascii="Arial" w:eastAsia="宋体" w:hAnsi="Arial" w:cs="Arial"/>
          <w:kern w:val="0"/>
          <w:sz w:val="24"/>
          <w:szCs w:val="24"/>
        </w:rPr>
        <w:t>(3)</w:t>
      </w:r>
      <w:r w:rsidRPr="00E62415">
        <w:rPr>
          <w:rFonts w:ascii="Arial" w:eastAsia="宋体" w:hAnsi="Arial" w:cs="Arial"/>
          <w:kern w:val="0"/>
          <w:sz w:val="24"/>
          <w:szCs w:val="24"/>
        </w:rPr>
        <w:t>法律规范的效力等级：</w:t>
      </w:r>
      <w:r w:rsidRPr="00E62415">
        <w:rPr>
          <w:rFonts w:ascii="Arial" w:eastAsia="宋体" w:hAnsi="Arial" w:cs="Arial"/>
          <w:kern w:val="0"/>
          <w:sz w:val="24"/>
          <w:szCs w:val="24"/>
        </w:rPr>
        <w:t>(4)</w:t>
      </w:r>
      <w:r w:rsidRPr="00E62415">
        <w:rPr>
          <w:rFonts w:ascii="Arial" w:eastAsia="宋体" w:hAnsi="Arial" w:cs="Arial"/>
          <w:kern w:val="0"/>
          <w:sz w:val="24"/>
          <w:szCs w:val="24"/>
        </w:rPr>
        <w:t>法律规范的地域效力。</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2Z201012</w:t>
      </w:r>
      <w:r w:rsidRPr="00E62415">
        <w:rPr>
          <w:rFonts w:ascii="Arial" w:eastAsia="宋体" w:hAnsi="Arial" w:cs="Arial"/>
          <w:kern w:val="0"/>
          <w:sz w:val="24"/>
          <w:szCs w:val="24"/>
        </w:rPr>
        <w:t>法的形式</w:t>
      </w:r>
      <w:r w:rsidRPr="00E62415">
        <w:rPr>
          <w:rFonts w:ascii="Arial" w:eastAsia="宋体" w:hAnsi="Arial" w:cs="Arial"/>
          <w:kern w:val="0"/>
          <w:sz w:val="24"/>
          <w:szCs w:val="24"/>
        </w:rPr>
        <w:t>P3</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71.</w:t>
      </w:r>
      <w:r w:rsidRPr="00E62415">
        <w:rPr>
          <w:rFonts w:ascii="Arial" w:eastAsia="宋体" w:hAnsi="Arial" w:cs="Arial"/>
          <w:kern w:val="0"/>
          <w:sz w:val="24"/>
          <w:szCs w:val="24"/>
        </w:rPr>
        <w:t>下列情形中，招标人应当拒收的投标文件有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逾期送送达的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投标人未提交投标保证金的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投标人的法定代表人未到场的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未按招标文件要求密封的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投标人对招标文件有异议的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招标投标法实施条例》进一步规定，未通过资格预审的申请人提交的投标文件，以及逾期送达或者不按照招标文件要求密封的投标文件，招标人应当拒收。招标人应当如实记载投标文件的送达时间和密封情况，并存档备查。</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2Z203013</w:t>
      </w:r>
      <w:r w:rsidRPr="00E62415">
        <w:rPr>
          <w:rFonts w:ascii="Arial" w:eastAsia="宋体" w:hAnsi="Arial" w:cs="Arial"/>
          <w:kern w:val="0"/>
          <w:sz w:val="24"/>
          <w:szCs w:val="24"/>
        </w:rPr>
        <w:t>投标文件</w:t>
      </w:r>
      <w:r w:rsidRPr="00E62415">
        <w:rPr>
          <w:rFonts w:ascii="Arial" w:eastAsia="宋体" w:hAnsi="Arial" w:cs="Arial"/>
          <w:kern w:val="0"/>
          <w:sz w:val="24"/>
          <w:szCs w:val="24"/>
        </w:rPr>
        <w:t>P84</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72.</w:t>
      </w:r>
      <w:r w:rsidRPr="00E62415">
        <w:rPr>
          <w:rFonts w:ascii="Arial" w:eastAsia="宋体" w:hAnsi="Arial" w:cs="Arial"/>
          <w:kern w:val="0"/>
          <w:sz w:val="24"/>
          <w:szCs w:val="24"/>
        </w:rPr>
        <w:t>下列争议中，属于劳动争议范围的是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家庭与家政服务人员之间的争议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个体工匠与学徒之间的争议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因确认劳动关系发生的争议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因终止劳动合同发生的争议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因工作时间发生的争议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CDE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【解析】按照</w:t>
      </w:r>
      <w:r w:rsidRPr="00E62415">
        <w:rPr>
          <w:rFonts w:ascii="Arial" w:eastAsia="宋体" w:hAnsi="Arial" w:cs="Arial"/>
          <w:kern w:val="0"/>
          <w:sz w:val="24"/>
          <w:szCs w:val="24"/>
        </w:rPr>
        <w:t>2007</w:t>
      </w:r>
      <w:r w:rsidRPr="00E62415">
        <w:rPr>
          <w:rFonts w:ascii="Arial" w:eastAsia="宋体" w:hAnsi="Arial" w:cs="Arial"/>
          <w:kern w:val="0"/>
          <w:sz w:val="24"/>
          <w:szCs w:val="24"/>
        </w:rPr>
        <w:t>年</w:t>
      </w:r>
      <w:r w:rsidRPr="00E62415">
        <w:rPr>
          <w:rFonts w:ascii="Arial" w:eastAsia="宋体" w:hAnsi="Arial" w:cs="Arial"/>
          <w:kern w:val="0"/>
          <w:sz w:val="24"/>
          <w:szCs w:val="24"/>
        </w:rPr>
        <w:t>12</w:t>
      </w:r>
      <w:r w:rsidRPr="00E62415">
        <w:rPr>
          <w:rFonts w:ascii="Arial" w:eastAsia="宋体" w:hAnsi="Arial" w:cs="Arial"/>
          <w:kern w:val="0"/>
          <w:sz w:val="24"/>
          <w:szCs w:val="24"/>
        </w:rPr>
        <w:t>月颁布的《中华人民共和国劳动争议调解仲裁法》</w:t>
      </w:r>
      <w:r w:rsidRPr="00E62415">
        <w:rPr>
          <w:rFonts w:ascii="Arial" w:eastAsia="宋体" w:hAnsi="Arial" w:cs="Arial"/>
          <w:kern w:val="0"/>
          <w:sz w:val="24"/>
          <w:szCs w:val="24"/>
        </w:rPr>
        <w:t>(</w:t>
      </w:r>
      <w:r w:rsidRPr="00E62415">
        <w:rPr>
          <w:rFonts w:ascii="Arial" w:eastAsia="宋体" w:hAnsi="Arial" w:cs="Arial"/>
          <w:kern w:val="0"/>
          <w:sz w:val="24"/>
          <w:szCs w:val="24"/>
        </w:rPr>
        <w:t>以下简称《劳动争议仲裁法》</w:t>
      </w:r>
      <w:r w:rsidRPr="00E62415">
        <w:rPr>
          <w:rFonts w:ascii="Arial" w:eastAsia="宋体" w:hAnsi="Arial" w:cs="Arial"/>
          <w:kern w:val="0"/>
          <w:sz w:val="24"/>
          <w:szCs w:val="24"/>
        </w:rPr>
        <w:t>)</w:t>
      </w:r>
      <w:r w:rsidRPr="00E62415">
        <w:rPr>
          <w:rFonts w:ascii="Arial" w:eastAsia="宋体" w:hAnsi="Arial" w:cs="Arial"/>
          <w:kern w:val="0"/>
          <w:sz w:val="24"/>
          <w:szCs w:val="24"/>
        </w:rPr>
        <w:t>和</w:t>
      </w:r>
      <w:r w:rsidRPr="00E62415">
        <w:rPr>
          <w:rFonts w:ascii="Arial" w:eastAsia="宋体" w:hAnsi="Arial" w:cs="Arial"/>
          <w:kern w:val="0"/>
          <w:sz w:val="24"/>
          <w:szCs w:val="24"/>
        </w:rPr>
        <w:t>2001</w:t>
      </w:r>
      <w:r w:rsidRPr="00E62415">
        <w:rPr>
          <w:rFonts w:ascii="Arial" w:eastAsia="宋体" w:hAnsi="Arial" w:cs="Arial"/>
          <w:kern w:val="0"/>
          <w:sz w:val="24"/>
          <w:szCs w:val="24"/>
        </w:rPr>
        <w:t>年</w:t>
      </w:r>
      <w:r w:rsidRPr="00E62415">
        <w:rPr>
          <w:rFonts w:ascii="Arial" w:eastAsia="宋体" w:hAnsi="Arial" w:cs="Arial"/>
          <w:kern w:val="0"/>
          <w:sz w:val="24"/>
          <w:szCs w:val="24"/>
        </w:rPr>
        <w:t>4</w:t>
      </w:r>
      <w:r w:rsidRPr="00E62415">
        <w:rPr>
          <w:rFonts w:ascii="Arial" w:eastAsia="宋体" w:hAnsi="Arial" w:cs="Arial"/>
          <w:kern w:val="0"/>
          <w:sz w:val="24"/>
          <w:szCs w:val="24"/>
        </w:rPr>
        <w:t>月发布的《最高人民法院关于审理劳动争议案件适用法律若干问题的解释》的规定，劳动争议的范围主要是：</w:t>
      </w:r>
      <w:r w:rsidRPr="00E62415">
        <w:rPr>
          <w:rFonts w:ascii="Arial" w:eastAsia="宋体" w:hAnsi="Arial" w:cs="Arial"/>
          <w:kern w:val="0"/>
          <w:sz w:val="24"/>
          <w:szCs w:val="24"/>
        </w:rPr>
        <w:t>(1)</w:t>
      </w:r>
      <w:r w:rsidRPr="00E62415">
        <w:rPr>
          <w:rFonts w:ascii="Arial" w:eastAsia="宋体" w:hAnsi="Arial" w:cs="Arial"/>
          <w:kern w:val="0"/>
          <w:sz w:val="24"/>
          <w:szCs w:val="24"/>
        </w:rPr>
        <w:lastRenderedPageBreak/>
        <w:t>因确认劳动关系发生的争议</w:t>
      </w:r>
      <w:r w:rsidRPr="00E62415">
        <w:rPr>
          <w:rFonts w:ascii="Arial" w:eastAsia="宋体" w:hAnsi="Arial" w:cs="Arial"/>
          <w:kern w:val="0"/>
          <w:sz w:val="24"/>
          <w:szCs w:val="24"/>
        </w:rPr>
        <w:t>;(2)</w:t>
      </w:r>
      <w:r w:rsidRPr="00E62415">
        <w:rPr>
          <w:rFonts w:ascii="Arial" w:eastAsia="宋体" w:hAnsi="Arial" w:cs="Arial"/>
          <w:kern w:val="0"/>
          <w:sz w:val="24"/>
          <w:szCs w:val="24"/>
        </w:rPr>
        <w:t>因订立、履行、变更、解除和终止劳动合同发生的争议</w:t>
      </w:r>
      <w:r w:rsidRPr="00E62415">
        <w:rPr>
          <w:rFonts w:ascii="Arial" w:eastAsia="宋体" w:hAnsi="Arial" w:cs="Arial"/>
          <w:kern w:val="0"/>
          <w:sz w:val="24"/>
          <w:szCs w:val="24"/>
        </w:rPr>
        <w:t>;(3)</w:t>
      </w:r>
      <w:r w:rsidRPr="00E62415">
        <w:rPr>
          <w:rFonts w:ascii="Arial" w:eastAsia="宋体" w:hAnsi="Arial" w:cs="Arial"/>
          <w:kern w:val="0"/>
          <w:sz w:val="24"/>
          <w:szCs w:val="24"/>
        </w:rPr>
        <w:t>因除名、辞退和辞职、离职发生的争议</w:t>
      </w:r>
      <w:r w:rsidRPr="00E62415">
        <w:rPr>
          <w:rFonts w:ascii="Arial" w:eastAsia="宋体" w:hAnsi="Arial" w:cs="Arial"/>
          <w:kern w:val="0"/>
          <w:sz w:val="24"/>
          <w:szCs w:val="24"/>
        </w:rPr>
        <w:t>;(4)</w:t>
      </w:r>
      <w:r w:rsidRPr="00E62415">
        <w:rPr>
          <w:rFonts w:ascii="Arial" w:eastAsia="宋体" w:hAnsi="Arial" w:cs="Arial"/>
          <w:kern w:val="0"/>
          <w:sz w:val="24"/>
          <w:szCs w:val="24"/>
        </w:rPr>
        <w:t>因工作时间、休息休假、社会保险、福利、培训以及劳动保护发生的争议</w:t>
      </w:r>
      <w:r w:rsidRPr="00E62415">
        <w:rPr>
          <w:rFonts w:ascii="Arial" w:eastAsia="宋体" w:hAnsi="Arial" w:cs="Arial"/>
          <w:kern w:val="0"/>
          <w:sz w:val="24"/>
          <w:szCs w:val="24"/>
        </w:rPr>
        <w:t>;(5)</w:t>
      </w:r>
      <w:r w:rsidRPr="00E62415">
        <w:rPr>
          <w:rFonts w:ascii="Arial" w:eastAsia="宋体" w:hAnsi="Arial" w:cs="Arial"/>
          <w:kern w:val="0"/>
          <w:sz w:val="24"/>
          <w:szCs w:val="24"/>
        </w:rPr>
        <w:t>因劳动报酬、工伤医疗费、经济补偿或者赔偿金等发生的争议</w:t>
      </w:r>
      <w:r w:rsidRPr="00E62415">
        <w:rPr>
          <w:rFonts w:ascii="Arial" w:eastAsia="宋体" w:hAnsi="Arial" w:cs="Arial"/>
          <w:kern w:val="0"/>
          <w:sz w:val="24"/>
          <w:szCs w:val="24"/>
        </w:rPr>
        <w:t>;(6)</w:t>
      </w:r>
      <w:r w:rsidRPr="00E62415">
        <w:rPr>
          <w:rFonts w:ascii="Arial" w:eastAsia="宋体" w:hAnsi="Arial" w:cs="Arial"/>
          <w:kern w:val="0"/>
          <w:sz w:val="24"/>
          <w:szCs w:val="24"/>
        </w:rPr>
        <w:t>劳动者与用人单位在履行劳动合同过程中发生的纠纷</w:t>
      </w:r>
      <w:r w:rsidRPr="00E62415">
        <w:rPr>
          <w:rFonts w:ascii="Arial" w:eastAsia="宋体" w:hAnsi="Arial" w:cs="Arial"/>
          <w:kern w:val="0"/>
          <w:sz w:val="24"/>
          <w:szCs w:val="24"/>
        </w:rPr>
        <w:t>;7)</w:t>
      </w:r>
      <w:r w:rsidRPr="00E62415">
        <w:rPr>
          <w:rFonts w:ascii="Arial" w:eastAsia="宋体" w:hAnsi="Arial" w:cs="Arial"/>
          <w:kern w:val="0"/>
          <w:sz w:val="24"/>
          <w:szCs w:val="24"/>
        </w:rPr>
        <w:t>劳动者与用人单位之间没有订立书面劳动合同，但已形成劳动关系后发生的纠纷</w:t>
      </w:r>
      <w:r w:rsidRPr="00E62415">
        <w:rPr>
          <w:rFonts w:ascii="Arial" w:eastAsia="宋体" w:hAnsi="Arial" w:cs="Arial"/>
          <w:kern w:val="0"/>
          <w:sz w:val="24"/>
          <w:szCs w:val="24"/>
        </w:rPr>
        <w:t>;(8)</w:t>
      </w:r>
      <w:r w:rsidRPr="00E62415">
        <w:rPr>
          <w:rFonts w:ascii="Arial" w:eastAsia="宋体" w:hAnsi="Arial" w:cs="Arial"/>
          <w:kern w:val="0"/>
          <w:sz w:val="24"/>
          <w:szCs w:val="24"/>
        </w:rPr>
        <w:t>劳动者退休后，与尚未参加社会保险统筹的原用人单位因追索养老金、医疗费、工伤保险待遇和其他社会保险而发生的纠纷</w:t>
      </w:r>
      <w:r w:rsidRPr="00E62415">
        <w:rPr>
          <w:rFonts w:ascii="Arial" w:eastAsia="宋体" w:hAnsi="Arial" w:cs="Arial"/>
          <w:kern w:val="0"/>
          <w:sz w:val="24"/>
          <w:szCs w:val="24"/>
        </w:rPr>
        <w:t>;(9)</w:t>
      </w:r>
      <w:r w:rsidRPr="00E62415">
        <w:rPr>
          <w:rFonts w:ascii="Arial" w:eastAsia="宋体" w:hAnsi="Arial" w:cs="Arial"/>
          <w:kern w:val="0"/>
          <w:sz w:val="24"/>
          <w:szCs w:val="24"/>
        </w:rPr>
        <w:t>法律、法规规定的其他劳动争议。</w:t>
      </w:r>
      <w:r w:rsidRPr="00E62415">
        <w:rPr>
          <w:rFonts w:ascii="Arial" w:eastAsia="宋体" w:hAnsi="Arial" w:cs="Arial"/>
          <w:kern w:val="0"/>
          <w:sz w:val="24"/>
          <w:szCs w:val="24"/>
        </w:rPr>
        <w:t>2006</w:t>
      </w:r>
      <w:r w:rsidRPr="00E62415">
        <w:rPr>
          <w:rFonts w:ascii="Arial" w:eastAsia="宋体" w:hAnsi="Arial" w:cs="Arial"/>
          <w:kern w:val="0"/>
          <w:sz w:val="24"/>
          <w:szCs w:val="24"/>
        </w:rPr>
        <w:t>年</w:t>
      </w:r>
      <w:r w:rsidRPr="00E62415">
        <w:rPr>
          <w:rFonts w:ascii="Arial" w:eastAsia="宋体" w:hAnsi="Arial" w:cs="Arial"/>
          <w:kern w:val="0"/>
          <w:sz w:val="24"/>
          <w:szCs w:val="24"/>
        </w:rPr>
        <w:t>8</w:t>
      </w:r>
      <w:r w:rsidRPr="00E62415">
        <w:rPr>
          <w:rFonts w:ascii="Arial" w:eastAsia="宋体" w:hAnsi="Arial" w:cs="Arial"/>
          <w:kern w:val="0"/>
          <w:sz w:val="24"/>
          <w:szCs w:val="24"/>
        </w:rPr>
        <w:t>月发布的《最高人民法院关于审理劳动争议案件适用法律若干问题的解释</w:t>
      </w:r>
      <w:r w:rsidRPr="00E62415">
        <w:rPr>
          <w:rFonts w:ascii="Arial" w:eastAsia="宋体" w:hAnsi="Arial" w:cs="Arial"/>
          <w:kern w:val="0"/>
          <w:sz w:val="24"/>
          <w:szCs w:val="24"/>
        </w:rPr>
        <w:t>(</w:t>
      </w:r>
      <w:r w:rsidRPr="00E62415">
        <w:rPr>
          <w:rFonts w:ascii="Arial" w:eastAsia="宋体" w:hAnsi="Arial" w:cs="Arial"/>
          <w:kern w:val="0"/>
          <w:sz w:val="24"/>
          <w:szCs w:val="24"/>
        </w:rPr>
        <w:t>二</w:t>
      </w:r>
      <w:r w:rsidRPr="00E62415">
        <w:rPr>
          <w:rFonts w:ascii="Arial" w:eastAsia="宋体" w:hAnsi="Arial" w:cs="Arial"/>
          <w:kern w:val="0"/>
          <w:sz w:val="24"/>
          <w:szCs w:val="24"/>
        </w:rPr>
        <w:t>)</w:t>
      </w:r>
      <w:r w:rsidRPr="00E62415">
        <w:rPr>
          <w:rFonts w:ascii="Arial" w:eastAsia="宋体" w:hAnsi="Arial" w:cs="Arial"/>
          <w:kern w:val="0"/>
          <w:sz w:val="24"/>
          <w:szCs w:val="24"/>
        </w:rPr>
        <w:t>》规定，下列纠纷不属于劳动争议：</w:t>
      </w:r>
      <w:r w:rsidRPr="00E62415">
        <w:rPr>
          <w:rFonts w:ascii="Arial" w:eastAsia="宋体" w:hAnsi="Arial" w:cs="Arial"/>
          <w:kern w:val="0"/>
          <w:sz w:val="24"/>
          <w:szCs w:val="24"/>
        </w:rPr>
        <w:t>(1)</w:t>
      </w:r>
      <w:r w:rsidRPr="00E62415">
        <w:rPr>
          <w:rFonts w:ascii="Arial" w:eastAsia="宋体" w:hAnsi="Arial" w:cs="Arial"/>
          <w:kern w:val="0"/>
          <w:sz w:val="24"/>
          <w:szCs w:val="24"/>
        </w:rPr>
        <w:t>劳动者请求社会保险经办机构发放社会保险金的纠纷</w:t>
      </w:r>
      <w:r w:rsidRPr="00E62415">
        <w:rPr>
          <w:rFonts w:ascii="Arial" w:eastAsia="宋体" w:hAnsi="Arial" w:cs="Arial"/>
          <w:kern w:val="0"/>
          <w:sz w:val="24"/>
          <w:szCs w:val="24"/>
        </w:rPr>
        <w:t>;(2)</w:t>
      </w:r>
      <w:r w:rsidRPr="00E62415">
        <w:rPr>
          <w:rFonts w:ascii="Arial" w:eastAsia="宋体" w:hAnsi="Arial" w:cs="Arial"/>
          <w:kern w:val="0"/>
          <w:sz w:val="24"/>
          <w:szCs w:val="24"/>
        </w:rPr>
        <w:t>劳动者与用人单位因住房制度改革产生的公有住房转让纠纷</w:t>
      </w:r>
      <w:r w:rsidRPr="00E62415">
        <w:rPr>
          <w:rFonts w:ascii="Arial" w:eastAsia="宋体" w:hAnsi="Arial" w:cs="Arial"/>
          <w:kern w:val="0"/>
          <w:sz w:val="24"/>
          <w:szCs w:val="24"/>
        </w:rPr>
        <w:t>;(3)</w:t>
      </w:r>
      <w:r w:rsidRPr="00E62415">
        <w:rPr>
          <w:rFonts w:ascii="Arial" w:eastAsia="宋体" w:hAnsi="Arial" w:cs="Arial"/>
          <w:kern w:val="0"/>
          <w:sz w:val="24"/>
          <w:szCs w:val="24"/>
        </w:rPr>
        <w:t>劳动者对劳动能力鉴定委员会的伤残等级鉴定结论或者对职业病诊断鉴定委员会的职业病诊断鉴定结论的异议纠纷</w:t>
      </w:r>
      <w:r w:rsidRPr="00E62415">
        <w:rPr>
          <w:rFonts w:ascii="Arial" w:eastAsia="宋体" w:hAnsi="Arial" w:cs="Arial"/>
          <w:kern w:val="0"/>
          <w:sz w:val="24"/>
          <w:szCs w:val="24"/>
        </w:rPr>
        <w:t>;(4)</w:t>
      </w:r>
      <w:r w:rsidRPr="00E62415">
        <w:rPr>
          <w:rFonts w:ascii="Arial" w:eastAsia="宋体" w:hAnsi="Arial" w:cs="Arial"/>
          <w:kern w:val="0"/>
          <w:sz w:val="24"/>
          <w:szCs w:val="24"/>
        </w:rPr>
        <w:t>家庭或者个人与家政服务人员之间的纠纷</w:t>
      </w:r>
      <w:r w:rsidRPr="00E62415">
        <w:rPr>
          <w:rFonts w:ascii="Arial" w:eastAsia="宋体" w:hAnsi="Arial" w:cs="Arial"/>
          <w:kern w:val="0"/>
          <w:sz w:val="24"/>
          <w:szCs w:val="24"/>
        </w:rPr>
        <w:t>;(5)</w:t>
      </w:r>
      <w:r w:rsidRPr="00E62415">
        <w:rPr>
          <w:rFonts w:ascii="Arial" w:eastAsia="宋体" w:hAnsi="Arial" w:cs="Arial"/>
          <w:kern w:val="0"/>
          <w:sz w:val="24"/>
          <w:szCs w:val="24"/>
        </w:rPr>
        <w:t>个体工匠与帮工、学徒之间的纠纷</w:t>
      </w:r>
      <w:r w:rsidRPr="00E62415">
        <w:rPr>
          <w:rFonts w:ascii="Arial" w:eastAsia="宋体" w:hAnsi="Arial" w:cs="Arial"/>
          <w:kern w:val="0"/>
          <w:sz w:val="24"/>
          <w:szCs w:val="24"/>
        </w:rPr>
        <w:t>;(6)</w:t>
      </w:r>
      <w:r w:rsidRPr="00E62415">
        <w:rPr>
          <w:rFonts w:ascii="Arial" w:eastAsia="宋体" w:hAnsi="Arial" w:cs="Arial"/>
          <w:kern w:val="0"/>
          <w:sz w:val="24"/>
          <w:szCs w:val="24"/>
        </w:rPr>
        <w:t>农村承包经营户与受雇人之间的纠纷。</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2Z204025</w:t>
      </w:r>
      <w:r w:rsidRPr="00E62415">
        <w:rPr>
          <w:rFonts w:ascii="Arial" w:eastAsia="宋体" w:hAnsi="Arial" w:cs="Arial"/>
          <w:kern w:val="0"/>
          <w:sz w:val="24"/>
          <w:szCs w:val="24"/>
        </w:rPr>
        <w:t>劳动争议的范围</w:t>
      </w:r>
      <w:r w:rsidRPr="00E62415">
        <w:rPr>
          <w:rFonts w:ascii="Arial" w:eastAsia="宋体" w:hAnsi="Arial" w:cs="Arial"/>
          <w:kern w:val="0"/>
          <w:sz w:val="24"/>
          <w:szCs w:val="24"/>
        </w:rPr>
        <w:t>P149</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73.</w:t>
      </w:r>
      <w:r w:rsidRPr="00E62415">
        <w:rPr>
          <w:rFonts w:ascii="Arial" w:eastAsia="宋体" w:hAnsi="Arial" w:cs="Arial"/>
          <w:kern w:val="0"/>
          <w:sz w:val="24"/>
          <w:szCs w:val="24"/>
        </w:rPr>
        <w:t>在施工合同纠纷的诉讼中，能作为证据的有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法律规定</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当事人的陈述</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施工企业偷录的淡判录音</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工程设计图纸</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工程质量司法鉴定机构出具的鉴定报告</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BCDE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【解析】根据《民事诉讼法》，证据包括：当事人的陈述、书证、物证、视听资料、电子数据、证人证言、鉴定意见、勘验笔录。证据必须查证属实，才能作为认定事实的根据。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2Z208023</w:t>
      </w:r>
      <w:r w:rsidRPr="00E62415">
        <w:rPr>
          <w:rFonts w:ascii="Arial" w:eastAsia="宋体" w:hAnsi="Arial" w:cs="Arial"/>
          <w:kern w:val="0"/>
          <w:sz w:val="24"/>
          <w:szCs w:val="24"/>
        </w:rPr>
        <w:t>民事诉讼的证据种类</w:t>
      </w:r>
      <w:r w:rsidRPr="00E62415">
        <w:rPr>
          <w:rFonts w:ascii="Arial" w:eastAsia="宋体" w:hAnsi="Arial" w:cs="Arial"/>
          <w:kern w:val="0"/>
          <w:sz w:val="24"/>
          <w:szCs w:val="24"/>
        </w:rPr>
        <w:t>P312</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74.</w:t>
      </w:r>
      <w:r w:rsidRPr="00E62415">
        <w:rPr>
          <w:rFonts w:ascii="Arial" w:eastAsia="宋体" w:hAnsi="Arial" w:cs="Arial"/>
          <w:kern w:val="0"/>
          <w:sz w:val="24"/>
          <w:szCs w:val="24"/>
        </w:rPr>
        <w:t>根据《建筑工程施工转包违法分包等违法行为认定查处管理办法</w:t>
      </w:r>
      <w:r w:rsidRPr="00E62415">
        <w:rPr>
          <w:rFonts w:ascii="Arial" w:eastAsia="宋体" w:hAnsi="Arial" w:cs="Arial"/>
          <w:kern w:val="0"/>
          <w:sz w:val="24"/>
          <w:szCs w:val="24"/>
        </w:rPr>
        <w:t>(</w:t>
      </w:r>
      <w:r w:rsidRPr="00E62415">
        <w:rPr>
          <w:rFonts w:ascii="Arial" w:eastAsia="宋体" w:hAnsi="Arial" w:cs="Arial"/>
          <w:kern w:val="0"/>
          <w:sz w:val="24"/>
          <w:szCs w:val="24"/>
        </w:rPr>
        <w:t>试行</w:t>
      </w:r>
      <w:r w:rsidRPr="00E62415">
        <w:rPr>
          <w:rFonts w:ascii="Arial" w:eastAsia="宋体" w:hAnsi="Arial" w:cs="Arial"/>
          <w:kern w:val="0"/>
          <w:sz w:val="24"/>
          <w:szCs w:val="24"/>
        </w:rPr>
        <w:t>)</w:t>
      </w:r>
      <w:r w:rsidRPr="00E62415">
        <w:rPr>
          <w:rFonts w:ascii="Arial" w:eastAsia="宋体" w:hAnsi="Arial" w:cs="Arial"/>
          <w:kern w:val="0"/>
          <w:sz w:val="24"/>
          <w:szCs w:val="24"/>
        </w:rPr>
        <w:t>》，下列</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情形中，属于违法分包的有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将工程分包给不具有相应资质条件单位的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未经建设单位同意将工程分包的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分包单位将分包工程再分包的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将钢结构工程分包的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分包单位将劳务作业分包的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ABC</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2014</w:t>
      </w:r>
      <w:r w:rsidRPr="00E62415">
        <w:rPr>
          <w:rFonts w:ascii="Arial" w:eastAsia="宋体" w:hAnsi="Arial" w:cs="Arial"/>
          <w:kern w:val="0"/>
          <w:sz w:val="24"/>
          <w:szCs w:val="24"/>
        </w:rPr>
        <w:t>年</w:t>
      </w:r>
      <w:r w:rsidRPr="00E62415">
        <w:rPr>
          <w:rFonts w:ascii="Arial" w:eastAsia="宋体" w:hAnsi="Arial" w:cs="Arial"/>
          <w:kern w:val="0"/>
          <w:sz w:val="24"/>
          <w:szCs w:val="24"/>
        </w:rPr>
        <w:t>8</w:t>
      </w:r>
      <w:r w:rsidRPr="00E62415">
        <w:rPr>
          <w:rFonts w:ascii="Arial" w:eastAsia="宋体" w:hAnsi="Arial" w:cs="Arial"/>
          <w:kern w:val="0"/>
          <w:sz w:val="24"/>
          <w:szCs w:val="24"/>
        </w:rPr>
        <w:t>月住房和城乡建设部发布的《建筑工程施工转包违法分包等违法行为认定查处管理办法</w:t>
      </w:r>
      <w:r w:rsidRPr="00E62415">
        <w:rPr>
          <w:rFonts w:ascii="Arial" w:eastAsia="宋体" w:hAnsi="Arial" w:cs="Arial"/>
          <w:kern w:val="0"/>
          <w:sz w:val="24"/>
          <w:szCs w:val="24"/>
        </w:rPr>
        <w:t>(</w:t>
      </w:r>
      <w:r w:rsidRPr="00E62415">
        <w:rPr>
          <w:rFonts w:ascii="Arial" w:eastAsia="宋体" w:hAnsi="Arial" w:cs="Arial"/>
          <w:kern w:val="0"/>
          <w:sz w:val="24"/>
          <w:szCs w:val="24"/>
        </w:rPr>
        <w:t>试行</w:t>
      </w:r>
      <w:r w:rsidRPr="00E62415">
        <w:rPr>
          <w:rFonts w:ascii="Arial" w:eastAsia="宋体" w:hAnsi="Arial" w:cs="Arial"/>
          <w:kern w:val="0"/>
          <w:sz w:val="24"/>
          <w:szCs w:val="24"/>
        </w:rPr>
        <w:t>)</w:t>
      </w:r>
      <w:r w:rsidRPr="00E62415">
        <w:rPr>
          <w:rFonts w:ascii="Arial" w:eastAsia="宋体" w:hAnsi="Arial" w:cs="Arial"/>
          <w:kern w:val="0"/>
          <w:sz w:val="24"/>
          <w:szCs w:val="24"/>
        </w:rPr>
        <w:t>》进一步规定，存在下列情形之一的，属于违法发包：</w:t>
      </w:r>
      <w:r w:rsidRPr="00E62415">
        <w:rPr>
          <w:rFonts w:ascii="Arial" w:eastAsia="宋体" w:hAnsi="Arial" w:cs="Arial"/>
          <w:kern w:val="0"/>
          <w:sz w:val="24"/>
          <w:szCs w:val="24"/>
        </w:rPr>
        <w:t>(1)</w:t>
      </w:r>
      <w:r w:rsidRPr="00E62415">
        <w:rPr>
          <w:rFonts w:ascii="Arial" w:eastAsia="宋体" w:hAnsi="Arial" w:cs="Arial"/>
          <w:kern w:val="0"/>
          <w:sz w:val="24"/>
          <w:szCs w:val="24"/>
        </w:rPr>
        <w:t>建设单位将工程发包给个人的</w:t>
      </w:r>
      <w:r w:rsidRPr="00E62415">
        <w:rPr>
          <w:rFonts w:ascii="Arial" w:eastAsia="宋体" w:hAnsi="Arial" w:cs="Arial"/>
          <w:kern w:val="0"/>
          <w:sz w:val="24"/>
          <w:szCs w:val="24"/>
        </w:rPr>
        <w:t>;(2)</w:t>
      </w:r>
      <w:r w:rsidRPr="00E62415">
        <w:rPr>
          <w:rFonts w:ascii="Arial" w:eastAsia="宋体" w:hAnsi="Arial" w:cs="Arial"/>
          <w:kern w:val="0"/>
          <w:sz w:val="24"/>
          <w:szCs w:val="24"/>
        </w:rPr>
        <w:t>建设单位将工程发包给不具有相应资质或安全生产许可的施工单位的</w:t>
      </w:r>
      <w:r w:rsidRPr="00E62415">
        <w:rPr>
          <w:rFonts w:ascii="Arial" w:eastAsia="宋体" w:hAnsi="Arial" w:cs="Arial"/>
          <w:kern w:val="0"/>
          <w:sz w:val="24"/>
          <w:szCs w:val="24"/>
        </w:rPr>
        <w:t>;(3)</w:t>
      </w:r>
      <w:r w:rsidRPr="00E62415">
        <w:rPr>
          <w:rFonts w:ascii="Arial" w:eastAsia="宋体" w:hAnsi="Arial" w:cs="Arial"/>
          <w:kern w:val="0"/>
          <w:sz w:val="24"/>
          <w:szCs w:val="24"/>
        </w:rPr>
        <w:t>未履行法定发包程序，包括应当依法</w:t>
      </w:r>
      <w:r w:rsidRPr="00E62415">
        <w:rPr>
          <w:rFonts w:ascii="Arial" w:eastAsia="宋体" w:hAnsi="Arial" w:cs="Arial"/>
          <w:kern w:val="0"/>
          <w:sz w:val="24"/>
          <w:szCs w:val="24"/>
        </w:rPr>
        <w:lastRenderedPageBreak/>
        <w:t>进行招标未招标，应当申请直接发包未申请或申请未核准的</w:t>
      </w:r>
      <w:r w:rsidRPr="00E62415">
        <w:rPr>
          <w:rFonts w:ascii="Arial" w:eastAsia="宋体" w:hAnsi="Arial" w:cs="Arial"/>
          <w:kern w:val="0"/>
          <w:sz w:val="24"/>
          <w:szCs w:val="24"/>
        </w:rPr>
        <w:t>;(4)</w:t>
      </w:r>
      <w:r w:rsidRPr="00E62415">
        <w:rPr>
          <w:rFonts w:ascii="Arial" w:eastAsia="宋体" w:hAnsi="Arial" w:cs="Arial"/>
          <w:kern w:val="0"/>
          <w:sz w:val="24"/>
          <w:szCs w:val="24"/>
        </w:rPr>
        <w:t>建设单位设置不合理的招投标条件，限制、排斥潜在投标人或者投标人的</w:t>
      </w:r>
      <w:r w:rsidRPr="00E62415">
        <w:rPr>
          <w:rFonts w:ascii="Arial" w:eastAsia="宋体" w:hAnsi="Arial" w:cs="Arial"/>
          <w:kern w:val="0"/>
          <w:sz w:val="24"/>
          <w:szCs w:val="24"/>
        </w:rPr>
        <w:t>;(5)</w:t>
      </w:r>
      <w:r w:rsidRPr="00E62415">
        <w:rPr>
          <w:rFonts w:ascii="Arial" w:eastAsia="宋体" w:hAnsi="Arial" w:cs="Arial"/>
          <w:kern w:val="0"/>
          <w:sz w:val="24"/>
          <w:szCs w:val="24"/>
        </w:rPr>
        <w:t>建设单位将一个单位工程的施工分解成若干部分发包给不同的施工总承包或专业承包单位的</w:t>
      </w:r>
      <w:r w:rsidRPr="00E62415">
        <w:rPr>
          <w:rFonts w:ascii="Arial" w:eastAsia="宋体" w:hAnsi="Arial" w:cs="Arial"/>
          <w:kern w:val="0"/>
          <w:sz w:val="24"/>
          <w:szCs w:val="24"/>
        </w:rPr>
        <w:t>;(6)</w:t>
      </w:r>
      <w:r w:rsidRPr="00E62415">
        <w:rPr>
          <w:rFonts w:ascii="Arial" w:eastAsia="宋体" w:hAnsi="Arial" w:cs="Arial"/>
          <w:kern w:val="0"/>
          <w:sz w:val="24"/>
          <w:szCs w:val="24"/>
        </w:rPr>
        <w:t>建设单位将施工合同范围内的单位工程或分部分项工程又另行发包的</w:t>
      </w:r>
      <w:r w:rsidRPr="00E62415">
        <w:rPr>
          <w:rFonts w:ascii="Arial" w:eastAsia="宋体" w:hAnsi="Arial" w:cs="Arial"/>
          <w:kern w:val="0"/>
          <w:sz w:val="24"/>
          <w:szCs w:val="24"/>
        </w:rPr>
        <w:t>;(7)</w:t>
      </w:r>
      <w:r w:rsidRPr="00E62415">
        <w:rPr>
          <w:rFonts w:ascii="Arial" w:eastAsia="宋体" w:hAnsi="Arial" w:cs="Arial"/>
          <w:kern w:val="0"/>
          <w:sz w:val="24"/>
          <w:szCs w:val="24"/>
        </w:rPr>
        <w:t>建设单位违反施工合同约定，通过各种形式要求承包单位选择其指定分包单位的</w:t>
      </w:r>
      <w:r w:rsidRPr="00E62415">
        <w:rPr>
          <w:rFonts w:ascii="Arial" w:eastAsia="宋体" w:hAnsi="Arial" w:cs="Arial"/>
          <w:kern w:val="0"/>
          <w:sz w:val="24"/>
          <w:szCs w:val="24"/>
        </w:rPr>
        <w:t>;(8)</w:t>
      </w:r>
      <w:r w:rsidRPr="00E62415">
        <w:rPr>
          <w:rFonts w:ascii="Arial" w:eastAsia="宋体" w:hAnsi="Arial" w:cs="Arial"/>
          <w:kern w:val="0"/>
          <w:sz w:val="24"/>
          <w:szCs w:val="24"/>
        </w:rPr>
        <w:t>法律法规规定的其他违法发包行为。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存在下列情形之一的，属于违法分包：</w:t>
      </w:r>
      <w:r w:rsidRPr="00E62415">
        <w:rPr>
          <w:rFonts w:ascii="Arial" w:eastAsia="宋体" w:hAnsi="Arial" w:cs="Arial"/>
          <w:kern w:val="0"/>
          <w:sz w:val="24"/>
          <w:szCs w:val="24"/>
        </w:rPr>
        <w:t>(1)</w:t>
      </w:r>
      <w:r w:rsidRPr="00E62415">
        <w:rPr>
          <w:rFonts w:ascii="Arial" w:eastAsia="宋体" w:hAnsi="Arial" w:cs="Arial"/>
          <w:kern w:val="0"/>
          <w:sz w:val="24"/>
          <w:szCs w:val="24"/>
        </w:rPr>
        <w:t>施工单位将工程分包给个人的</w:t>
      </w:r>
      <w:r w:rsidRPr="00E62415">
        <w:rPr>
          <w:rFonts w:ascii="Arial" w:eastAsia="宋体" w:hAnsi="Arial" w:cs="Arial"/>
          <w:kern w:val="0"/>
          <w:sz w:val="24"/>
          <w:szCs w:val="24"/>
        </w:rPr>
        <w:t>;(2)</w:t>
      </w:r>
      <w:r w:rsidRPr="00E62415">
        <w:rPr>
          <w:rFonts w:ascii="Arial" w:eastAsia="宋体" w:hAnsi="Arial" w:cs="Arial"/>
          <w:kern w:val="0"/>
          <w:sz w:val="24"/>
          <w:szCs w:val="24"/>
        </w:rPr>
        <w:t>施工单位将工程分包给不具备相应资质或安全生产许可的单位的</w:t>
      </w:r>
      <w:r w:rsidRPr="00E62415">
        <w:rPr>
          <w:rFonts w:ascii="Arial" w:eastAsia="宋体" w:hAnsi="Arial" w:cs="Arial"/>
          <w:kern w:val="0"/>
          <w:sz w:val="24"/>
          <w:szCs w:val="24"/>
        </w:rPr>
        <w:t>;(3)</w:t>
      </w:r>
      <w:r w:rsidRPr="00E62415">
        <w:rPr>
          <w:rFonts w:ascii="Arial" w:eastAsia="宋体" w:hAnsi="Arial" w:cs="Arial"/>
          <w:kern w:val="0"/>
          <w:sz w:val="24"/>
          <w:szCs w:val="24"/>
        </w:rPr>
        <w:t>施工合同中没有约定，又未经建设单位认可，施工单位将其承包的部分工程交由其他单位施工的</w:t>
      </w:r>
      <w:r w:rsidRPr="00E62415">
        <w:rPr>
          <w:rFonts w:ascii="Arial" w:eastAsia="宋体" w:hAnsi="Arial" w:cs="Arial"/>
          <w:kern w:val="0"/>
          <w:sz w:val="24"/>
          <w:szCs w:val="24"/>
        </w:rPr>
        <w:t>;(4)</w:t>
      </w:r>
      <w:r w:rsidRPr="00E62415">
        <w:rPr>
          <w:rFonts w:ascii="Arial" w:eastAsia="宋体" w:hAnsi="Arial" w:cs="Arial"/>
          <w:kern w:val="0"/>
          <w:sz w:val="24"/>
          <w:szCs w:val="24"/>
        </w:rPr>
        <w:t>施工总承包单位将房屋建筑工程的主体结构的施工分包给其他单位的，钢结构工程除外</w:t>
      </w:r>
      <w:r w:rsidRPr="00E62415">
        <w:rPr>
          <w:rFonts w:ascii="Arial" w:eastAsia="宋体" w:hAnsi="Arial" w:cs="Arial"/>
          <w:kern w:val="0"/>
          <w:sz w:val="24"/>
          <w:szCs w:val="24"/>
        </w:rPr>
        <w:t>;(5)</w:t>
      </w:r>
      <w:r w:rsidRPr="00E62415">
        <w:rPr>
          <w:rFonts w:ascii="Arial" w:eastAsia="宋体" w:hAnsi="Arial" w:cs="Arial"/>
          <w:kern w:val="0"/>
          <w:sz w:val="24"/>
          <w:szCs w:val="24"/>
        </w:rPr>
        <w:t>专业分包单位将其承包的专业工程中非劳务作业部分再分包的</w:t>
      </w:r>
      <w:r w:rsidRPr="00E62415">
        <w:rPr>
          <w:rFonts w:ascii="Arial" w:eastAsia="宋体" w:hAnsi="Arial" w:cs="Arial"/>
          <w:kern w:val="0"/>
          <w:sz w:val="24"/>
          <w:szCs w:val="24"/>
        </w:rPr>
        <w:t>;(6)</w:t>
      </w:r>
      <w:r w:rsidRPr="00E62415">
        <w:rPr>
          <w:rFonts w:ascii="Arial" w:eastAsia="宋体" w:hAnsi="Arial" w:cs="Arial"/>
          <w:kern w:val="0"/>
          <w:sz w:val="24"/>
          <w:szCs w:val="24"/>
        </w:rPr>
        <w:t>劳务分包单位将其承包的劳务再分包的</w:t>
      </w:r>
      <w:r w:rsidRPr="00E62415">
        <w:rPr>
          <w:rFonts w:ascii="Arial" w:eastAsia="宋体" w:hAnsi="Arial" w:cs="Arial"/>
          <w:kern w:val="0"/>
          <w:sz w:val="24"/>
          <w:szCs w:val="24"/>
        </w:rPr>
        <w:t>;(7)</w:t>
      </w:r>
      <w:r w:rsidRPr="00E62415">
        <w:rPr>
          <w:rFonts w:ascii="Arial" w:eastAsia="宋体" w:hAnsi="Arial" w:cs="Arial"/>
          <w:kern w:val="0"/>
          <w:sz w:val="24"/>
          <w:szCs w:val="24"/>
        </w:rPr>
        <w:t>劳务分包单位除计取劳务作业费用外，还计取主要建筑材料款、周转材料款和大中型施工机械设备费用的</w:t>
      </w:r>
      <w:r w:rsidRPr="00E62415">
        <w:rPr>
          <w:rFonts w:ascii="Arial" w:eastAsia="宋体" w:hAnsi="Arial" w:cs="Arial"/>
          <w:kern w:val="0"/>
          <w:sz w:val="24"/>
          <w:szCs w:val="24"/>
        </w:rPr>
        <w:t>;(8)</w:t>
      </w:r>
      <w:r w:rsidRPr="00E62415">
        <w:rPr>
          <w:rFonts w:ascii="Arial" w:eastAsia="宋体" w:hAnsi="Arial" w:cs="Arial"/>
          <w:kern w:val="0"/>
          <w:sz w:val="24"/>
          <w:szCs w:val="24"/>
        </w:rPr>
        <w:t>法律法规规定的其他违法分包行为。</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2Z203020</w:t>
      </w:r>
      <w:r w:rsidRPr="00E62415">
        <w:rPr>
          <w:rFonts w:ascii="Arial" w:eastAsia="宋体" w:hAnsi="Arial" w:cs="Arial"/>
          <w:kern w:val="0"/>
          <w:sz w:val="24"/>
          <w:szCs w:val="24"/>
        </w:rPr>
        <w:t>违法分包的法定情形</w:t>
      </w:r>
      <w:r w:rsidRPr="00E62415">
        <w:rPr>
          <w:rFonts w:ascii="Arial" w:eastAsia="宋体" w:hAnsi="Arial" w:cs="Arial"/>
          <w:kern w:val="0"/>
          <w:sz w:val="24"/>
          <w:szCs w:val="24"/>
        </w:rPr>
        <w:t>P95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75.</w:t>
      </w:r>
      <w:r w:rsidRPr="00E62415">
        <w:rPr>
          <w:rFonts w:ascii="Arial" w:eastAsia="宋体" w:hAnsi="Arial" w:cs="Arial"/>
          <w:kern w:val="0"/>
          <w:sz w:val="24"/>
          <w:szCs w:val="24"/>
        </w:rPr>
        <w:t>关于竣工验收时应当提交的档案资料的说法，正确的有</w:t>
      </w:r>
      <w:r w:rsidRPr="00E62415">
        <w:rPr>
          <w:rFonts w:ascii="Arial" w:eastAsia="宋体" w:hAnsi="Arial" w:cs="Arial"/>
          <w:kern w:val="0"/>
          <w:sz w:val="24"/>
          <w:szCs w:val="24"/>
        </w:rPr>
        <w:t>()</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建设单位应当在建设工程竣工验收后，及时向建设行政主管部门或其他有关部门移交建设项目档案</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施工企业应当在合同中明确要求勘察、设计、监理等单位分别提供各环节文件资料</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施工企业应当按照归档要求制定统一目录</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工程检验评定资料应当由施工企业提交</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工程检验评定资料无需在竣工时提交</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ABCD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正确，《建设工程质量管理条例》规定，建设单位应当严格按照国家有关档案管理的规定，及时收集、整理建设项目各环节的文件资料，建立健全建设项目档案，并在建设工程竣工验收后，及时向建设行政主管部门或者其他有关部门移交</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建设项目档案。</w:t>
      </w:r>
      <w:r w:rsidRPr="00E62415">
        <w:rPr>
          <w:rFonts w:ascii="Arial" w:eastAsia="宋体" w:hAnsi="Arial" w:cs="Arial"/>
          <w:kern w:val="0"/>
          <w:sz w:val="24"/>
          <w:szCs w:val="24"/>
        </w:rPr>
        <w:t>B</w:t>
      </w:r>
      <w:r w:rsidRPr="00E62415">
        <w:rPr>
          <w:rFonts w:ascii="Arial" w:eastAsia="宋体" w:hAnsi="Arial" w:cs="Arial"/>
          <w:kern w:val="0"/>
          <w:sz w:val="24"/>
          <w:szCs w:val="24"/>
        </w:rPr>
        <w:t>正确，建设单位是工程建设活动的总负责方，应当在合同中明确要求勘察、设计、施工、监理等单位分别提供工程建设各环节的文件资料，及时收集整理，建立健全建设项目档案。</w:t>
      </w:r>
      <w:r w:rsidRPr="00E62415">
        <w:rPr>
          <w:rFonts w:ascii="Arial" w:eastAsia="宋体" w:hAnsi="Arial" w:cs="Arial"/>
          <w:kern w:val="0"/>
          <w:sz w:val="24"/>
          <w:szCs w:val="24"/>
        </w:rPr>
        <w:t>C</w:t>
      </w:r>
      <w:r w:rsidRPr="00E62415">
        <w:rPr>
          <w:rFonts w:ascii="Arial" w:eastAsia="宋体" w:hAnsi="Arial" w:cs="Arial"/>
          <w:kern w:val="0"/>
          <w:sz w:val="24"/>
          <w:szCs w:val="24"/>
        </w:rPr>
        <w:t>正确，施工单位应当按照归档要求制定统一目录，有专业分包工程的，分包单位要按照总承包单位的总体安排做好各项资料整理工作，最后再由总承包单位进行审核、汇总。</w:t>
      </w:r>
      <w:r w:rsidRPr="00E62415">
        <w:rPr>
          <w:rFonts w:ascii="Arial" w:eastAsia="宋体" w:hAnsi="Arial" w:cs="Arial"/>
          <w:kern w:val="0"/>
          <w:sz w:val="24"/>
          <w:szCs w:val="24"/>
        </w:rPr>
        <w:t>D</w:t>
      </w:r>
      <w:r w:rsidRPr="00E62415">
        <w:rPr>
          <w:rFonts w:ascii="Arial" w:eastAsia="宋体" w:hAnsi="Arial" w:cs="Arial"/>
          <w:kern w:val="0"/>
          <w:sz w:val="24"/>
          <w:szCs w:val="24"/>
        </w:rPr>
        <w:t>正确，施工单位一般应当提交的档案资料是：</w:t>
      </w:r>
      <w:r w:rsidRPr="00E62415">
        <w:rPr>
          <w:rFonts w:ascii="Arial" w:eastAsia="宋体" w:hAnsi="Arial" w:cs="Arial"/>
          <w:kern w:val="0"/>
          <w:sz w:val="24"/>
          <w:szCs w:val="24"/>
        </w:rPr>
        <w:t>(1)</w:t>
      </w:r>
      <w:r w:rsidRPr="00E62415">
        <w:rPr>
          <w:rFonts w:ascii="Arial" w:eastAsia="宋体" w:hAnsi="Arial" w:cs="Arial"/>
          <w:kern w:val="0"/>
          <w:sz w:val="24"/>
          <w:szCs w:val="24"/>
        </w:rPr>
        <w:t>工程技术档案资料</w:t>
      </w:r>
      <w:r w:rsidRPr="00E62415">
        <w:rPr>
          <w:rFonts w:ascii="Arial" w:eastAsia="宋体" w:hAnsi="Arial" w:cs="Arial"/>
          <w:kern w:val="0"/>
          <w:sz w:val="24"/>
          <w:szCs w:val="24"/>
        </w:rPr>
        <w:t>;(2)</w:t>
      </w:r>
      <w:r w:rsidRPr="00E62415">
        <w:rPr>
          <w:rFonts w:ascii="Arial" w:eastAsia="宋体" w:hAnsi="Arial" w:cs="Arial"/>
          <w:kern w:val="0"/>
          <w:sz w:val="24"/>
          <w:szCs w:val="24"/>
        </w:rPr>
        <w:t>工程质量保证资料</w:t>
      </w:r>
      <w:r w:rsidRPr="00E62415">
        <w:rPr>
          <w:rFonts w:ascii="Arial" w:eastAsia="宋体" w:hAnsi="Arial" w:cs="Arial"/>
          <w:kern w:val="0"/>
          <w:sz w:val="24"/>
          <w:szCs w:val="24"/>
        </w:rPr>
        <w:t>;(3)</w:t>
      </w:r>
      <w:r w:rsidRPr="00E62415">
        <w:rPr>
          <w:rFonts w:ascii="Arial" w:eastAsia="宋体" w:hAnsi="Arial" w:cs="Arial"/>
          <w:kern w:val="0"/>
          <w:sz w:val="24"/>
          <w:szCs w:val="24"/>
        </w:rPr>
        <w:t>工程检验评定资料</w:t>
      </w:r>
      <w:r w:rsidRPr="00E62415">
        <w:rPr>
          <w:rFonts w:ascii="Arial" w:eastAsia="宋体" w:hAnsi="Arial" w:cs="Arial"/>
          <w:kern w:val="0"/>
          <w:sz w:val="24"/>
          <w:szCs w:val="24"/>
        </w:rPr>
        <w:t>;(4)</w:t>
      </w:r>
      <w:r w:rsidRPr="00E62415">
        <w:rPr>
          <w:rFonts w:ascii="Arial" w:eastAsia="宋体" w:hAnsi="Arial" w:cs="Arial"/>
          <w:kern w:val="0"/>
          <w:sz w:val="24"/>
          <w:szCs w:val="24"/>
        </w:rPr>
        <w:t>竣工图等。</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2Z207042</w:t>
      </w:r>
      <w:r w:rsidRPr="00E62415">
        <w:rPr>
          <w:rFonts w:ascii="Arial" w:eastAsia="宋体" w:hAnsi="Arial" w:cs="Arial"/>
          <w:kern w:val="0"/>
          <w:sz w:val="24"/>
          <w:szCs w:val="24"/>
        </w:rPr>
        <w:t>施工单位应提交的档案资料</w:t>
      </w:r>
      <w:r w:rsidRPr="00E62415">
        <w:rPr>
          <w:rFonts w:ascii="Arial" w:eastAsia="宋体" w:hAnsi="Arial" w:cs="Arial"/>
          <w:kern w:val="0"/>
          <w:sz w:val="24"/>
          <w:szCs w:val="24"/>
        </w:rPr>
        <w:t>P289</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76.</w:t>
      </w:r>
      <w:r w:rsidRPr="00E62415">
        <w:rPr>
          <w:rFonts w:ascii="Arial" w:eastAsia="宋体" w:hAnsi="Arial" w:cs="Arial"/>
          <w:kern w:val="0"/>
          <w:sz w:val="24"/>
          <w:szCs w:val="24"/>
        </w:rPr>
        <w:t>关于劳动合同订立的说法，正确的有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试用期包含在劳动合同期限内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固定期限劳动合同不能超过</w:t>
      </w:r>
      <w:r w:rsidRPr="00E62415">
        <w:rPr>
          <w:rFonts w:ascii="Arial" w:eastAsia="宋体" w:hAnsi="Arial" w:cs="Arial"/>
          <w:kern w:val="0"/>
          <w:sz w:val="24"/>
          <w:szCs w:val="24"/>
        </w:rPr>
        <w:t>10</w:t>
      </w:r>
      <w:r w:rsidRPr="00E62415">
        <w:rPr>
          <w:rFonts w:ascii="Arial" w:eastAsia="宋体" w:hAnsi="Arial" w:cs="Arial"/>
          <w:kern w:val="0"/>
          <w:sz w:val="24"/>
          <w:szCs w:val="24"/>
        </w:rPr>
        <w:t>年</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商业保险是劳动合同的必备条款</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劳动关系自劳动合同订立之日起建立</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建立全日制劳动关系，应当订立书面劳动合同</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正确，试用期包含在劳动合同期限内。</w:t>
      </w:r>
      <w:r w:rsidRPr="00E62415">
        <w:rPr>
          <w:rFonts w:ascii="Arial" w:eastAsia="宋体" w:hAnsi="Arial" w:cs="Arial"/>
          <w:kern w:val="0"/>
          <w:sz w:val="24"/>
          <w:szCs w:val="24"/>
        </w:rPr>
        <w:t>B</w:t>
      </w:r>
      <w:r w:rsidRPr="00E62415">
        <w:rPr>
          <w:rFonts w:ascii="Arial" w:eastAsia="宋体" w:hAnsi="Arial" w:cs="Arial"/>
          <w:kern w:val="0"/>
          <w:sz w:val="24"/>
          <w:szCs w:val="24"/>
        </w:rPr>
        <w:t>错误，固定期限劳动合同，是指用人单位与劳动者约定合同终止时间的劳动合同，即劳动合同双方当事人在劳动合同中明确规定了合同效力的起始和终止的时间。劳动合同期限届满，劳动关系即告终止。固定期限劳动合同可以是</w:t>
      </w:r>
      <w:r w:rsidRPr="00E62415">
        <w:rPr>
          <w:rFonts w:ascii="Arial" w:eastAsia="宋体" w:hAnsi="Arial" w:cs="Arial"/>
          <w:kern w:val="0"/>
          <w:sz w:val="24"/>
          <w:szCs w:val="24"/>
        </w:rPr>
        <w:t>1</w:t>
      </w:r>
      <w:r w:rsidRPr="00E62415">
        <w:rPr>
          <w:rFonts w:ascii="Arial" w:eastAsia="宋体" w:hAnsi="Arial" w:cs="Arial"/>
          <w:kern w:val="0"/>
          <w:sz w:val="24"/>
          <w:szCs w:val="24"/>
        </w:rPr>
        <w:t>年、</w:t>
      </w:r>
      <w:r w:rsidRPr="00E62415">
        <w:rPr>
          <w:rFonts w:ascii="Arial" w:eastAsia="宋体" w:hAnsi="Arial" w:cs="Arial"/>
          <w:kern w:val="0"/>
          <w:sz w:val="24"/>
          <w:szCs w:val="24"/>
        </w:rPr>
        <w:t>2</w:t>
      </w:r>
      <w:r w:rsidRPr="00E62415">
        <w:rPr>
          <w:rFonts w:ascii="Arial" w:eastAsia="宋体" w:hAnsi="Arial" w:cs="Arial"/>
          <w:kern w:val="0"/>
          <w:sz w:val="24"/>
          <w:szCs w:val="24"/>
        </w:rPr>
        <w:t>年，也可以是</w:t>
      </w:r>
      <w:r w:rsidRPr="00E62415">
        <w:rPr>
          <w:rFonts w:ascii="Arial" w:eastAsia="宋体" w:hAnsi="Arial" w:cs="Arial"/>
          <w:kern w:val="0"/>
          <w:sz w:val="24"/>
          <w:szCs w:val="24"/>
        </w:rPr>
        <w:t>5</w:t>
      </w:r>
      <w:r w:rsidRPr="00E62415">
        <w:rPr>
          <w:rFonts w:ascii="Arial" w:eastAsia="宋体" w:hAnsi="Arial" w:cs="Arial"/>
          <w:kern w:val="0"/>
          <w:sz w:val="24"/>
          <w:szCs w:val="24"/>
        </w:rPr>
        <w:t>年、</w:t>
      </w:r>
      <w:r w:rsidRPr="00E62415">
        <w:rPr>
          <w:rFonts w:ascii="Arial" w:eastAsia="宋体" w:hAnsi="Arial" w:cs="Arial"/>
          <w:kern w:val="0"/>
          <w:sz w:val="24"/>
          <w:szCs w:val="24"/>
        </w:rPr>
        <w:t>10</w:t>
      </w:r>
      <w:r w:rsidRPr="00E62415">
        <w:rPr>
          <w:rFonts w:ascii="Arial" w:eastAsia="宋体" w:hAnsi="Arial" w:cs="Arial"/>
          <w:kern w:val="0"/>
          <w:sz w:val="24"/>
          <w:szCs w:val="24"/>
        </w:rPr>
        <w:t>年，甚至更长时间。</w:t>
      </w:r>
      <w:r w:rsidRPr="00E62415">
        <w:rPr>
          <w:rFonts w:ascii="Arial" w:eastAsia="宋体" w:hAnsi="Arial" w:cs="Arial"/>
          <w:kern w:val="0"/>
          <w:sz w:val="24"/>
          <w:szCs w:val="24"/>
        </w:rPr>
        <w:t>C</w:t>
      </w:r>
      <w:r w:rsidRPr="00E62415">
        <w:rPr>
          <w:rFonts w:ascii="Arial" w:eastAsia="宋体" w:hAnsi="Arial" w:cs="Arial"/>
          <w:kern w:val="0"/>
          <w:sz w:val="24"/>
          <w:szCs w:val="24"/>
        </w:rPr>
        <w:t>错误，劳动合同应当具备以下条款：</w:t>
      </w:r>
      <w:r w:rsidRPr="00E62415">
        <w:rPr>
          <w:rFonts w:ascii="Arial" w:eastAsia="宋体" w:hAnsi="Arial" w:cs="Arial"/>
          <w:kern w:val="0"/>
          <w:sz w:val="24"/>
          <w:szCs w:val="24"/>
        </w:rPr>
        <w:t>(1)</w:t>
      </w:r>
      <w:r w:rsidRPr="00E62415">
        <w:rPr>
          <w:rFonts w:ascii="Arial" w:eastAsia="宋体" w:hAnsi="Arial" w:cs="Arial"/>
          <w:kern w:val="0"/>
          <w:sz w:val="24"/>
          <w:szCs w:val="24"/>
        </w:rPr>
        <w:t>用人单位的名称、住所和法定代表人或者主要负责人</w:t>
      </w:r>
      <w:r w:rsidRPr="00E62415">
        <w:rPr>
          <w:rFonts w:ascii="Arial" w:eastAsia="宋体" w:hAnsi="Arial" w:cs="Arial"/>
          <w:kern w:val="0"/>
          <w:sz w:val="24"/>
          <w:szCs w:val="24"/>
        </w:rPr>
        <w:t>;(2)</w:t>
      </w:r>
      <w:r w:rsidRPr="00E62415">
        <w:rPr>
          <w:rFonts w:ascii="Arial" w:eastAsia="宋体" w:hAnsi="Arial" w:cs="Arial"/>
          <w:kern w:val="0"/>
          <w:sz w:val="24"/>
          <w:szCs w:val="24"/>
        </w:rPr>
        <w:t>劳动者的姓名、住址和居民身份证或者其他有效身份证件号码</w:t>
      </w:r>
      <w:r w:rsidRPr="00E62415">
        <w:rPr>
          <w:rFonts w:ascii="Arial" w:eastAsia="宋体" w:hAnsi="Arial" w:cs="Arial"/>
          <w:kern w:val="0"/>
          <w:sz w:val="24"/>
          <w:szCs w:val="24"/>
        </w:rPr>
        <w:t>;(3)</w:t>
      </w:r>
      <w:r w:rsidRPr="00E62415">
        <w:rPr>
          <w:rFonts w:ascii="Arial" w:eastAsia="宋体" w:hAnsi="Arial" w:cs="Arial"/>
          <w:kern w:val="0"/>
          <w:sz w:val="24"/>
          <w:szCs w:val="24"/>
        </w:rPr>
        <w:t>劳动合同期限</w:t>
      </w:r>
      <w:r w:rsidRPr="00E62415">
        <w:rPr>
          <w:rFonts w:ascii="Arial" w:eastAsia="宋体" w:hAnsi="Arial" w:cs="Arial"/>
          <w:kern w:val="0"/>
          <w:sz w:val="24"/>
          <w:szCs w:val="24"/>
        </w:rPr>
        <w:t>;(4)</w:t>
      </w:r>
      <w:r w:rsidRPr="00E62415">
        <w:rPr>
          <w:rFonts w:ascii="Arial" w:eastAsia="宋体" w:hAnsi="Arial" w:cs="Arial"/>
          <w:kern w:val="0"/>
          <w:sz w:val="24"/>
          <w:szCs w:val="24"/>
        </w:rPr>
        <w:t>工作内容和工作地点</w:t>
      </w:r>
      <w:r w:rsidRPr="00E62415">
        <w:rPr>
          <w:rFonts w:ascii="Arial" w:eastAsia="宋体" w:hAnsi="Arial" w:cs="Arial"/>
          <w:kern w:val="0"/>
          <w:sz w:val="24"/>
          <w:szCs w:val="24"/>
        </w:rPr>
        <w:t>;(5)</w:t>
      </w:r>
      <w:r w:rsidRPr="00E62415">
        <w:rPr>
          <w:rFonts w:ascii="Arial" w:eastAsia="宋体" w:hAnsi="Arial" w:cs="Arial"/>
          <w:kern w:val="0"/>
          <w:sz w:val="24"/>
          <w:szCs w:val="24"/>
        </w:rPr>
        <w:t>工作时间和休息休假</w:t>
      </w:r>
      <w:r w:rsidRPr="00E62415">
        <w:rPr>
          <w:rFonts w:ascii="Arial" w:eastAsia="宋体" w:hAnsi="Arial" w:cs="Arial"/>
          <w:kern w:val="0"/>
          <w:sz w:val="24"/>
          <w:szCs w:val="24"/>
        </w:rPr>
        <w:t>;(6)</w:t>
      </w:r>
      <w:r w:rsidRPr="00E62415">
        <w:rPr>
          <w:rFonts w:ascii="Arial" w:eastAsia="宋体" w:hAnsi="Arial" w:cs="Arial"/>
          <w:kern w:val="0"/>
          <w:sz w:val="24"/>
          <w:szCs w:val="24"/>
        </w:rPr>
        <w:t>劳动报酬</w:t>
      </w:r>
      <w:r w:rsidRPr="00E62415">
        <w:rPr>
          <w:rFonts w:ascii="Arial" w:eastAsia="宋体" w:hAnsi="Arial" w:cs="Arial"/>
          <w:kern w:val="0"/>
          <w:sz w:val="24"/>
          <w:szCs w:val="24"/>
        </w:rPr>
        <w:t>;(7)</w:t>
      </w:r>
      <w:r w:rsidRPr="00E62415">
        <w:rPr>
          <w:rFonts w:ascii="Arial" w:eastAsia="宋体" w:hAnsi="Arial" w:cs="Arial"/>
          <w:kern w:val="0"/>
          <w:sz w:val="24"/>
          <w:szCs w:val="24"/>
        </w:rPr>
        <w:t>社会保险</w:t>
      </w:r>
      <w:r w:rsidRPr="00E62415">
        <w:rPr>
          <w:rFonts w:ascii="Arial" w:eastAsia="宋体" w:hAnsi="Arial" w:cs="Arial"/>
          <w:kern w:val="0"/>
          <w:sz w:val="24"/>
          <w:szCs w:val="24"/>
        </w:rPr>
        <w:t>;(8)</w:t>
      </w:r>
      <w:r w:rsidRPr="00E62415">
        <w:rPr>
          <w:rFonts w:ascii="Arial" w:eastAsia="宋体" w:hAnsi="Arial" w:cs="Arial"/>
          <w:kern w:val="0"/>
          <w:sz w:val="24"/>
          <w:szCs w:val="24"/>
        </w:rPr>
        <w:t>劳动保护、劳动条件和职业危害防护</w:t>
      </w:r>
      <w:r w:rsidRPr="00E62415">
        <w:rPr>
          <w:rFonts w:ascii="Arial" w:eastAsia="宋体" w:hAnsi="Arial" w:cs="Arial"/>
          <w:kern w:val="0"/>
          <w:sz w:val="24"/>
          <w:szCs w:val="24"/>
        </w:rPr>
        <w:t>;(9)</w:t>
      </w:r>
      <w:r w:rsidRPr="00E62415">
        <w:rPr>
          <w:rFonts w:ascii="Arial" w:eastAsia="宋体" w:hAnsi="Arial" w:cs="Arial"/>
          <w:kern w:val="0"/>
          <w:sz w:val="24"/>
          <w:szCs w:val="24"/>
        </w:rPr>
        <w:t>法律、法规规定应当纳入劳动合同的其他事项。</w:t>
      </w:r>
      <w:r w:rsidRPr="00E62415">
        <w:rPr>
          <w:rFonts w:ascii="Arial" w:eastAsia="宋体" w:hAnsi="Arial" w:cs="Arial"/>
          <w:kern w:val="0"/>
          <w:sz w:val="24"/>
          <w:szCs w:val="24"/>
        </w:rPr>
        <w:t>D</w:t>
      </w:r>
      <w:r w:rsidRPr="00E62415">
        <w:rPr>
          <w:rFonts w:ascii="Arial" w:eastAsia="宋体" w:hAnsi="Arial" w:cs="Arial"/>
          <w:kern w:val="0"/>
          <w:sz w:val="24"/>
          <w:szCs w:val="24"/>
        </w:rPr>
        <w:t>错误，用人单位自用工之日起即与劳动者建立劳动关系。</w:t>
      </w:r>
      <w:r w:rsidRPr="00E62415">
        <w:rPr>
          <w:rFonts w:ascii="Arial" w:eastAsia="宋体" w:hAnsi="Arial" w:cs="Arial"/>
          <w:kern w:val="0"/>
          <w:sz w:val="24"/>
          <w:szCs w:val="24"/>
        </w:rPr>
        <w:t>E</w:t>
      </w:r>
      <w:r w:rsidRPr="00E62415">
        <w:rPr>
          <w:rFonts w:ascii="Arial" w:eastAsia="宋体" w:hAnsi="Arial" w:cs="Arial"/>
          <w:kern w:val="0"/>
          <w:sz w:val="24"/>
          <w:szCs w:val="24"/>
        </w:rPr>
        <w:t>正确，按照《劳动合同法》的规定，除了非全日制用工</w:t>
      </w:r>
      <w:r w:rsidRPr="00E62415">
        <w:rPr>
          <w:rFonts w:ascii="Arial" w:eastAsia="宋体" w:hAnsi="Arial" w:cs="Arial"/>
          <w:kern w:val="0"/>
          <w:sz w:val="24"/>
          <w:szCs w:val="24"/>
        </w:rPr>
        <w:t>(</w:t>
      </w:r>
      <w:r w:rsidRPr="00E62415">
        <w:rPr>
          <w:rFonts w:ascii="Arial" w:eastAsia="宋体" w:hAnsi="Arial" w:cs="Arial"/>
          <w:kern w:val="0"/>
          <w:sz w:val="24"/>
          <w:szCs w:val="24"/>
        </w:rPr>
        <w:t>即以小时计酬为主，劳动者在同一用人单位一般平均每日工作时间不超过</w:t>
      </w:r>
      <w:r w:rsidRPr="00E62415">
        <w:rPr>
          <w:rFonts w:ascii="Arial" w:eastAsia="宋体" w:hAnsi="Arial" w:cs="Arial"/>
          <w:kern w:val="0"/>
          <w:sz w:val="24"/>
          <w:szCs w:val="24"/>
        </w:rPr>
        <w:t>4</w:t>
      </w:r>
      <w:r w:rsidRPr="00E62415">
        <w:rPr>
          <w:rFonts w:ascii="Arial" w:eastAsia="宋体" w:hAnsi="Arial" w:cs="Arial"/>
          <w:kern w:val="0"/>
          <w:sz w:val="24"/>
          <w:szCs w:val="24"/>
        </w:rPr>
        <w:t>小时，每周工作时间累计不超过</w:t>
      </w:r>
      <w:r w:rsidRPr="00E62415">
        <w:rPr>
          <w:rFonts w:ascii="Arial" w:eastAsia="宋体" w:hAnsi="Arial" w:cs="Arial"/>
          <w:kern w:val="0"/>
          <w:sz w:val="24"/>
          <w:szCs w:val="24"/>
        </w:rPr>
        <w:t>24</w:t>
      </w:r>
      <w:r w:rsidRPr="00E62415">
        <w:rPr>
          <w:rFonts w:ascii="Arial" w:eastAsia="宋体" w:hAnsi="Arial" w:cs="Arial"/>
          <w:kern w:val="0"/>
          <w:sz w:val="24"/>
          <w:szCs w:val="24"/>
        </w:rPr>
        <w:t>小时的用工形式</w:t>
      </w:r>
      <w:r w:rsidRPr="00E62415">
        <w:rPr>
          <w:rFonts w:ascii="Arial" w:eastAsia="宋体" w:hAnsi="Arial" w:cs="Arial"/>
          <w:kern w:val="0"/>
          <w:sz w:val="24"/>
          <w:szCs w:val="24"/>
        </w:rPr>
        <w:t>)</w:t>
      </w:r>
      <w:r w:rsidRPr="00E62415">
        <w:rPr>
          <w:rFonts w:ascii="Arial" w:eastAsia="宋体" w:hAnsi="Arial" w:cs="Arial"/>
          <w:kern w:val="0"/>
          <w:sz w:val="24"/>
          <w:szCs w:val="24"/>
        </w:rPr>
        <w:t>可以订立口头协议外，建立劳动关系应当订立书面劳动合同。</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2Z204021</w:t>
      </w:r>
      <w:r w:rsidRPr="00E62415">
        <w:rPr>
          <w:rFonts w:ascii="Arial" w:eastAsia="宋体" w:hAnsi="Arial" w:cs="Arial"/>
          <w:kern w:val="0"/>
          <w:sz w:val="24"/>
          <w:szCs w:val="24"/>
        </w:rPr>
        <w:t>劳动合同订立的规定</w:t>
      </w:r>
      <w:r w:rsidRPr="00E62415">
        <w:rPr>
          <w:rFonts w:ascii="Arial" w:eastAsia="宋体" w:hAnsi="Arial" w:cs="Arial"/>
          <w:kern w:val="0"/>
          <w:sz w:val="24"/>
          <w:szCs w:val="24"/>
        </w:rPr>
        <w:t>P130-131</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77.</w:t>
      </w:r>
      <w:r w:rsidRPr="00E62415">
        <w:rPr>
          <w:rFonts w:ascii="Arial" w:eastAsia="宋体" w:hAnsi="Arial" w:cs="Arial"/>
          <w:kern w:val="0"/>
          <w:sz w:val="24"/>
          <w:szCs w:val="24"/>
        </w:rPr>
        <w:t>在城市市区范围内，建筑施工过程中使用机械设备，可能产生环境噪声污染的，施工企业必须在工程开工</w:t>
      </w:r>
      <w:r w:rsidRPr="00E62415">
        <w:rPr>
          <w:rFonts w:ascii="Arial" w:eastAsia="宋体" w:hAnsi="Arial" w:cs="Arial"/>
          <w:kern w:val="0"/>
          <w:sz w:val="24"/>
          <w:szCs w:val="24"/>
        </w:rPr>
        <w:t>15</w:t>
      </w:r>
      <w:r w:rsidRPr="00E62415">
        <w:rPr>
          <w:rFonts w:ascii="Arial" w:eastAsia="宋体" w:hAnsi="Arial" w:cs="Arial"/>
          <w:kern w:val="0"/>
          <w:sz w:val="24"/>
          <w:szCs w:val="24"/>
        </w:rPr>
        <w:t>日以前向工程所在地县级以上地方人民政府环境保护行政主管部门申报该工程的</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项目名称</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施工场所和期限</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产生噪声的原因</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可能产生的环境噪声值</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所采取的环境噪声污染防治措施</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ABDE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【解析】《环境噪声污染防治法》规定，在城市市区范围内，建筑施工过程中使用机械设备，可能产生环境噪声污染的，施工单位必须在工程开工</w:t>
      </w:r>
      <w:r w:rsidRPr="00E62415">
        <w:rPr>
          <w:rFonts w:ascii="Arial" w:eastAsia="宋体" w:hAnsi="Arial" w:cs="Arial"/>
          <w:kern w:val="0"/>
          <w:sz w:val="24"/>
          <w:szCs w:val="24"/>
        </w:rPr>
        <w:t>15</w:t>
      </w:r>
      <w:r w:rsidRPr="00E62415">
        <w:rPr>
          <w:rFonts w:ascii="Arial" w:eastAsia="宋体" w:hAnsi="Arial" w:cs="Arial"/>
          <w:kern w:val="0"/>
          <w:sz w:val="24"/>
          <w:szCs w:val="24"/>
        </w:rPr>
        <w:t>日以前向工程所在地县级以上地方人民政府环境保护行政主管部门申报该工程的项目名称、施工场所和期限、可能产生的环境噪声值以及所采取的环境噪声污染防治措施的情况。</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2Z205011</w:t>
      </w:r>
      <w:r w:rsidRPr="00E62415">
        <w:rPr>
          <w:rFonts w:ascii="Arial" w:eastAsia="宋体" w:hAnsi="Arial" w:cs="Arial"/>
          <w:kern w:val="0"/>
          <w:sz w:val="24"/>
          <w:szCs w:val="24"/>
        </w:rPr>
        <w:t>使用机械设备可能产生环境噪声污染须申报的规定</w:t>
      </w:r>
      <w:r w:rsidRPr="00E62415">
        <w:rPr>
          <w:rFonts w:ascii="Arial" w:eastAsia="宋体" w:hAnsi="Arial" w:cs="Arial"/>
          <w:kern w:val="0"/>
          <w:sz w:val="24"/>
          <w:szCs w:val="24"/>
        </w:rPr>
        <w:t>P175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78.</w:t>
      </w:r>
      <w:r w:rsidRPr="00E62415">
        <w:rPr>
          <w:rFonts w:ascii="Arial" w:eastAsia="宋体" w:hAnsi="Arial" w:cs="Arial"/>
          <w:kern w:val="0"/>
          <w:sz w:val="24"/>
          <w:szCs w:val="24"/>
        </w:rPr>
        <w:t>关于质量保证责任的说法</w:t>
      </w:r>
      <w:r w:rsidRPr="00E62415">
        <w:rPr>
          <w:rFonts w:ascii="Arial" w:eastAsia="宋体" w:hAnsi="Arial" w:cs="Arial"/>
          <w:kern w:val="0"/>
          <w:sz w:val="24"/>
          <w:szCs w:val="24"/>
        </w:rPr>
        <w:t>,</w:t>
      </w:r>
      <w:r w:rsidRPr="00E62415">
        <w:rPr>
          <w:rFonts w:ascii="Arial" w:eastAsia="宋体" w:hAnsi="Arial" w:cs="Arial"/>
          <w:kern w:val="0"/>
          <w:sz w:val="24"/>
          <w:szCs w:val="24"/>
        </w:rPr>
        <w:t>正确的有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因建设单位错误管理造成的质量缺陷，由施工企业负责维修和承担费用</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质量保修有保修期限和保修范围的双重约束</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因地震、台风、洪水等原因造成的永久工程损坏，由施工企业负责维修，其费用由建设单位承担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建设工程质量保证金是从建设单位应付的工程款中预留的资金</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缺陷责任期内预留质量保证金的，施工企业履行合同约定的责任，到期后施工企业可以向建设单位申请返还质量保证金</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BDE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w:t>
      </w:r>
      <w:r w:rsidRPr="00E62415">
        <w:rPr>
          <w:rFonts w:ascii="Arial" w:eastAsia="宋体" w:hAnsi="Arial" w:cs="Arial"/>
          <w:kern w:val="0"/>
          <w:sz w:val="24"/>
          <w:szCs w:val="24"/>
        </w:rPr>
        <w:t>A</w:t>
      </w:r>
      <w:r w:rsidRPr="00E62415">
        <w:rPr>
          <w:rFonts w:ascii="Arial" w:eastAsia="宋体" w:hAnsi="Arial" w:cs="Arial"/>
          <w:kern w:val="0"/>
          <w:sz w:val="24"/>
          <w:szCs w:val="24"/>
        </w:rPr>
        <w:t>错误，因建设单位</w:t>
      </w:r>
      <w:r w:rsidRPr="00E62415">
        <w:rPr>
          <w:rFonts w:ascii="Arial" w:eastAsia="宋体" w:hAnsi="Arial" w:cs="Arial"/>
          <w:kern w:val="0"/>
          <w:sz w:val="24"/>
          <w:szCs w:val="24"/>
        </w:rPr>
        <w:t>(</w:t>
      </w:r>
      <w:r w:rsidRPr="00E62415">
        <w:rPr>
          <w:rFonts w:ascii="Arial" w:eastAsia="宋体" w:hAnsi="Arial" w:cs="Arial"/>
          <w:kern w:val="0"/>
          <w:sz w:val="24"/>
          <w:szCs w:val="24"/>
        </w:rPr>
        <w:t>含监理单位</w:t>
      </w:r>
      <w:r w:rsidRPr="00E62415">
        <w:rPr>
          <w:rFonts w:ascii="Arial" w:eastAsia="宋体" w:hAnsi="Arial" w:cs="Arial"/>
          <w:kern w:val="0"/>
          <w:sz w:val="24"/>
          <w:szCs w:val="24"/>
        </w:rPr>
        <w:t>)</w:t>
      </w:r>
      <w:r w:rsidRPr="00E62415">
        <w:rPr>
          <w:rFonts w:ascii="Arial" w:eastAsia="宋体" w:hAnsi="Arial" w:cs="Arial"/>
          <w:kern w:val="0"/>
          <w:sz w:val="24"/>
          <w:szCs w:val="24"/>
        </w:rPr>
        <w:t>错误管理而造成的质量缺陷，先由施工单位负责维修，其经济责任由建设单位承担</w:t>
      </w:r>
      <w:r w:rsidRPr="00E62415">
        <w:rPr>
          <w:rFonts w:ascii="Arial" w:eastAsia="宋体" w:hAnsi="Arial" w:cs="Arial"/>
          <w:kern w:val="0"/>
          <w:sz w:val="24"/>
          <w:szCs w:val="24"/>
        </w:rPr>
        <w:t>;</w:t>
      </w:r>
      <w:r w:rsidRPr="00E62415">
        <w:rPr>
          <w:rFonts w:ascii="Arial" w:eastAsia="宋体" w:hAnsi="Arial" w:cs="Arial"/>
          <w:kern w:val="0"/>
          <w:sz w:val="24"/>
          <w:szCs w:val="24"/>
        </w:rPr>
        <w:t>如属监理单位责任，则由建设单位向监理单位索赔。</w:t>
      </w:r>
      <w:r w:rsidRPr="00E62415">
        <w:rPr>
          <w:rFonts w:ascii="Arial" w:eastAsia="宋体" w:hAnsi="Arial" w:cs="Arial"/>
          <w:kern w:val="0"/>
          <w:sz w:val="24"/>
          <w:szCs w:val="24"/>
        </w:rPr>
        <w:t>B</w:t>
      </w:r>
      <w:r w:rsidRPr="00E62415">
        <w:rPr>
          <w:rFonts w:ascii="Arial" w:eastAsia="宋体" w:hAnsi="Arial" w:cs="Arial"/>
          <w:kern w:val="0"/>
          <w:sz w:val="24"/>
          <w:szCs w:val="24"/>
        </w:rPr>
        <w:t>正确，施工单位在质量保修书中，应当向建设单位承诺保修范围、保修期限和有关具体实施保修的措施，如保修的方法、人员及联络办法，保修答复和处理时限，不履行保修责任的罚则等。</w:t>
      </w:r>
      <w:r w:rsidRPr="00E62415">
        <w:rPr>
          <w:rFonts w:ascii="Arial" w:eastAsia="宋体" w:hAnsi="Arial" w:cs="Arial"/>
          <w:kern w:val="0"/>
          <w:sz w:val="24"/>
          <w:szCs w:val="24"/>
        </w:rPr>
        <w:t>C</w:t>
      </w:r>
      <w:r w:rsidRPr="00E62415">
        <w:rPr>
          <w:rFonts w:ascii="Arial" w:eastAsia="宋体" w:hAnsi="Arial" w:cs="Arial"/>
          <w:kern w:val="0"/>
          <w:sz w:val="24"/>
          <w:szCs w:val="24"/>
        </w:rPr>
        <w:t>错误，因地震、台风、洪水等自然灾害或其他不可抗拒原因造成的损坏问题，先由施工单位负责维修，建设参与各方再根据国家具体政策分担经济责任。</w:t>
      </w:r>
      <w:r w:rsidRPr="00E62415">
        <w:rPr>
          <w:rFonts w:ascii="Arial" w:eastAsia="宋体" w:hAnsi="Arial" w:cs="Arial"/>
          <w:kern w:val="0"/>
          <w:sz w:val="24"/>
          <w:szCs w:val="24"/>
        </w:rPr>
        <w:t>D</w:t>
      </w:r>
      <w:r w:rsidRPr="00E62415">
        <w:rPr>
          <w:rFonts w:ascii="Arial" w:eastAsia="宋体" w:hAnsi="Arial" w:cs="Arial"/>
          <w:kern w:val="0"/>
          <w:sz w:val="24"/>
          <w:szCs w:val="24"/>
        </w:rPr>
        <w:t>正确，建设工程质量保证金</w:t>
      </w:r>
      <w:r w:rsidRPr="00E62415">
        <w:rPr>
          <w:rFonts w:ascii="Arial" w:eastAsia="宋体" w:hAnsi="Arial" w:cs="Arial"/>
          <w:kern w:val="0"/>
          <w:sz w:val="24"/>
          <w:szCs w:val="24"/>
        </w:rPr>
        <w:t>(</w:t>
      </w:r>
      <w:r w:rsidRPr="00E62415">
        <w:rPr>
          <w:rFonts w:ascii="Arial" w:eastAsia="宋体" w:hAnsi="Arial" w:cs="Arial"/>
          <w:kern w:val="0"/>
          <w:sz w:val="24"/>
          <w:szCs w:val="24"/>
        </w:rPr>
        <w:t>保修金</w:t>
      </w:r>
      <w:r w:rsidRPr="00E62415">
        <w:rPr>
          <w:rFonts w:ascii="Arial" w:eastAsia="宋体" w:hAnsi="Arial" w:cs="Arial"/>
          <w:kern w:val="0"/>
          <w:sz w:val="24"/>
          <w:szCs w:val="24"/>
        </w:rPr>
        <w:t>)(</w:t>
      </w:r>
      <w:r w:rsidRPr="00E62415">
        <w:rPr>
          <w:rFonts w:ascii="Arial" w:eastAsia="宋体" w:hAnsi="Arial" w:cs="Arial"/>
          <w:kern w:val="0"/>
          <w:sz w:val="24"/>
          <w:szCs w:val="24"/>
        </w:rPr>
        <w:t>以下简称保证金</w:t>
      </w:r>
      <w:r w:rsidRPr="00E62415">
        <w:rPr>
          <w:rFonts w:ascii="Arial" w:eastAsia="宋体" w:hAnsi="Arial" w:cs="Arial"/>
          <w:kern w:val="0"/>
          <w:sz w:val="24"/>
          <w:szCs w:val="24"/>
        </w:rPr>
        <w:t>)</w:t>
      </w:r>
      <w:r w:rsidRPr="00E62415">
        <w:rPr>
          <w:rFonts w:ascii="Arial" w:eastAsia="宋体" w:hAnsi="Arial" w:cs="Arial"/>
          <w:kern w:val="0"/>
          <w:sz w:val="24"/>
          <w:szCs w:val="24"/>
        </w:rPr>
        <w:t>是指发包人与承包人在建设工程承包合同中约定，从应付的工程款中预留，用以保证承包人在缺陷责任期内对建设工程出现的缺陷进行维修的资金。</w:t>
      </w:r>
      <w:r w:rsidRPr="00E62415">
        <w:rPr>
          <w:rFonts w:ascii="Arial" w:eastAsia="宋体" w:hAnsi="Arial" w:cs="Arial"/>
          <w:kern w:val="0"/>
          <w:sz w:val="24"/>
          <w:szCs w:val="24"/>
        </w:rPr>
        <w:t>E</w:t>
      </w:r>
      <w:r w:rsidRPr="00E62415">
        <w:rPr>
          <w:rFonts w:ascii="Arial" w:eastAsia="宋体" w:hAnsi="Arial" w:cs="Arial"/>
          <w:kern w:val="0"/>
          <w:sz w:val="24"/>
          <w:szCs w:val="24"/>
        </w:rPr>
        <w:t>正确，缺陷责任期内，承包人认真履行合同约定的责任，到期后，承包人向发包人申请返还保证金。</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2Z207052</w:t>
      </w:r>
      <w:r w:rsidRPr="00E62415">
        <w:rPr>
          <w:rFonts w:ascii="Arial" w:eastAsia="宋体" w:hAnsi="Arial" w:cs="Arial"/>
          <w:kern w:val="0"/>
          <w:sz w:val="24"/>
          <w:szCs w:val="24"/>
        </w:rPr>
        <w:t>质量责任的损失赔偿</w:t>
      </w:r>
      <w:r w:rsidRPr="00E62415">
        <w:rPr>
          <w:rFonts w:ascii="Arial" w:eastAsia="宋体" w:hAnsi="Arial" w:cs="Arial"/>
          <w:kern w:val="0"/>
          <w:sz w:val="24"/>
          <w:szCs w:val="24"/>
        </w:rPr>
        <w:t>P299-300</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79.</w:t>
      </w:r>
      <w:r w:rsidRPr="00E62415">
        <w:rPr>
          <w:rFonts w:ascii="Arial" w:eastAsia="宋体" w:hAnsi="Arial" w:cs="Arial"/>
          <w:kern w:val="0"/>
          <w:sz w:val="24"/>
          <w:szCs w:val="24"/>
        </w:rPr>
        <w:t>根据《劳动合同法》，劳动者有下列情形之一，用人单位可以解除劳动合同的是</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劳动者不能胜任工作</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劳动者在试用期内不符合录用条件</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劳动者严重违反用人单位的规章制度</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劳动者被依法追究刑事责任</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劳动者患病</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BCD</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【解析】《劳动合同法》第</w:t>
      </w:r>
      <w:r w:rsidRPr="00E62415">
        <w:rPr>
          <w:rFonts w:ascii="Arial" w:eastAsia="宋体" w:hAnsi="Arial" w:cs="Arial"/>
          <w:kern w:val="0"/>
          <w:sz w:val="24"/>
          <w:szCs w:val="24"/>
        </w:rPr>
        <w:t>39</w:t>
      </w:r>
      <w:r w:rsidRPr="00E62415">
        <w:rPr>
          <w:rFonts w:ascii="Arial" w:eastAsia="宋体" w:hAnsi="Arial" w:cs="Arial"/>
          <w:kern w:val="0"/>
          <w:sz w:val="24"/>
          <w:szCs w:val="24"/>
        </w:rPr>
        <w:t>条规定，劳动者有下列情形之一的，用人单位可以解除劳动合同：</w:t>
      </w:r>
      <w:r w:rsidRPr="00E62415">
        <w:rPr>
          <w:rFonts w:ascii="Arial" w:eastAsia="宋体" w:hAnsi="Arial" w:cs="Arial"/>
          <w:kern w:val="0"/>
          <w:sz w:val="24"/>
          <w:szCs w:val="24"/>
        </w:rPr>
        <w:t>(1)</w:t>
      </w:r>
      <w:r w:rsidRPr="00E62415">
        <w:rPr>
          <w:rFonts w:ascii="Arial" w:eastAsia="宋体" w:hAnsi="Arial" w:cs="Arial"/>
          <w:kern w:val="0"/>
          <w:sz w:val="24"/>
          <w:szCs w:val="24"/>
        </w:rPr>
        <w:t>在试用期间被证明不符合录用条件的</w:t>
      </w:r>
      <w:r w:rsidRPr="00E62415">
        <w:rPr>
          <w:rFonts w:ascii="Arial" w:eastAsia="宋体" w:hAnsi="Arial" w:cs="Arial"/>
          <w:kern w:val="0"/>
          <w:sz w:val="24"/>
          <w:szCs w:val="24"/>
        </w:rPr>
        <w:t>;(2)</w:t>
      </w:r>
      <w:r w:rsidRPr="00E62415">
        <w:rPr>
          <w:rFonts w:ascii="Arial" w:eastAsia="宋体" w:hAnsi="Arial" w:cs="Arial"/>
          <w:kern w:val="0"/>
          <w:sz w:val="24"/>
          <w:szCs w:val="24"/>
        </w:rPr>
        <w:t>严重违反用人单位的规章制度的</w:t>
      </w:r>
      <w:r w:rsidRPr="00E62415">
        <w:rPr>
          <w:rFonts w:ascii="Arial" w:eastAsia="宋体" w:hAnsi="Arial" w:cs="Arial"/>
          <w:kern w:val="0"/>
          <w:sz w:val="24"/>
          <w:szCs w:val="24"/>
        </w:rPr>
        <w:t>;(3)</w:t>
      </w:r>
      <w:r w:rsidRPr="00E62415">
        <w:rPr>
          <w:rFonts w:ascii="Arial" w:eastAsia="宋体" w:hAnsi="Arial" w:cs="Arial"/>
          <w:kern w:val="0"/>
          <w:sz w:val="24"/>
          <w:szCs w:val="24"/>
        </w:rPr>
        <w:t>严重失职，营私舞弊，给用人单位造成重大损害的</w:t>
      </w:r>
      <w:r w:rsidRPr="00E62415">
        <w:rPr>
          <w:rFonts w:ascii="Arial" w:eastAsia="宋体" w:hAnsi="Arial" w:cs="Arial"/>
          <w:kern w:val="0"/>
          <w:sz w:val="24"/>
          <w:szCs w:val="24"/>
        </w:rPr>
        <w:t>;(4)</w:t>
      </w:r>
      <w:r w:rsidRPr="00E62415">
        <w:rPr>
          <w:rFonts w:ascii="Arial" w:eastAsia="宋体" w:hAnsi="Arial" w:cs="Arial"/>
          <w:kern w:val="0"/>
          <w:sz w:val="24"/>
          <w:szCs w:val="24"/>
        </w:rPr>
        <w:t>劳动者同时与其他用人单位建立劳动关系，对完成本单位的工作任务造成严重影响，或者经用人单位提出，拒不改正的</w:t>
      </w:r>
      <w:r w:rsidRPr="00E62415">
        <w:rPr>
          <w:rFonts w:ascii="Arial" w:eastAsia="宋体" w:hAnsi="Arial" w:cs="Arial"/>
          <w:kern w:val="0"/>
          <w:sz w:val="24"/>
          <w:szCs w:val="24"/>
        </w:rPr>
        <w:t>;(5)</w:t>
      </w:r>
      <w:r w:rsidRPr="00E62415">
        <w:rPr>
          <w:rFonts w:ascii="Arial" w:eastAsia="宋体" w:hAnsi="Arial" w:cs="Arial"/>
          <w:kern w:val="0"/>
          <w:sz w:val="24"/>
          <w:szCs w:val="24"/>
        </w:rPr>
        <w:t>因《劳动合同法》第</w:t>
      </w:r>
      <w:r w:rsidRPr="00E62415">
        <w:rPr>
          <w:rFonts w:ascii="Arial" w:eastAsia="宋体" w:hAnsi="Arial" w:cs="Arial"/>
          <w:kern w:val="0"/>
          <w:sz w:val="24"/>
          <w:szCs w:val="24"/>
        </w:rPr>
        <w:t>26</w:t>
      </w:r>
      <w:r w:rsidRPr="00E62415">
        <w:rPr>
          <w:rFonts w:ascii="Arial" w:eastAsia="宋体" w:hAnsi="Arial" w:cs="Arial"/>
          <w:kern w:val="0"/>
          <w:sz w:val="24"/>
          <w:szCs w:val="24"/>
        </w:rPr>
        <w:t>条第</w:t>
      </w:r>
      <w:r w:rsidRPr="00E62415">
        <w:rPr>
          <w:rFonts w:ascii="Arial" w:eastAsia="宋体" w:hAnsi="Arial" w:cs="Arial"/>
          <w:kern w:val="0"/>
          <w:sz w:val="24"/>
          <w:szCs w:val="24"/>
        </w:rPr>
        <w:t>1</w:t>
      </w:r>
      <w:r w:rsidRPr="00E62415">
        <w:rPr>
          <w:rFonts w:ascii="Arial" w:eastAsia="宋体" w:hAnsi="Arial" w:cs="Arial"/>
          <w:kern w:val="0"/>
          <w:sz w:val="24"/>
          <w:szCs w:val="24"/>
        </w:rPr>
        <w:t>款第</w:t>
      </w:r>
      <w:r w:rsidRPr="00E62415">
        <w:rPr>
          <w:rFonts w:ascii="Arial" w:eastAsia="宋体" w:hAnsi="Arial" w:cs="Arial"/>
          <w:kern w:val="0"/>
          <w:sz w:val="24"/>
          <w:szCs w:val="24"/>
        </w:rPr>
        <w:t>1</w:t>
      </w:r>
      <w:r w:rsidRPr="00E62415">
        <w:rPr>
          <w:rFonts w:ascii="Arial" w:eastAsia="宋体" w:hAnsi="Arial" w:cs="Arial"/>
          <w:kern w:val="0"/>
          <w:sz w:val="24"/>
          <w:szCs w:val="24"/>
        </w:rPr>
        <w:t>项规定的情形致使劳动合同无效的</w:t>
      </w:r>
      <w:r w:rsidRPr="00E62415">
        <w:rPr>
          <w:rFonts w:ascii="Arial" w:eastAsia="宋体" w:hAnsi="Arial" w:cs="Arial"/>
          <w:kern w:val="0"/>
          <w:sz w:val="24"/>
          <w:szCs w:val="24"/>
        </w:rPr>
        <w:t>;(6)</w:t>
      </w:r>
      <w:r w:rsidRPr="00E62415">
        <w:rPr>
          <w:rFonts w:ascii="Arial" w:eastAsia="宋体" w:hAnsi="Arial" w:cs="Arial"/>
          <w:kern w:val="0"/>
          <w:sz w:val="24"/>
          <w:szCs w:val="24"/>
        </w:rPr>
        <w:t>被依法追究刑事责任的。《劳动合同法》第</w:t>
      </w:r>
      <w:r w:rsidRPr="00E62415">
        <w:rPr>
          <w:rFonts w:ascii="Arial" w:eastAsia="宋体" w:hAnsi="Arial" w:cs="Arial"/>
          <w:kern w:val="0"/>
          <w:sz w:val="24"/>
          <w:szCs w:val="24"/>
        </w:rPr>
        <w:t>40</w:t>
      </w:r>
      <w:r w:rsidRPr="00E62415">
        <w:rPr>
          <w:rFonts w:ascii="Arial" w:eastAsia="宋体" w:hAnsi="Arial" w:cs="Arial"/>
          <w:kern w:val="0"/>
          <w:sz w:val="24"/>
          <w:szCs w:val="24"/>
        </w:rPr>
        <w:t>条规定，有下列情形之一的，用人单位提前</w:t>
      </w:r>
      <w:r w:rsidRPr="00E62415">
        <w:rPr>
          <w:rFonts w:ascii="Arial" w:eastAsia="宋体" w:hAnsi="Arial" w:cs="Arial"/>
          <w:kern w:val="0"/>
          <w:sz w:val="24"/>
          <w:szCs w:val="24"/>
        </w:rPr>
        <w:t>30</w:t>
      </w:r>
      <w:r w:rsidRPr="00E62415">
        <w:rPr>
          <w:rFonts w:ascii="Arial" w:eastAsia="宋体" w:hAnsi="Arial" w:cs="Arial"/>
          <w:kern w:val="0"/>
          <w:sz w:val="24"/>
          <w:szCs w:val="24"/>
        </w:rPr>
        <w:t>日以书面形式通知劳动者本人或者额外支付劳动者</w:t>
      </w:r>
      <w:r w:rsidRPr="00E62415">
        <w:rPr>
          <w:rFonts w:ascii="Arial" w:eastAsia="宋体" w:hAnsi="Arial" w:cs="Arial"/>
          <w:kern w:val="0"/>
          <w:sz w:val="24"/>
          <w:szCs w:val="24"/>
        </w:rPr>
        <w:t>1</w:t>
      </w:r>
      <w:r w:rsidRPr="00E62415">
        <w:rPr>
          <w:rFonts w:ascii="Arial" w:eastAsia="宋体" w:hAnsi="Arial" w:cs="Arial"/>
          <w:kern w:val="0"/>
          <w:sz w:val="24"/>
          <w:szCs w:val="24"/>
        </w:rPr>
        <w:t>个月工资后，可以解除劳动合同：</w:t>
      </w:r>
      <w:r w:rsidRPr="00E62415">
        <w:rPr>
          <w:rFonts w:ascii="Arial" w:eastAsia="宋体" w:hAnsi="Arial" w:cs="Arial"/>
          <w:kern w:val="0"/>
          <w:sz w:val="24"/>
          <w:szCs w:val="24"/>
        </w:rPr>
        <w:t>(1)</w:t>
      </w:r>
      <w:r w:rsidRPr="00E62415">
        <w:rPr>
          <w:rFonts w:ascii="Arial" w:eastAsia="宋体" w:hAnsi="Arial" w:cs="Arial"/>
          <w:kern w:val="0"/>
          <w:sz w:val="24"/>
          <w:szCs w:val="24"/>
        </w:rPr>
        <w:t>劳动者患病或者非因工负伤，在规定的医疗期满后不能从事原工作，也不能从事由用人单位另行安排的工作的</w:t>
      </w:r>
      <w:r w:rsidRPr="00E62415">
        <w:rPr>
          <w:rFonts w:ascii="Arial" w:eastAsia="宋体" w:hAnsi="Arial" w:cs="Arial"/>
          <w:kern w:val="0"/>
          <w:sz w:val="24"/>
          <w:szCs w:val="24"/>
        </w:rPr>
        <w:t>;(2)</w:t>
      </w:r>
      <w:r w:rsidRPr="00E62415">
        <w:rPr>
          <w:rFonts w:ascii="Arial" w:eastAsia="宋体" w:hAnsi="Arial" w:cs="Arial"/>
          <w:kern w:val="0"/>
          <w:sz w:val="24"/>
          <w:szCs w:val="24"/>
        </w:rPr>
        <w:t>劳动者不能胜任工作，经过培训或者调整工作岗位，仍不能胜任工作的</w:t>
      </w:r>
      <w:r w:rsidRPr="00E62415">
        <w:rPr>
          <w:rFonts w:ascii="Arial" w:eastAsia="宋体" w:hAnsi="Arial" w:cs="Arial"/>
          <w:kern w:val="0"/>
          <w:sz w:val="24"/>
          <w:szCs w:val="24"/>
        </w:rPr>
        <w:t>;(3)</w:t>
      </w:r>
      <w:r w:rsidRPr="00E62415">
        <w:rPr>
          <w:rFonts w:ascii="Arial" w:eastAsia="宋体" w:hAnsi="Arial" w:cs="Arial"/>
          <w:kern w:val="0"/>
          <w:sz w:val="24"/>
          <w:szCs w:val="24"/>
        </w:rPr>
        <w:t>劳动合同订立时所依据的客观情况发生重大变化，致使劳动合同无法履行，经用人单位与劳动者协商，未能就变更劳动合同内容达成协议的。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2Z204022</w:t>
      </w:r>
      <w:r w:rsidRPr="00E62415">
        <w:rPr>
          <w:rFonts w:ascii="Arial" w:eastAsia="宋体" w:hAnsi="Arial" w:cs="Arial"/>
          <w:kern w:val="0"/>
          <w:sz w:val="24"/>
          <w:szCs w:val="24"/>
        </w:rPr>
        <w:t>用人单位可以单方解除劳动合同的规定</w:t>
      </w:r>
      <w:r w:rsidRPr="00E62415">
        <w:rPr>
          <w:rFonts w:ascii="Arial" w:eastAsia="宋体" w:hAnsi="Arial" w:cs="Arial"/>
          <w:kern w:val="0"/>
          <w:sz w:val="24"/>
          <w:szCs w:val="24"/>
        </w:rPr>
        <w:t>P135</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80.</w:t>
      </w:r>
      <w:r w:rsidRPr="00E62415">
        <w:rPr>
          <w:rFonts w:ascii="Arial" w:eastAsia="宋体" w:hAnsi="Arial" w:cs="Arial"/>
          <w:kern w:val="0"/>
          <w:sz w:val="24"/>
          <w:szCs w:val="24"/>
        </w:rPr>
        <w:t>下列情形中，依法可以不招标的项目有</w:t>
      </w:r>
      <w:r w:rsidRPr="00E62415">
        <w:rPr>
          <w:rFonts w:ascii="Arial" w:eastAsia="宋体" w:hAnsi="Arial" w:cs="Arial"/>
          <w:kern w:val="0"/>
          <w:sz w:val="24"/>
          <w:szCs w:val="24"/>
        </w:rPr>
        <w:t>( )</w:t>
      </w:r>
      <w:r w:rsidRPr="00E62415">
        <w:rPr>
          <w:rFonts w:ascii="Arial" w:eastAsia="宋体" w:hAnsi="Arial" w:cs="Arial"/>
          <w:kern w:val="0"/>
          <w:sz w:val="24"/>
          <w:szCs w:val="24"/>
        </w:rPr>
        <w:t>。</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A.</w:t>
      </w:r>
      <w:r w:rsidRPr="00E62415">
        <w:rPr>
          <w:rFonts w:ascii="Arial" w:eastAsia="宋体" w:hAnsi="Arial" w:cs="Arial"/>
          <w:kern w:val="0"/>
          <w:sz w:val="24"/>
          <w:szCs w:val="24"/>
        </w:rPr>
        <w:t>需要使用不可替代的施工专有技术的项目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B.</w:t>
      </w:r>
      <w:r w:rsidRPr="00E62415">
        <w:rPr>
          <w:rFonts w:ascii="Arial" w:eastAsia="宋体" w:hAnsi="Arial" w:cs="Arial"/>
          <w:kern w:val="0"/>
          <w:sz w:val="24"/>
          <w:szCs w:val="24"/>
        </w:rPr>
        <w:t>采购人的全资子公司能够自行建设的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C.</w:t>
      </w:r>
      <w:r w:rsidRPr="00E62415">
        <w:rPr>
          <w:rFonts w:ascii="Arial" w:eastAsia="宋体" w:hAnsi="Arial" w:cs="Arial"/>
          <w:kern w:val="0"/>
          <w:sz w:val="24"/>
          <w:szCs w:val="24"/>
        </w:rPr>
        <w:t>需要向原中标人采购工程，否则将影响施工或者功能配套要求的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lastRenderedPageBreak/>
        <w:t xml:space="preserve">　　</w:t>
      </w:r>
      <w:r w:rsidRPr="00E62415">
        <w:rPr>
          <w:rFonts w:ascii="Arial" w:eastAsia="宋体" w:hAnsi="Arial" w:cs="Arial"/>
          <w:kern w:val="0"/>
          <w:sz w:val="24"/>
          <w:szCs w:val="24"/>
        </w:rPr>
        <w:t>D.</w:t>
      </w:r>
      <w:r w:rsidRPr="00E62415">
        <w:rPr>
          <w:rFonts w:ascii="Arial" w:eastAsia="宋体" w:hAnsi="Arial" w:cs="Arial"/>
          <w:kern w:val="0"/>
          <w:sz w:val="24"/>
          <w:szCs w:val="24"/>
        </w:rPr>
        <w:t>只有少量潜在投标人可供选择的项目</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w:t>
      </w:r>
      <w:r w:rsidRPr="00E62415">
        <w:rPr>
          <w:rFonts w:ascii="Arial" w:eastAsia="宋体" w:hAnsi="Arial" w:cs="Arial"/>
          <w:kern w:val="0"/>
          <w:sz w:val="24"/>
          <w:szCs w:val="24"/>
        </w:rPr>
        <w:t>E.</w:t>
      </w:r>
      <w:r w:rsidRPr="00E62415">
        <w:rPr>
          <w:rFonts w:ascii="Arial" w:eastAsia="宋体" w:hAnsi="Arial" w:cs="Arial"/>
          <w:kern w:val="0"/>
          <w:sz w:val="24"/>
          <w:szCs w:val="24"/>
        </w:rPr>
        <w:t>已通过招标方式选定的特许经营项目投资人依法能够自行建设的</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【答案】</w:t>
      </w:r>
      <w:r w:rsidRPr="00E62415">
        <w:rPr>
          <w:rFonts w:ascii="Arial" w:eastAsia="宋体" w:hAnsi="Arial" w:cs="Arial"/>
          <w:kern w:val="0"/>
          <w:sz w:val="24"/>
          <w:szCs w:val="24"/>
        </w:rPr>
        <w:t>ACE</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【解析】《招标投标法实施条例》还规定，除《招标投标法》规定可以不进行招标的特殊情况外，有下列情形之一的，可以不进行招标：</w:t>
      </w:r>
      <w:r w:rsidRPr="00E62415">
        <w:rPr>
          <w:rFonts w:ascii="Arial" w:eastAsia="宋体" w:hAnsi="Arial" w:cs="Arial"/>
          <w:kern w:val="0"/>
          <w:sz w:val="24"/>
          <w:szCs w:val="24"/>
        </w:rPr>
        <w:t>(1)</w:t>
      </w:r>
      <w:r w:rsidRPr="00E62415">
        <w:rPr>
          <w:rFonts w:ascii="Arial" w:eastAsia="宋体" w:hAnsi="Arial" w:cs="Arial"/>
          <w:kern w:val="0"/>
          <w:sz w:val="24"/>
          <w:szCs w:val="24"/>
        </w:rPr>
        <w:t>需要采用不可替代的专利或者专有技术</w:t>
      </w:r>
      <w:r w:rsidRPr="00E62415">
        <w:rPr>
          <w:rFonts w:ascii="Arial" w:eastAsia="宋体" w:hAnsi="Arial" w:cs="Arial"/>
          <w:kern w:val="0"/>
          <w:sz w:val="24"/>
          <w:szCs w:val="24"/>
        </w:rPr>
        <w:t>;(2)</w:t>
      </w:r>
      <w:r w:rsidRPr="00E62415">
        <w:rPr>
          <w:rFonts w:ascii="Arial" w:eastAsia="宋体" w:hAnsi="Arial" w:cs="Arial"/>
          <w:kern w:val="0"/>
          <w:sz w:val="24"/>
          <w:szCs w:val="24"/>
        </w:rPr>
        <w:t>采购人依法能够自行建设、生产或者提供</w:t>
      </w:r>
      <w:r w:rsidRPr="00E62415">
        <w:rPr>
          <w:rFonts w:ascii="Arial" w:eastAsia="宋体" w:hAnsi="Arial" w:cs="Arial"/>
          <w:kern w:val="0"/>
          <w:sz w:val="24"/>
          <w:szCs w:val="24"/>
        </w:rPr>
        <w:t>;(3)</w:t>
      </w:r>
      <w:r w:rsidRPr="00E62415">
        <w:rPr>
          <w:rFonts w:ascii="Arial" w:eastAsia="宋体" w:hAnsi="Arial" w:cs="Arial"/>
          <w:kern w:val="0"/>
          <w:sz w:val="24"/>
          <w:szCs w:val="24"/>
        </w:rPr>
        <w:t>已通过招标方式选定的特许经营项目投资人依法能够自行建设、生产或者提供</w:t>
      </w:r>
      <w:r w:rsidRPr="00E62415">
        <w:rPr>
          <w:rFonts w:ascii="Arial" w:eastAsia="宋体" w:hAnsi="Arial" w:cs="Arial"/>
          <w:kern w:val="0"/>
          <w:sz w:val="24"/>
          <w:szCs w:val="24"/>
        </w:rPr>
        <w:t>;(4)</w:t>
      </w:r>
      <w:r w:rsidRPr="00E62415">
        <w:rPr>
          <w:rFonts w:ascii="Arial" w:eastAsia="宋体" w:hAnsi="Arial" w:cs="Arial"/>
          <w:kern w:val="0"/>
          <w:sz w:val="24"/>
          <w:szCs w:val="24"/>
        </w:rPr>
        <w:t>需要向原中标人采购工程、货物或者服务，否则将影响施工或者功能配套要求</w:t>
      </w:r>
      <w:r w:rsidRPr="00E62415">
        <w:rPr>
          <w:rFonts w:ascii="Arial" w:eastAsia="宋体" w:hAnsi="Arial" w:cs="Arial"/>
          <w:kern w:val="0"/>
          <w:sz w:val="24"/>
          <w:szCs w:val="24"/>
        </w:rPr>
        <w:t>;(5)</w:t>
      </w:r>
      <w:r w:rsidRPr="00E62415">
        <w:rPr>
          <w:rFonts w:ascii="Arial" w:eastAsia="宋体" w:hAnsi="Arial" w:cs="Arial"/>
          <w:kern w:val="0"/>
          <w:sz w:val="24"/>
          <w:szCs w:val="24"/>
        </w:rPr>
        <w:t>国家规定的其他特殊情形。</w:t>
      </w:r>
    </w:p>
    <w:p w:rsidR="00E62415" w:rsidRPr="00E62415" w:rsidRDefault="00E62415" w:rsidP="00E62415">
      <w:pPr>
        <w:widowControl/>
        <w:spacing w:before="75" w:after="75"/>
        <w:jc w:val="left"/>
        <w:rPr>
          <w:rFonts w:ascii="Arial" w:eastAsia="宋体" w:hAnsi="Arial" w:cs="Arial"/>
          <w:kern w:val="0"/>
          <w:sz w:val="24"/>
          <w:szCs w:val="24"/>
        </w:rPr>
      </w:pPr>
      <w:r w:rsidRPr="00E62415">
        <w:rPr>
          <w:rFonts w:ascii="Arial" w:eastAsia="宋体" w:hAnsi="Arial" w:cs="Arial"/>
          <w:kern w:val="0"/>
          <w:sz w:val="24"/>
          <w:szCs w:val="24"/>
        </w:rPr>
        <w:t xml:space="preserve">　　【考点来源】</w:t>
      </w:r>
      <w:r w:rsidRPr="00E62415">
        <w:rPr>
          <w:rFonts w:ascii="Arial" w:eastAsia="宋体" w:hAnsi="Arial" w:cs="Arial"/>
          <w:kern w:val="0"/>
          <w:sz w:val="24"/>
          <w:szCs w:val="24"/>
        </w:rPr>
        <w:t>2Z203011</w:t>
      </w:r>
      <w:r w:rsidRPr="00E62415">
        <w:rPr>
          <w:rFonts w:ascii="Arial" w:eastAsia="宋体" w:hAnsi="Arial" w:cs="Arial"/>
          <w:kern w:val="0"/>
          <w:sz w:val="24"/>
          <w:szCs w:val="24"/>
        </w:rPr>
        <w:t>可以不进行招标的建设工程项目</w:t>
      </w:r>
      <w:r w:rsidRPr="00E62415">
        <w:rPr>
          <w:rFonts w:ascii="Arial" w:eastAsia="宋体" w:hAnsi="Arial" w:cs="Arial"/>
          <w:kern w:val="0"/>
          <w:sz w:val="24"/>
          <w:szCs w:val="24"/>
        </w:rPr>
        <w:t>P75</w:t>
      </w:r>
    </w:p>
    <w:p w:rsidR="00DE652E" w:rsidRDefault="00DE652E" w:rsidP="00DE652E">
      <w:pPr>
        <w:pStyle w:val="a3"/>
        <w:rPr>
          <w:rFonts w:ascii="Arial" w:hAnsi="Arial" w:cs="Arial"/>
        </w:rPr>
      </w:pPr>
      <w:r>
        <w:rPr>
          <w:rFonts w:ascii="Arial" w:hAnsi="Arial" w:cs="Arial"/>
        </w:rPr>
        <w:t xml:space="preserve">　　</w:t>
      </w:r>
      <w:r>
        <w:rPr>
          <w:rFonts w:ascii="Arial" w:hAnsi="Arial" w:cs="Arial"/>
        </w:rPr>
        <w:t>2018</w:t>
      </w:r>
      <w:r>
        <w:rPr>
          <w:rFonts w:ascii="Arial" w:hAnsi="Arial" w:cs="Arial"/>
        </w:rPr>
        <w:t>二建成绩</w:t>
      </w:r>
      <w:r>
        <w:rPr>
          <w:rFonts w:ascii="Arial" w:hAnsi="Arial" w:cs="Arial"/>
        </w:rPr>
        <w:t>&gt;</w:t>
      </w:r>
      <w:hyperlink r:id="rId6" w:tgtFrame="_blank" w:tooltip="" w:history="1">
        <w:r>
          <w:rPr>
            <w:rStyle w:val="a5"/>
            <w:rFonts w:ascii="Arial" w:hAnsi="Arial" w:cs="Arial"/>
          </w:rPr>
          <w:t>2018</w:t>
        </w:r>
        <w:r>
          <w:rPr>
            <w:rStyle w:val="a5"/>
            <w:rFonts w:ascii="Arial" w:hAnsi="Arial" w:cs="Arial"/>
          </w:rPr>
          <w:t>年二级建造师成绩查询时间</w:t>
        </w:r>
        <w:r>
          <w:rPr>
            <w:rStyle w:val="a5"/>
            <w:rFonts w:ascii="Arial" w:hAnsi="Arial" w:cs="Arial"/>
          </w:rPr>
          <w:t>|</w:t>
        </w:r>
        <w:r>
          <w:rPr>
            <w:rStyle w:val="a5"/>
            <w:rFonts w:ascii="Arial" w:hAnsi="Arial" w:cs="Arial"/>
          </w:rPr>
          <w:t>合格标准</w:t>
        </w:r>
      </w:hyperlink>
    </w:p>
    <w:p w:rsidR="00DE652E" w:rsidRDefault="00DE652E" w:rsidP="00DE652E">
      <w:pPr>
        <w:pStyle w:val="a3"/>
        <w:rPr>
          <w:rFonts w:ascii="Arial" w:hAnsi="Arial" w:cs="Arial"/>
        </w:rPr>
      </w:pPr>
      <w:r>
        <w:rPr>
          <w:rFonts w:ascii="Arial" w:hAnsi="Arial" w:cs="Arial"/>
        </w:rPr>
        <w:t xml:space="preserve">　　</w:t>
      </w:r>
      <w:r>
        <w:rPr>
          <w:rFonts w:ascii="Arial" w:hAnsi="Arial" w:cs="Arial"/>
        </w:rPr>
        <w:t>2018</w:t>
      </w:r>
      <w:r>
        <w:rPr>
          <w:rFonts w:ascii="Arial" w:hAnsi="Arial" w:cs="Arial"/>
        </w:rPr>
        <w:t>真题</w:t>
      </w:r>
      <w:r>
        <w:rPr>
          <w:rFonts w:ascii="Arial" w:hAnsi="Arial" w:cs="Arial"/>
        </w:rPr>
        <w:t>&gt;</w:t>
      </w:r>
      <w:hyperlink r:id="rId7" w:tgtFrame="_blank" w:tooltip="" w:history="1">
        <w:r>
          <w:rPr>
            <w:rStyle w:val="a5"/>
            <w:rFonts w:ascii="Arial" w:hAnsi="Arial" w:cs="Arial"/>
          </w:rPr>
          <w:t>2018</w:t>
        </w:r>
        <w:r>
          <w:rPr>
            <w:rStyle w:val="a5"/>
            <w:rFonts w:ascii="Arial" w:hAnsi="Arial" w:cs="Arial"/>
          </w:rPr>
          <w:t>二级建造师真题答案及解析</w:t>
        </w:r>
      </w:hyperlink>
    </w:p>
    <w:p w:rsidR="00DE652E" w:rsidRDefault="00DE652E" w:rsidP="00DE652E">
      <w:pPr>
        <w:pStyle w:val="a3"/>
        <w:rPr>
          <w:rFonts w:ascii="Arial" w:hAnsi="Arial" w:cs="Arial"/>
        </w:rPr>
      </w:pPr>
      <w:r>
        <w:rPr>
          <w:rFonts w:ascii="Arial" w:hAnsi="Arial" w:cs="Arial"/>
        </w:rPr>
        <w:t xml:space="preserve">　　</w:t>
      </w:r>
      <w:r>
        <w:rPr>
          <w:rFonts w:ascii="Arial" w:hAnsi="Arial" w:cs="Arial"/>
        </w:rPr>
        <w:t>2018</w:t>
      </w:r>
      <w:r>
        <w:rPr>
          <w:rFonts w:ascii="Arial" w:hAnsi="Arial" w:cs="Arial"/>
        </w:rPr>
        <w:t>年二建证书领取</w:t>
      </w:r>
      <w:r>
        <w:rPr>
          <w:rFonts w:ascii="Arial" w:hAnsi="Arial" w:cs="Arial"/>
        </w:rPr>
        <w:t>&gt;</w:t>
      </w:r>
      <w:hyperlink r:id="rId8" w:tgtFrame="_blank" w:tooltip="" w:history="1">
        <w:r>
          <w:rPr>
            <w:rStyle w:val="a5"/>
            <w:rFonts w:ascii="Arial" w:hAnsi="Arial" w:cs="Arial"/>
          </w:rPr>
          <w:t>2018</w:t>
        </w:r>
        <w:r>
          <w:rPr>
            <w:rStyle w:val="a5"/>
            <w:rFonts w:ascii="Arial" w:hAnsi="Arial" w:cs="Arial"/>
          </w:rPr>
          <w:t>年二级建造师证书领取时间</w:t>
        </w:r>
      </w:hyperlink>
    </w:p>
    <w:p w:rsidR="004471C5" w:rsidRPr="00DE652E" w:rsidRDefault="00DE652E" w:rsidP="00DE652E">
      <w:pPr>
        <w:pStyle w:val="a3"/>
        <w:rPr>
          <w:rFonts w:ascii="Arial" w:hAnsi="Arial" w:cs="Arial"/>
        </w:rPr>
      </w:pPr>
      <w:r>
        <w:rPr>
          <w:rFonts w:ascii="Arial" w:hAnsi="Arial" w:cs="Arial"/>
        </w:rPr>
        <w:t xml:space="preserve">　　想知道</w:t>
      </w:r>
      <w:r>
        <w:rPr>
          <w:rFonts w:ascii="Arial" w:hAnsi="Arial" w:cs="Arial"/>
        </w:rPr>
        <w:t>2018</w:t>
      </w:r>
      <w:r>
        <w:rPr>
          <w:rFonts w:ascii="Arial" w:hAnsi="Arial" w:cs="Arial"/>
        </w:rPr>
        <w:t>年二级建造师成绩查询，</w:t>
      </w:r>
      <w:r>
        <w:rPr>
          <w:rFonts w:ascii="Arial" w:hAnsi="Arial" w:cs="Arial"/>
        </w:rPr>
        <w:t>2019</w:t>
      </w:r>
      <w:r>
        <w:rPr>
          <w:rFonts w:ascii="Arial" w:hAnsi="Arial" w:cs="Arial"/>
        </w:rPr>
        <w:t>年报名时间、考试大纲、新版教材、免费直播等考试资讯？</w:t>
      </w:r>
      <w:hyperlink r:id="rId9" w:tgtFrame="_blank" w:history="1">
        <w:r>
          <w:rPr>
            <w:rStyle w:val="a5"/>
            <w:rFonts w:ascii="Arial" w:hAnsi="Arial" w:cs="Arial"/>
          </w:rPr>
          <w:t>点此订阅</w:t>
        </w:r>
        <w:r>
          <w:rPr>
            <w:rStyle w:val="a5"/>
            <w:rFonts w:ascii="Arial" w:hAnsi="Arial" w:cs="Arial"/>
          </w:rPr>
          <w:t>&gt;&gt;</w:t>
        </w:r>
      </w:hyperlink>
    </w:p>
    <w:sectPr w:rsidR="004471C5" w:rsidRPr="00DE652E" w:rsidSect="004471C5">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B50" w:rsidRDefault="00D24B50" w:rsidP="00E62415">
      <w:r>
        <w:separator/>
      </w:r>
    </w:p>
  </w:endnote>
  <w:endnote w:type="continuationSeparator" w:id="0">
    <w:p w:rsidR="00D24B50" w:rsidRDefault="00D24B50" w:rsidP="00E624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B50" w:rsidRDefault="00D24B50" w:rsidP="00E62415">
      <w:r>
        <w:separator/>
      </w:r>
    </w:p>
  </w:footnote>
  <w:footnote w:type="continuationSeparator" w:id="0">
    <w:p w:rsidR="00D24B50" w:rsidRDefault="00D24B50" w:rsidP="00E62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415" w:rsidRPr="009A0A8C" w:rsidRDefault="00E62415" w:rsidP="00E62415">
    <w:pPr>
      <w:pStyle w:val="a7"/>
      <w:rPr>
        <w:sz w:val="21"/>
        <w:szCs w:val="21"/>
      </w:rPr>
    </w:pPr>
    <w:r w:rsidRPr="009A0A8C">
      <w:rPr>
        <w:rFonts w:hint="eastAsia"/>
        <w:sz w:val="21"/>
        <w:szCs w:val="21"/>
      </w:rPr>
      <w:t>希赛网</w:t>
    </w:r>
    <w:r w:rsidRPr="009A0A8C">
      <w:rPr>
        <w:rFonts w:hint="eastAsia"/>
        <w:sz w:val="21"/>
        <w:szCs w:val="21"/>
      </w:rPr>
      <w:t xml:space="preserve"> </w:t>
    </w:r>
    <w:hyperlink r:id="rId1" w:history="1">
      <w:r w:rsidRPr="009A0A8C">
        <w:rPr>
          <w:rStyle w:val="a5"/>
          <w:rFonts w:hint="eastAsia"/>
          <w:sz w:val="21"/>
          <w:szCs w:val="21"/>
        </w:rPr>
        <w:t>www.educity.cn</w:t>
      </w:r>
    </w:hyperlink>
    <w:r w:rsidRPr="009A0A8C">
      <w:rPr>
        <w:rFonts w:hint="eastAsia"/>
        <w:sz w:val="21"/>
        <w:szCs w:val="21"/>
      </w:rPr>
      <w:t xml:space="preserve">  </w:t>
    </w:r>
    <w:r w:rsidRPr="009A0A8C">
      <w:rPr>
        <w:rFonts w:hint="eastAsia"/>
        <w:sz w:val="21"/>
        <w:szCs w:val="21"/>
      </w:rPr>
      <w:t>二建交流群</w:t>
    </w:r>
    <w:hyperlink r:id="rId2" w:tgtFrame="_blank" w:history="1">
      <w:r w:rsidRPr="009A0A8C">
        <w:rPr>
          <w:rStyle w:val="a5"/>
          <w:sz w:val="21"/>
          <w:szCs w:val="21"/>
        </w:rPr>
        <w:t>560857350</w:t>
      </w:r>
    </w:hyperlink>
  </w:p>
  <w:p w:rsidR="00E62415" w:rsidRDefault="00E62415">
    <w:pPr>
      <w:pStyle w:val="a7"/>
    </w:pPr>
  </w:p>
  <w:p w:rsidR="00E62415" w:rsidRDefault="00E6241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415"/>
    <w:rsid w:val="004471C5"/>
    <w:rsid w:val="00D24B50"/>
    <w:rsid w:val="00DE652E"/>
    <w:rsid w:val="00E624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415"/>
    <w:pPr>
      <w:widowControl/>
      <w:spacing w:before="75" w:after="75"/>
      <w:jc w:val="left"/>
    </w:pPr>
    <w:rPr>
      <w:rFonts w:ascii="宋体" w:eastAsia="宋体" w:hAnsi="宋体" w:cs="宋体"/>
      <w:kern w:val="0"/>
      <w:sz w:val="24"/>
      <w:szCs w:val="24"/>
    </w:rPr>
  </w:style>
  <w:style w:type="paragraph" w:customStyle="1" w:styleId="view">
    <w:name w:val="view"/>
    <w:basedOn w:val="a"/>
    <w:rsid w:val="00E62415"/>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E62415"/>
    <w:rPr>
      <w:b/>
      <w:bCs/>
    </w:rPr>
  </w:style>
  <w:style w:type="character" w:styleId="a5">
    <w:name w:val="Hyperlink"/>
    <w:basedOn w:val="a0"/>
    <w:uiPriority w:val="99"/>
    <w:semiHidden/>
    <w:unhideWhenUsed/>
    <w:rsid w:val="00E62415"/>
    <w:rPr>
      <w:color w:val="0000FF"/>
      <w:u w:val="single"/>
    </w:rPr>
  </w:style>
  <w:style w:type="character" w:styleId="a6">
    <w:name w:val="FollowedHyperlink"/>
    <w:basedOn w:val="a0"/>
    <w:uiPriority w:val="99"/>
    <w:semiHidden/>
    <w:unhideWhenUsed/>
    <w:rsid w:val="00E62415"/>
    <w:rPr>
      <w:color w:val="800080"/>
      <w:u w:val="single"/>
    </w:rPr>
  </w:style>
  <w:style w:type="paragraph" w:styleId="a7">
    <w:name w:val="header"/>
    <w:basedOn w:val="a"/>
    <w:link w:val="Char"/>
    <w:uiPriority w:val="99"/>
    <w:unhideWhenUsed/>
    <w:rsid w:val="00E624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62415"/>
    <w:rPr>
      <w:sz w:val="18"/>
      <w:szCs w:val="18"/>
    </w:rPr>
  </w:style>
  <w:style w:type="paragraph" w:styleId="a8">
    <w:name w:val="footer"/>
    <w:basedOn w:val="a"/>
    <w:link w:val="Char0"/>
    <w:uiPriority w:val="99"/>
    <w:semiHidden/>
    <w:unhideWhenUsed/>
    <w:rsid w:val="00E62415"/>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E62415"/>
    <w:rPr>
      <w:sz w:val="18"/>
      <w:szCs w:val="18"/>
    </w:rPr>
  </w:style>
  <w:style w:type="paragraph" w:styleId="a9">
    <w:name w:val="Balloon Text"/>
    <w:basedOn w:val="a"/>
    <w:link w:val="Char1"/>
    <w:uiPriority w:val="99"/>
    <w:semiHidden/>
    <w:unhideWhenUsed/>
    <w:rsid w:val="00E62415"/>
    <w:rPr>
      <w:sz w:val="18"/>
      <w:szCs w:val="18"/>
    </w:rPr>
  </w:style>
  <w:style w:type="character" w:customStyle="1" w:styleId="Char1">
    <w:name w:val="批注框文本 Char"/>
    <w:basedOn w:val="a0"/>
    <w:link w:val="a9"/>
    <w:uiPriority w:val="99"/>
    <w:semiHidden/>
    <w:rsid w:val="00E62415"/>
    <w:rPr>
      <w:sz w:val="18"/>
      <w:szCs w:val="18"/>
    </w:rPr>
  </w:style>
</w:styles>
</file>

<file path=word/webSettings.xml><?xml version="1.0" encoding="utf-8"?>
<w:webSettings xmlns:r="http://schemas.openxmlformats.org/officeDocument/2006/relationships" xmlns:w="http://schemas.openxmlformats.org/wordprocessingml/2006/main">
  <w:divs>
    <w:div w:id="486747437">
      <w:bodyDiv w:val="1"/>
      <w:marLeft w:val="120"/>
      <w:marRight w:val="120"/>
      <w:marTop w:val="120"/>
      <w:marBottom w:val="120"/>
      <w:divBdr>
        <w:top w:val="none" w:sz="0" w:space="0" w:color="auto"/>
        <w:left w:val="none" w:sz="0" w:space="0" w:color="auto"/>
        <w:bottom w:val="none" w:sz="0" w:space="0" w:color="auto"/>
        <w:right w:val="none" w:sz="0" w:space="0" w:color="auto"/>
      </w:divBdr>
    </w:div>
    <w:div w:id="123535590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ity.cn/jianzaoshi2/zhengshulingqu/" TargetMode="External"/><Relationship Id="rId3" Type="http://schemas.openxmlformats.org/officeDocument/2006/relationships/webSettings" Target="webSettings.xml"/><Relationship Id="rId7" Type="http://schemas.openxmlformats.org/officeDocument/2006/relationships/hyperlink" Target="http://www.educity.cn/jianzaoshi2/c368.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ity.cn/jianzaoshi2/chengjichaxu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ducity.cn/usercenter/user_reg.asp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hang.qq.com/wpa/qunwpa?idkey=837b1dcb214a87c028d674e375094d91feefe92aed102445c4e3dee89f7c3485" TargetMode="External"/><Relationship Id="rId1" Type="http://schemas.openxmlformats.org/officeDocument/2006/relationships/hyperlink" Target="http://www.educity.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5080</Words>
  <Characters>28960</Characters>
  <Application>Microsoft Office Word</Application>
  <DocSecurity>0</DocSecurity>
  <Lines>241</Lines>
  <Paragraphs>67</Paragraphs>
  <ScaleCrop>false</ScaleCrop>
  <Company/>
  <LinksUpToDate>false</LinksUpToDate>
  <CharactersWithSpaces>33973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2018-06-08T01:10:00Z</dcterms:created>
  <dcterms:modified xsi:type="dcterms:W3CDTF">2018-06-08T01:13:00Z</dcterms:modified>
</cp:coreProperties>
</file>