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附件1：</w:t>
      </w:r>
    </w:p>
    <w:p>
      <w:pPr>
        <w:spacing w:line="240" w:lineRule="atLeas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</w:rPr>
        <w:t>通信专业技术人员职业水平考试报名汇总表</w:t>
      </w:r>
      <w:bookmarkEnd w:id="0"/>
      <w:r>
        <w:rPr>
          <w:rFonts w:hint="eastAsia" w:ascii="仿宋" w:hAnsi="仿宋" w:eastAsia="仿宋"/>
          <w:b/>
          <w:color w:val="000000"/>
          <w:sz w:val="32"/>
          <w:szCs w:val="32"/>
        </w:rPr>
        <w:t>（EXCEL格式）</w:t>
      </w:r>
    </w:p>
    <w:p>
      <w:pPr>
        <w:spacing w:line="240" w:lineRule="atLeas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单位（盖章）：</w:t>
      </w:r>
    </w:p>
    <w:tbl>
      <w:tblPr>
        <w:tblStyle w:val="7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56"/>
        <w:gridCol w:w="794"/>
        <w:gridCol w:w="877"/>
        <w:gridCol w:w="2141"/>
        <w:gridCol w:w="2060"/>
        <w:gridCol w:w="851"/>
        <w:gridCol w:w="1417"/>
        <w:gridCol w:w="1418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报考级别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240" w:lineRule="atLeast"/>
        <w:ind w:firstLine="480" w:firstLineChars="20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负责人（签字）：                                 联系人：                           联系电话：</w:t>
      </w:r>
    </w:p>
    <w:p>
      <w:pPr>
        <w:spacing w:line="240" w:lineRule="atLeas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备注：1、初级不分专业，中级分交换技术、传输与接入（有线、无线）、终端与业务、互联网技术、设备环境共五个专业；</w:t>
      </w:r>
    </w:p>
    <w:p>
      <w:pPr>
        <w:spacing w:line="240" w:lineRule="atLeast"/>
        <w:ind w:firstLine="720" w:firstLineChars="300"/>
        <w:rPr>
          <w:rFonts w:hint="eastAsia" w:ascii="仿宋" w:hAnsi="仿宋" w:eastAsia="仿宋"/>
          <w:color w:val="000000"/>
          <w:sz w:val="24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color w:val="000000"/>
          <w:sz w:val="24"/>
        </w:rPr>
        <w:t>2、本表由各单位人力资源部门填制并盖章，报名时需交该表电子版（</w:t>
      </w:r>
      <w:r>
        <w:rPr>
          <w:rFonts w:ascii="仿宋" w:hAnsi="仿宋" w:eastAsia="仿宋"/>
          <w:color w:val="000000"/>
          <w:sz w:val="24"/>
        </w:rPr>
        <w:fldChar w:fldCharType="begin"/>
      </w:r>
      <w:r>
        <w:rPr>
          <w:rFonts w:ascii="仿宋" w:hAnsi="仿宋" w:eastAsia="仿宋"/>
          <w:color w:val="000000"/>
          <w:sz w:val="24"/>
        </w:rPr>
        <w:instrText xml:space="preserve"> HYPERLINK "mailto:</w:instrText>
      </w:r>
      <w:r>
        <w:rPr>
          <w:rFonts w:hint="eastAsia" w:ascii="仿宋" w:hAnsi="仿宋" w:eastAsia="仿宋"/>
          <w:color w:val="000000"/>
          <w:sz w:val="24"/>
        </w:rPr>
        <w:instrText xml:space="preserve">电子版发送至</w:instrText>
      </w:r>
      <w:r>
        <w:rPr>
          <w:rFonts w:ascii="仿宋" w:hAnsi="仿宋" w:eastAsia="仿宋"/>
          <w:color w:val="000000"/>
          <w:sz w:val="24"/>
        </w:rPr>
        <w:instrText xml:space="preserve">527169074</w:instrText>
      </w:r>
      <w:r>
        <w:rPr>
          <w:rFonts w:hint="eastAsia" w:ascii="仿宋" w:hAnsi="仿宋" w:eastAsia="仿宋"/>
          <w:color w:val="000000"/>
          <w:sz w:val="24"/>
        </w:rPr>
        <w:instrText xml:space="preserve">@qq.com</w:instrText>
      </w:r>
      <w:r>
        <w:rPr>
          <w:rFonts w:ascii="仿宋" w:hAnsi="仿宋" w:eastAsia="仿宋"/>
          <w:color w:val="000000"/>
          <w:sz w:val="24"/>
        </w:rPr>
        <w:instrText xml:space="preserve">" </w:instrText>
      </w:r>
      <w:r>
        <w:rPr>
          <w:rFonts w:ascii="仿宋" w:hAnsi="仿宋" w:eastAsia="仿宋"/>
          <w:color w:val="000000"/>
          <w:sz w:val="24"/>
        </w:rPr>
        <w:fldChar w:fldCharType="separate"/>
      </w:r>
      <w:r>
        <w:rPr>
          <w:rStyle w:val="6"/>
          <w:rFonts w:hint="eastAsia" w:ascii="仿宋" w:hAnsi="仿宋" w:eastAsia="仿宋"/>
          <w:sz w:val="24"/>
          <w:u w:val="none"/>
        </w:rPr>
        <w:t>电子版发送至</w:t>
      </w:r>
      <w:r>
        <w:rPr>
          <w:rStyle w:val="6"/>
          <w:rFonts w:ascii="仿宋" w:hAnsi="仿宋" w:eastAsia="仿宋"/>
          <w:sz w:val="24"/>
          <w:u w:val="none"/>
        </w:rPr>
        <w:t>527169074</w:t>
      </w:r>
      <w:r>
        <w:rPr>
          <w:rStyle w:val="6"/>
          <w:rFonts w:hint="eastAsia" w:ascii="仿宋" w:hAnsi="仿宋" w:eastAsia="仿宋"/>
          <w:sz w:val="24"/>
          <w:u w:val="none"/>
        </w:rPr>
        <w:t>@qq.com</w:t>
      </w:r>
      <w:r>
        <w:rPr>
          <w:rFonts w:ascii="仿宋" w:hAnsi="仿宋" w:eastAsia="仿宋"/>
          <w:color w:val="000000"/>
          <w:sz w:val="24"/>
        </w:rPr>
        <w:fldChar w:fldCharType="end"/>
      </w:r>
      <w:r>
        <w:rPr>
          <w:rFonts w:hint="eastAsia" w:ascii="仿宋" w:hAnsi="仿宋" w:eastAsia="仿宋"/>
          <w:color w:val="000000"/>
          <w:sz w:val="24"/>
        </w:rPr>
        <w:t>）</w:t>
      </w:r>
    </w:p>
    <w:p>
      <w:pPr>
        <w:rPr>
          <w:rFonts w:ascii="等线" w:hAnsi="等线" w:eastAsia="等线"/>
          <w:szCs w:val="22"/>
        </w:rPr>
      </w:pPr>
    </w:p>
    <w:p>
      <w:pPr>
        <w:spacing w:line="240" w:lineRule="atLeast"/>
        <w:rPr>
          <w:rFonts w:ascii="仿宋" w:hAnsi="仿宋" w:eastAsia="仿宋"/>
          <w:color w:val="000000"/>
          <w:sz w:val="24"/>
        </w:rPr>
      </w:pPr>
    </w:p>
    <w:p>
      <w:pPr>
        <w:spacing w:line="240" w:lineRule="atLeast"/>
        <w:rPr>
          <w:rFonts w:hint="eastAsia" w:ascii="仿宋" w:hAnsi="仿宋" w:eastAsia="仿宋"/>
          <w:color w:val="000000"/>
          <w:sz w:val="24"/>
        </w:rPr>
      </w:pPr>
    </w:p>
    <w:p/>
    <w:sectPr>
      <w:pgSz w:w="11906" w:h="16838"/>
      <w:pgMar w:top="1418" w:right="1418" w:bottom="1418" w:left="1418" w:header="850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5E9E"/>
    <w:rsid w:val="0D4E5E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2018-08-09T02:21:00Z</dcterms:created>
  <dc:creator>AngelぢSea</dc:creator>
  <cp:lastModifiedBy>AngelぢSea</cp:lastModifiedBy>
  <dcterms:modified xsi:type="dcterms:W3CDTF">2018-08-09T02:23:08Z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