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440F" w:rsidRDefault="0050440F" w:rsidP="007F43D3">
      <w:pPr>
        <w:spacing w:after="0" w:line="240" w:lineRule="auto"/>
        <w:ind w:left="0" w:right="0"/>
        <w:contextualSpacing/>
        <w:jc w:val="center"/>
        <w:rPr>
          <w:rFonts w:ascii="微软雅黑" w:eastAsia="微软雅黑" w:hAnsi="微软雅黑" w:cs="Times New Roman"/>
          <w:b/>
          <w:sz w:val="36"/>
          <w:szCs w:val="24"/>
        </w:rPr>
      </w:pPr>
    </w:p>
    <w:p w:rsidR="0050440F" w:rsidRDefault="0050440F" w:rsidP="007F43D3">
      <w:pPr>
        <w:spacing w:after="0" w:line="240" w:lineRule="auto"/>
        <w:ind w:left="0" w:right="0"/>
        <w:contextualSpacing/>
        <w:jc w:val="center"/>
        <w:rPr>
          <w:rFonts w:ascii="微软雅黑" w:eastAsia="微软雅黑" w:hAnsi="微软雅黑"/>
          <w:b/>
          <w:sz w:val="36"/>
          <w:szCs w:val="24"/>
        </w:rPr>
      </w:pPr>
      <w:r>
        <w:rPr>
          <w:rFonts w:ascii="微软雅黑" w:eastAsia="微软雅黑" w:hAnsi="微软雅黑" w:cs="Times New Roman"/>
          <w:b/>
          <w:sz w:val="36"/>
          <w:szCs w:val="24"/>
        </w:rPr>
        <w:t>201</w:t>
      </w:r>
      <w:r w:rsidR="009E5512">
        <w:rPr>
          <w:rFonts w:ascii="微软雅黑" w:eastAsia="微软雅黑" w:hAnsi="微软雅黑" w:cs="Times New Roman" w:hint="eastAsia"/>
          <w:b/>
          <w:sz w:val="36"/>
          <w:szCs w:val="24"/>
        </w:rPr>
        <w:t>9</w:t>
      </w:r>
      <w:r>
        <w:rPr>
          <w:rFonts w:ascii="微软雅黑" w:eastAsia="微软雅黑" w:hAnsi="微软雅黑"/>
          <w:b/>
          <w:sz w:val="36"/>
          <w:szCs w:val="24"/>
        </w:rPr>
        <w:t>年硕士研究生入学考试</w:t>
      </w:r>
      <w:r>
        <w:rPr>
          <w:rFonts w:ascii="微软雅黑" w:eastAsia="微软雅黑" w:hAnsi="微软雅黑" w:hint="eastAsia"/>
          <w:b/>
          <w:sz w:val="36"/>
          <w:szCs w:val="24"/>
        </w:rPr>
        <w:t>自命题考试</w:t>
      </w:r>
      <w:r>
        <w:rPr>
          <w:rFonts w:ascii="微软雅黑" w:eastAsia="微软雅黑" w:hAnsi="微软雅黑"/>
          <w:b/>
          <w:sz w:val="36"/>
          <w:szCs w:val="24"/>
        </w:rPr>
        <w:t>大纲</w:t>
      </w:r>
    </w:p>
    <w:p w:rsidR="0050440F" w:rsidRDefault="0050440F" w:rsidP="007F43D3">
      <w:pPr>
        <w:spacing w:after="0" w:line="240" w:lineRule="auto"/>
        <w:ind w:left="0" w:right="0"/>
        <w:contextualSpacing/>
        <w:rPr>
          <w:rFonts w:ascii="微软雅黑" w:eastAsia="微软雅黑" w:hAnsi="微软雅黑"/>
          <w:sz w:val="24"/>
          <w:szCs w:val="24"/>
        </w:rPr>
      </w:pPr>
    </w:p>
    <w:p w:rsidR="0050440F" w:rsidRDefault="0050440F" w:rsidP="007F43D3">
      <w:pPr>
        <w:spacing w:after="0" w:line="240" w:lineRule="auto"/>
        <w:ind w:left="0" w:right="0"/>
        <w:contextualSpacing/>
        <w:rPr>
          <w:rFonts w:ascii="微软雅黑" w:eastAsia="微软雅黑" w:hAnsi="微软雅黑"/>
          <w:sz w:val="24"/>
          <w:szCs w:val="24"/>
        </w:rPr>
      </w:pPr>
      <w:r>
        <w:rPr>
          <w:rFonts w:ascii="微软雅黑" w:eastAsia="微软雅黑" w:hAnsi="微软雅黑"/>
          <w:sz w:val="24"/>
          <w:szCs w:val="24"/>
        </w:rPr>
        <w:t>一、试卷满分及考试时间</w:t>
      </w:r>
    </w:p>
    <w:p w:rsidR="0050440F" w:rsidRDefault="0050440F" w:rsidP="007F43D3">
      <w:pPr>
        <w:spacing w:after="0" w:line="240" w:lineRule="auto"/>
        <w:ind w:left="0" w:right="0"/>
        <w:contextualSpacing/>
        <w:rPr>
          <w:rFonts w:ascii="微软雅黑" w:eastAsia="微软雅黑" w:hAnsi="微软雅黑"/>
          <w:sz w:val="24"/>
          <w:szCs w:val="24"/>
        </w:rPr>
      </w:pPr>
      <w:r>
        <w:rPr>
          <w:rFonts w:ascii="微软雅黑" w:eastAsia="微软雅黑" w:hAnsi="微软雅黑"/>
          <w:sz w:val="24"/>
          <w:szCs w:val="24"/>
        </w:rPr>
        <w:t>试卷满分为</w:t>
      </w:r>
      <w:r>
        <w:rPr>
          <w:rFonts w:ascii="微软雅黑" w:eastAsia="微软雅黑" w:hAnsi="微软雅黑" w:cs="Times New Roman"/>
          <w:sz w:val="24"/>
          <w:szCs w:val="24"/>
        </w:rPr>
        <w:t>1</w:t>
      </w:r>
      <w:r w:rsidR="000566BC">
        <w:rPr>
          <w:rFonts w:ascii="微软雅黑" w:eastAsia="微软雅黑" w:hAnsi="微软雅黑" w:cs="Times New Roman"/>
          <w:sz w:val="24"/>
          <w:szCs w:val="24"/>
        </w:rPr>
        <w:t>5</w:t>
      </w:r>
      <w:r>
        <w:rPr>
          <w:rFonts w:ascii="微软雅黑" w:eastAsia="微软雅黑" w:hAnsi="微软雅黑" w:cs="Times New Roman"/>
          <w:sz w:val="24"/>
          <w:szCs w:val="24"/>
        </w:rPr>
        <w:t>0</w:t>
      </w:r>
      <w:r>
        <w:rPr>
          <w:rFonts w:ascii="微软雅黑" w:eastAsia="微软雅黑" w:hAnsi="微软雅黑"/>
          <w:sz w:val="24"/>
          <w:szCs w:val="24"/>
        </w:rPr>
        <w:t>分，考试时间为</w:t>
      </w:r>
      <w:r>
        <w:rPr>
          <w:rFonts w:ascii="微软雅黑" w:eastAsia="微软雅黑" w:hAnsi="微软雅黑" w:cs="Times New Roman"/>
          <w:sz w:val="24"/>
          <w:szCs w:val="24"/>
        </w:rPr>
        <w:t>1</w:t>
      </w:r>
      <w:r w:rsidR="000566BC">
        <w:rPr>
          <w:rFonts w:ascii="微软雅黑" w:eastAsia="微软雅黑" w:hAnsi="微软雅黑" w:cs="Times New Roman"/>
          <w:sz w:val="24"/>
          <w:szCs w:val="24"/>
        </w:rPr>
        <w:t>8</w:t>
      </w:r>
      <w:bookmarkStart w:id="0" w:name="_GoBack"/>
      <w:bookmarkEnd w:id="0"/>
      <w:r>
        <w:rPr>
          <w:rFonts w:ascii="微软雅黑" w:eastAsia="微软雅黑" w:hAnsi="微软雅黑" w:cs="Times New Roman"/>
          <w:sz w:val="24"/>
          <w:szCs w:val="24"/>
        </w:rPr>
        <w:t>0</w:t>
      </w:r>
      <w:r>
        <w:rPr>
          <w:rFonts w:ascii="微软雅黑" w:eastAsia="微软雅黑" w:hAnsi="微软雅黑"/>
          <w:sz w:val="24"/>
          <w:szCs w:val="24"/>
        </w:rPr>
        <w:t>分钟</w:t>
      </w:r>
      <w:r>
        <w:rPr>
          <w:rFonts w:ascii="微软雅黑" w:eastAsia="微软雅黑" w:hAnsi="微软雅黑" w:hint="eastAsia"/>
          <w:sz w:val="24"/>
          <w:szCs w:val="24"/>
        </w:rPr>
        <w:t>。</w:t>
      </w:r>
    </w:p>
    <w:p w:rsidR="0050440F" w:rsidRDefault="0050440F" w:rsidP="007F43D3">
      <w:pPr>
        <w:spacing w:after="0" w:line="240" w:lineRule="auto"/>
        <w:ind w:left="0" w:right="0"/>
        <w:contextualSpacing/>
        <w:rPr>
          <w:rFonts w:ascii="微软雅黑" w:eastAsia="微软雅黑" w:hAnsi="微软雅黑"/>
          <w:sz w:val="24"/>
          <w:szCs w:val="24"/>
        </w:rPr>
      </w:pPr>
      <w:r>
        <w:rPr>
          <w:rFonts w:ascii="微软雅黑" w:eastAsia="微软雅黑" w:hAnsi="微软雅黑"/>
          <w:sz w:val="24"/>
          <w:szCs w:val="24"/>
        </w:rPr>
        <w:t>二、答题方式</w:t>
      </w:r>
    </w:p>
    <w:p w:rsidR="0050440F" w:rsidRDefault="0050440F" w:rsidP="007F43D3">
      <w:pPr>
        <w:spacing w:after="0" w:line="240" w:lineRule="auto"/>
        <w:ind w:left="0" w:right="0"/>
        <w:contextualSpacing/>
        <w:rPr>
          <w:rFonts w:ascii="微软雅黑" w:eastAsia="微软雅黑" w:hAnsi="微软雅黑"/>
          <w:sz w:val="24"/>
          <w:szCs w:val="24"/>
        </w:rPr>
      </w:pPr>
      <w:r>
        <w:rPr>
          <w:rFonts w:ascii="微软雅黑" w:eastAsia="微软雅黑" w:hAnsi="微软雅黑"/>
          <w:sz w:val="24"/>
          <w:szCs w:val="24"/>
        </w:rPr>
        <w:t>答题方式为闭卷、笔试</w:t>
      </w:r>
      <w:r>
        <w:rPr>
          <w:rFonts w:ascii="微软雅黑" w:eastAsia="微软雅黑" w:hAnsi="微软雅黑" w:hint="eastAsia"/>
          <w:sz w:val="24"/>
          <w:szCs w:val="24"/>
        </w:rPr>
        <w:t>。</w:t>
      </w:r>
    </w:p>
    <w:p w:rsidR="0050440F" w:rsidRDefault="0050440F" w:rsidP="007F43D3">
      <w:pPr>
        <w:spacing w:after="0" w:line="240" w:lineRule="auto"/>
        <w:ind w:left="0" w:right="0"/>
        <w:contextualSpacing/>
        <w:rPr>
          <w:rFonts w:ascii="微软雅黑" w:eastAsia="微软雅黑" w:hAnsi="微软雅黑"/>
          <w:sz w:val="24"/>
          <w:szCs w:val="24"/>
        </w:rPr>
      </w:pPr>
      <w:r>
        <w:rPr>
          <w:rFonts w:ascii="微软雅黑" w:eastAsia="微软雅黑" w:hAnsi="微软雅黑"/>
          <w:sz w:val="24"/>
          <w:szCs w:val="24"/>
        </w:rPr>
        <w:t>三、试卷内容结构</w:t>
      </w:r>
    </w:p>
    <w:p w:rsidR="007F43D3" w:rsidRDefault="0050440F" w:rsidP="007F43D3">
      <w:pPr>
        <w:spacing w:after="0" w:line="240" w:lineRule="auto"/>
        <w:ind w:left="0" w:right="0"/>
        <w:contextualSpacing/>
        <w:rPr>
          <w:rFonts w:ascii="微软雅黑" w:eastAsia="微软雅黑" w:hAnsi="微软雅黑"/>
          <w:sz w:val="24"/>
          <w:szCs w:val="24"/>
        </w:rPr>
      </w:pPr>
      <w:r>
        <w:rPr>
          <w:rFonts w:ascii="微软雅黑" w:eastAsia="微软雅黑" w:hAnsi="微软雅黑" w:hint="eastAsia"/>
          <w:sz w:val="24"/>
          <w:szCs w:val="24"/>
        </w:rPr>
        <w:t>民法50</w:t>
      </w:r>
      <w:r>
        <w:rPr>
          <w:rFonts w:ascii="微软雅黑" w:eastAsia="微软雅黑" w:hAnsi="微软雅黑"/>
          <w:sz w:val="24"/>
          <w:szCs w:val="24"/>
        </w:rPr>
        <w:t>％</w:t>
      </w:r>
      <w:r>
        <w:rPr>
          <w:rFonts w:ascii="微软雅黑" w:eastAsia="微软雅黑" w:hAnsi="微软雅黑" w:hint="eastAsia"/>
          <w:sz w:val="24"/>
          <w:szCs w:val="24"/>
        </w:rPr>
        <w:t>，刑法50</w:t>
      </w:r>
      <w:r>
        <w:rPr>
          <w:rFonts w:ascii="微软雅黑" w:eastAsia="微软雅黑" w:hAnsi="微软雅黑"/>
          <w:sz w:val="24"/>
          <w:szCs w:val="24"/>
        </w:rPr>
        <w:t>％</w:t>
      </w:r>
    </w:p>
    <w:p w:rsidR="0050440F" w:rsidRPr="00E65B53" w:rsidRDefault="0050440F" w:rsidP="007F43D3">
      <w:pPr>
        <w:spacing w:after="0" w:line="240" w:lineRule="auto"/>
        <w:ind w:left="0" w:right="0"/>
        <w:contextualSpacing/>
        <w:rPr>
          <w:rFonts w:ascii="微软雅黑" w:eastAsia="微软雅黑" w:hAnsi="微软雅黑"/>
          <w:sz w:val="24"/>
          <w:szCs w:val="24"/>
        </w:rPr>
      </w:pPr>
    </w:p>
    <w:p w:rsidR="007F43D3" w:rsidRPr="00AE58E3" w:rsidRDefault="007F43D3" w:rsidP="007F43D3">
      <w:pPr>
        <w:spacing w:before="100" w:beforeAutospacing="1" w:after="100" w:afterAutospacing="1" w:line="240" w:lineRule="auto"/>
        <w:jc w:val="center"/>
        <w:rPr>
          <w:color w:val="2B2B2B"/>
          <w:kern w:val="0"/>
          <w:sz w:val="24"/>
          <w:szCs w:val="24"/>
        </w:rPr>
      </w:pPr>
      <w:r w:rsidRPr="00AE58E3">
        <w:rPr>
          <w:rFonts w:ascii="微软雅黑" w:eastAsia="微软雅黑" w:hAnsi="微软雅黑" w:hint="eastAsia"/>
          <w:b/>
          <w:bCs/>
          <w:color w:val="2B2B2B"/>
          <w:kern w:val="0"/>
          <w:sz w:val="32"/>
          <w:szCs w:val="32"/>
        </w:rPr>
        <w:t>民法</w:t>
      </w:r>
    </w:p>
    <w:p w:rsidR="007F43D3" w:rsidRPr="00E60BA5" w:rsidRDefault="007F43D3" w:rsidP="007F43D3">
      <w:pPr>
        <w:spacing w:before="100" w:beforeAutospacing="1" w:after="100" w:afterAutospacing="1" w:line="240" w:lineRule="auto"/>
        <w:rPr>
          <w:rFonts w:ascii="Tahoma" w:hAnsi="Tahoma" w:cs="Tahoma"/>
          <w:b/>
          <w:color w:val="2B2B2B"/>
          <w:kern w:val="0"/>
          <w:sz w:val="28"/>
          <w:szCs w:val="28"/>
        </w:rPr>
      </w:pPr>
      <w:r w:rsidRPr="00E60BA5">
        <w:rPr>
          <w:rFonts w:ascii="Tahoma" w:hAnsi="Tahoma" w:cs="Tahoma"/>
          <w:b/>
          <w:color w:val="2B2B2B"/>
          <w:kern w:val="0"/>
          <w:sz w:val="28"/>
          <w:szCs w:val="28"/>
        </w:rPr>
        <w:t>一、民法总论</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b/>
          <w:bCs/>
          <w:color w:val="2B2B2B"/>
          <w:kern w:val="0"/>
          <w:sz w:val="24"/>
          <w:szCs w:val="24"/>
        </w:rPr>
        <w:t>考试内容</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t>民法的适用 民法的基本原则 民事法律关系自然人法人 合伙 法律行为  代理 诉讼时效与期限：</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b/>
          <w:bCs/>
          <w:color w:val="2B2B2B"/>
          <w:kern w:val="0"/>
          <w:sz w:val="24"/>
          <w:szCs w:val="24"/>
        </w:rPr>
        <w:t>考试要求</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t>1．理解民法的适用。</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t>2．了解民法的基本原则。</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t>3．了解民事法律关系。</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t>4．掌握自然人的基本法律问题。</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t>5．理解与掌握法人的相关问题。</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t>6．掌握合伙制度。</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t>7．掌握法律行为制度的理论问题。</w:t>
      </w:r>
    </w:p>
    <w:p w:rsidR="007F43D3" w:rsidRPr="00E60BA5" w:rsidRDefault="007F43D3" w:rsidP="007F43D3">
      <w:pPr>
        <w:spacing w:before="100" w:beforeAutospacing="1" w:after="100" w:afterAutospacing="1" w:line="240" w:lineRule="auto"/>
        <w:rPr>
          <w:rFonts w:ascii="Tahoma" w:hAnsi="Tahoma" w:cs="Tahoma"/>
          <w:b/>
          <w:color w:val="2B2B2B"/>
          <w:kern w:val="0"/>
          <w:sz w:val="28"/>
          <w:szCs w:val="28"/>
        </w:rPr>
      </w:pPr>
      <w:r w:rsidRPr="00E60BA5">
        <w:rPr>
          <w:rFonts w:ascii="Tahoma" w:hAnsi="Tahoma" w:cs="Tahoma"/>
          <w:b/>
          <w:color w:val="2B2B2B"/>
          <w:kern w:val="0"/>
          <w:sz w:val="28"/>
          <w:szCs w:val="28"/>
        </w:rPr>
        <w:t>二、人身权</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b/>
          <w:bCs/>
          <w:color w:val="2B2B2B"/>
          <w:kern w:val="0"/>
          <w:sz w:val="24"/>
          <w:szCs w:val="24"/>
        </w:rPr>
        <w:t>考试内容</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lastRenderedPageBreak/>
        <w:t>人身权的概念与性质人身权的种类与内容 人身权的民法保护</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b/>
          <w:bCs/>
          <w:color w:val="2B2B2B"/>
          <w:kern w:val="0"/>
          <w:sz w:val="24"/>
          <w:szCs w:val="24"/>
        </w:rPr>
        <w:t>考试要求</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t>1．理解人身权的概念与立法。</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t>2．掌握人身权的类型与内容。</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t>3．了解人身权的民法保护。</w:t>
      </w:r>
    </w:p>
    <w:p w:rsidR="007F43D3" w:rsidRPr="00E60BA5" w:rsidRDefault="007F43D3" w:rsidP="007F43D3">
      <w:pPr>
        <w:spacing w:before="100" w:beforeAutospacing="1" w:after="100" w:afterAutospacing="1" w:line="240" w:lineRule="auto"/>
        <w:rPr>
          <w:rFonts w:ascii="Tahoma" w:hAnsi="Tahoma" w:cs="Tahoma"/>
          <w:b/>
          <w:color w:val="2B2B2B"/>
          <w:kern w:val="0"/>
          <w:sz w:val="28"/>
          <w:szCs w:val="28"/>
        </w:rPr>
      </w:pPr>
      <w:r w:rsidRPr="00E60BA5">
        <w:rPr>
          <w:rFonts w:ascii="Tahoma" w:hAnsi="Tahoma" w:cs="Tahoma"/>
          <w:b/>
          <w:color w:val="2B2B2B"/>
          <w:kern w:val="0"/>
          <w:sz w:val="28"/>
          <w:szCs w:val="28"/>
        </w:rPr>
        <w:t>三、物权</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b/>
          <w:bCs/>
          <w:color w:val="2B2B2B"/>
          <w:kern w:val="0"/>
          <w:sz w:val="24"/>
          <w:szCs w:val="24"/>
        </w:rPr>
        <w:t>考试内容</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t>物权与物权法 物权的效力 物权的分类 物权的变动 物权的公示 物权的民法保护 所有权 概述 所有权的权能 所有权的取得 所有权的类型 共有 建筑物区分所有权 用益物权的基本问题 用益物权的类型 典权 相邻关系 地役权 担保物权一般问题 抵押权 质权 留置权 占有</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b/>
          <w:bCs/>
          <w:color w:val="2B2B2B"/>
          <w:kern w:val="0"/>
          <w:sz w:val="24"/>
          <w:szCs w:val="24"/>
        </w:rPr>
        <w:t>考试要求</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t>1．理解物权与债权的不同。</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t>2．掌握物权的效力制度。</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t>3．掌握物权变动理论与立法。</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t>4．掌握物权公示制度。</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t>5．了解所有权的一般问题。</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t>6．掌握所有权的取得制度</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t>7．掌握共有制度。</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t>8．理解建筑物区分所有权。</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t>9．了解用益物权的基本问题。</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t>10．了解用益物权的类型。</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t>11．理解典权制度。</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lastRenderedPageBreak/>
        <w:t>12．了解相邻关系</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t>13.理解地役权制度</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t xml:space="preserve">14.掌握担保物权一般问题  </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t>15.掌握抵押权制度</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t>16.掌握质权制度</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t>17.掌握留置权制度</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t>18.理解占有制度</w:t>
      </w:r>
    </w:p>
    <w:p w:rsidR="007F43D3" w:rsidRPr="00E60BA5" w:rsidRDefault="007F43D3" w:rsidP="007F43D3">
      <w:pPr>
        <w:spacing w:before="100" w:beforeAutospacing="1" w:after="100" w:afterAutospacing="1" w:line="240" w:lineRule="auto"/>
        <w:rPr>
          <w:rFonts w:ascii="微软雅黑" w:eastAsia="微软雅黑" w:hAnsi="微软雅黑"/>
          <w:b/>
          <w:color w:val="2B2B2B"/>
          <w:kern w:val="0"/>
          <w:sz w:val="24"/>
          <w:szCs w:val="24"/>
        </w:rPr>
      </w:pPr>
      <w:r w:rsidRPr="00E60BA5">
        <w:rPr>
          <w:rFonts w:ascii="微软雅黑" w:eastAsia="微软雅黑" w:hAnsi="微软雅黑"/>
          <w:b/>
          <w:color w:val="2B2B2B"/>
          <w:kern w:val="0"/>
          <w:sz w:val="24"/>
          <w:szCs w:val="24"/>
        </w:rPr>
        <w:t xml:space="preserve">四、债权 </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b/>
          <w:bCs/>
          <w:color w:val="2B2B2B"/>
          <w:kern w:val="0"/>
          <w:sz w:val="24"/>
          <w:szCs w:val="24"/>
        </w:rPr>
        <w:t>考试内容</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t>债权与债权法 债的发生根据 债的分类 债的履行 债的不履行 债的移转 债的担保 债的保全 债的消灭 侵权行为之债 不当得利之债 无因管理之债 合同的概念与特点 合同的类型 合同法与适用 合同法的基本原则 合同的解释 合同订立方式 合同的成立 合同的内容 合同的形式 缔约过失责任 有效合同 无效合同 可撤销合同 效力待定合同 合同的履行原则 合同履行的规则涉他合同的履行 合同履行中的抗辩权 合同的变更 合同的转让 合同的终止 违约责任的一般问题 违约行为 违约责任的承担 合同法规定的有名合同</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b/>
          <w:bCs/>
          <w:color w:val="2B2B2B"/>
          <w:kern w:val="0"/>
          <w:sz w:val="24"/>
          <w:szCs w:val="24"/>
        </w:rPr>
        <w:t>考试要求</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t>1．了解债权与债权法。</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t>2．了解债的发生。</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t>3．理解债的类型。</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t>4．了解债的履行与不履行。</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t>5．掌握债的移转制度。</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t>6．理解债的消灭制度。</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t>7．掌握侵权行为之债制度。</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lastRenderedPageBreak/>
        <w:t>8．掌握不当得利之债与无因管理之债制度。</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t>9．了解合同的概念与特点。</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t>10.掌握合同的类型</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t>11.理解合同法的适用制度</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t>12.了解合同法的基本原则</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t>13.掌握合同的解释规则</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t>13.掌握合同的订立方式</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t>14.掌握合同的成立制度</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t>15.了解合同的内容</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t>16.了解合同的形式</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t>17.掌握缔约过失制度</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t>18.掌握有效合同制度</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t>19.掌握无效合同制度</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t>20.掌握可撤销合同制度</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t>21.掌握效力待定合同制度</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t>22.了解合同的履行原则</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t>23.掌握合同履行规则</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t>24.掌握涉他合同的履行规则</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t>25.掌握合同履行中的抗辩权制度</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t xml:space="preserve">26.掌握合同的变更 、合同的转让与合同的终止制度  </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t>27.理解违约责任制度的一般问题</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t>29.掌握违约责任的承担制度</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lastRenderedPageBreak/>
        <w:t>30.掌握合同法规定的主要有名合同制度</w:t>
      </w:r>
    </w:p>
    <w:p w:rsidR="007F43D3" w:rsidRPr="00E60BA5" w:rsidRDefault="007F43D3" w:rsidP="007F43D3">
      <w:pPr>
        <w:spacing w:before="100" w:beforeAutospacing="1" w:after="100" w:afterAutospacing="1" w:line="240" w:lineRule="auto"/>
        <w:rPr>
          <w:rFonts w:ascii="微软雅黑" w:eastAsia="微软雅黑" w:hAnsi="微软雅黑"/>
          <w:b/>
          <w:color w:val="2B2B2B"/>
          <w:kern w:val="0"/>
          <w:sz w:val="24"/>
          <w:szCs w:val="24"/>
        </w:rPr>
      </w:pPr>
      <w:r w:rsidRPr="00E60BA5">
        <w:rPr>
          <w:rFonts w:ascii="微软雅黑" w:eastAsia="微软雅黑" w:hAnsi="微软雅黑"/>
          <w:b/>
          <w:color w:val="2B2B2B"/>
          <w:kern w:val="0"/>
          <w:sz w:val="24"/>
          <w:szCs w:val="24"/>
        </w:rPr>
        <w:t xml:space="preserve">五、继承权 </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b/>
          <w:bCs/>
          <w:color w:val="2B2B2B"/>
          <w:kern w:val="0"/>
          <w:sz w:val="24"/>
          <w:szCs w:val="24"/>
        </w:rPr>
        <w:t>考试内容</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t>继承权 法定继承 遗嘱继承与遗嘱 遗赠与遗赠抚养协议 继承的其他问题</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b/>
          <w:bCs/>
          <w:color w:val="2B2B2B"/>
          <w:kern w:val="0"/>
          <w:sz w:val="24"/>
          <w:szCs w:val="24"/>
        </w:rPr>
        <w:t>考试要求</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t>1．了解继承权的一般问题。</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t>2．理解法定继承制度。</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t>3．理解遗嘱继承制度。</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t>4．理解遗赠与遗赠抚养协议。</w:t>
      </w:r>
    </w:p>
    <w:p w:rsidR="007F43D3" w:rsidRPr="00AE58E3" w:rsidRDefault="007F43D3" w:rsidP="007F43D3">
      <w:pPr>
        <w:spacing w:before="100" w:beforeAutospacing="1" w:after="100" w:afterAutospacing="1" w:line="240" w:lineRule="auto"/>
        <w:rPr>
          <w:color w:val="2B2B2B"/>
          <w:kern w:val="0"/>
          <w:sz w:val="24"/>
          <w:szCs w:val="24"/>
        </w:rPr>
      </w:pPr>
      <w:r w:rsidRPr="00AE58E3">
        <w:rPr>
          <w:rFonts w:ascii="微软雅黑" w:eastAsia="微软雅黑" w:hAnsi="微软雅黑" w:hint="eastAsia"/>
          <w:color w:val="2B2B2B"/>
          <w:kern w:val="0"/>
          <w:sz w:val="24"/>
          <w:szCs w:val="24"/>
        </w:rPr>
        <w:t>5．了解继承的其他问题。</w:t>
      </w:r>
    </w:p>
    <w:p w:rsidR="007F43D3" w:rsidRPr="00AE58E3" w:rsidRDefault="007F43D3" w:rsidP="007F43D3">
      <w:pPr>
        <w:spacing w:before="100" w:beforeAutospacing="1" w:after="100" w:afterAutospacing="1" w:line="240" w:lineRule="auto"/>
        <w:ind w:hanging="420"/>
        <w:rPr>
          <w:color w:val="2B2B2B"/>
          <w:kern w:val="0"/>
          <w:sz w:val="24"/>
          <w:szCs w:val="24"/>
        </w:rPr>
      </w:pPr>
      <w:r w:rsidRPr="00AE58E3">
        <w:rPr>
          <w:rFonts w:ascii="Wingdings" w:hAnsi="Wingdings"/>
          <w:color w:val="2B2B2B"/>
          <w:kern w:val="0"/>
          <w:sz w:val="28"/>
          <w:szCs w:val="28"/>
        </w:rPr>
        <w:t></w:t>
      </w:r>
      <w:r w:rsidRPr="00AE58E3">
        <w:rPr>
          <w:rFonts w:ascii="Wingdings" w:hAnsi="Wingdings"/>
          <w:color w:val="2B2B2B"/>
          <w:kern w:val="0"/>
          <w:sz w:val="28"/>
          <w:szCs w:val="28"/>
        </w:rPr>
        <w:t></w:t>
      </w:r>
      <w:r w:rsidRPr="00AE58E3">
        <w:rPr>
          <w:rFonts w:ascii="Wingdings" w:hAnsi="Wingdings"/>
          <w:color w:val="2B2B2B"/>
          <w:kern w:val="0"/>
          <w:sz w:val="28"/>
          <w:szCs w:val="28"/>
        </w:rPr>
        <w:t></w:t>
      </w:r>
      <w:r w:rsidRPr="00AE58E3">
        <w:rPr>
          <w:color w:val="2B2B2B"/>
          <w:kern w:val="0"/>
          <w:sz w:val="28"/>
          <w:szCs w:val="28"/>
        </w:rPr>
        <w:t>参</w:t>
      </w:r>
      <w:r w:rsidR="00956BD5">
        <w:rPr>
          <w:rFonts w:hint="eastAsia"/>
          <w:color w:val="2B2B2B"/>
          <w:kern w:val="0"/>
          <w:sz w:val="28"/>
          <w:szCs w:val="28"/>
        </w:rPr>
        <w:t>阅</w:t>
      </w:r>
      <w:r w:rsidRPr="00AE58E3">
        <w:rPr>
          <w:color w:val="2B2B2B"/>
          <w:kern w:val="0"/>
          <w:sz w:val="28"/>
          <w:szCs w:val="28"/>
        </w:rPr>
        <w:t>：</w:t>
      </w:r>
    </w:p>
    <w:p w:rsidR="007F43D3" w:rsidRPr="00AE58E3" w:rsidRDefault="007F43D3" w:rsidP="007F43D3">
      <w:pPr>
        <w:spacing w:before="100" w:beforeAutospacing="1" w:after="100" w:afterAutospacing="1" w:line="240" w:lineRule="auto"/>
        <w:ind w:firstLine="560"/>
        <w:rPr>
          <w:color w:val="2B2B2B"/>
          <w:kern w:val="0"/>
          <w:sz w:val="24"/>
          <w:szCs w:val="24"/>
        </w:rPr>
      </w:pPr>
      <w:r w:rsidRPr="00AE58E3">
        <w:rPr>
          <w:color w:val="2B2B2B"/>
          <w:kern w:val="0"/>
          <w:sz w:val="28"/>
          <w:szCs w:val="28"/>
        </w:rPr>
        <w:t>《民法学》 彭万林 中国政法大学出版社 2011年1月 第7版</w:t>
      </w:r>
    </w:p>
    <w:p w:rsidR="007F43D3" w:rsidRPr="00AE58E3" w:rsidRDefault="007F43D3" w:rsidP="007F43D3">
      <w:pPr>
        <w:spacing w:before="100" w:beforeAutospacing="1" w:after="100" w:afterAutospacing="1" w:line="240" w:lineRule="auto"/>
        <w:ind w:firstLine="560"/>
        <w:rPr>
          <w:color w:val="2B2B2B"/>
          <w:kern w:val="0"/>
          <w:sz w:val="28"/>
          <w:szCs w:val="28"/>
        </w:rPr>
      </w:pPr>
      <w:r w:rsidRPr="00AE58E3">
        <w:rPr>
          <w:color w:val="2B2B2B"/>
          <w:kern w:val="0"/>
          <w:sz w:val="28"/>
          <w:szCs w:val="28"/>
        </w:rPr>
        <w:t xml:space="preserve">《民法总论》，梁慧星，法律出版社2011年第四版 </w:t>
      </w:r>
    </w:p>
    <w:p w:rsidR="007F43D3" w:rsidRPr="00AE58E3" w:rsidRDefault="007F43D3" w:rsidP="007F43D3">
      <w:pPr>
        <w:spacing w:before="100" w:beforeAutospacing="1" w:after="100" w:afterAutospacing="1" w:line="240" w:lineRule="auto"/>
        <w:ind w:firstLine="560"/>
        <w:rPr>
          <w:color w:val="2B2B2B"/>
          <w:kern w:val="0"/>
          <w:sz w:val="28"/>
          <w:szCs w:val="28"/>
        </w:rPr>
      </w:pPr>
      <w:r w:rsidRPr="00AE58E3">
        <w:rPr>
          <w:color w:val="2B2B2B"/>
          <w:kern w:val="0"/>
          <w:sz w:val="28"/>
          <w:szCs w:val="28"/>
        </w:rPr>
        <w:t xml:space="preserve">《中国物权法教程》，王利明等，人民法院出版社2007年版 </w:t>
      </w:r>
    </w:p>
    <w:p w:rsidR="00EB224B" w:rsidRDefault="00EB224B" w:rsidP="0050440F">
      <w:pPr>
        <w:spacing w:after="0" w:line="0" w:lineRule="atLeast"/>
        <w:ind w:left="0" w:right="0"/>
        <w:contextualSpacing/>
        <w:jc w:val="center"/>
        <w:rPr>
          <w:rFonts w:ascii="微软雅黑" w:eastAsia="微软雅黑" w:hAnsi="微软雅黑"/>
          <w:b/>
          <w:sz w:val="28"/>
          <w:szCs w:val="24"/>
        </w:rPr>
      </w:pPr>
    </w:p>
    <w:p w:rsidR="00EB224B" w:rsidRDefault="00EB224B" w:rsidP="0050440F">
      <w:pPr>
        <w:spacing w:after="0" w:line="0" w:lineRule="atLeast"/>
        <w:ind w:left="0" w:right="0"/>
        <w:contextualSpacing/>
        <w:jc w:val="center"/>
        <w:rPr>
          <w:rFonts w:ascii="微软雅黑" w:eastAsia="微软雅黑" w:hAnsi="微软雅黑"/>
          <w:b/>
          <w:sz w:val="28"/>
          <w:szCs w:val="24"/>
        </w:rPr>
      </w:pPr>
    </w:p>
    <w:p w:rsidR="00EB224B" w:rsidRDefault="00EB224B" w:rsidP="0050440F">
      <w:pPr>
        <w:spacing w:after="0" w:line="0" w:lineRule="atLeast"/>
        <w:ind w:left="0" w:right="0"/>
        <w:contextualSpacing/>
        <w:jc w:val="center"/>
        <w:rPr>
          <w:rFonts w:ascii="微软雅黑" w:eastAsia="微软雅黑" w:hAnsi="微软雅黑"/>
          <w:b/>
          <w:sz w:val="28"/>
          <w:szCs w:val="24"/>
        </w:rPr>
      </w:pPr>
    </w:p>
    <w:p w:rsidR="00EB224B" w:rsidRDefault="00EB224B" w:rsidP="0050440F">
      <w:pPr>
        <w:spacing w:after="0" w:line="0" w:lineRule="atLeast"/>
        <w:ind w:left="0" w:right="0"/>
        <w:contextualSpacing/>
        <w:jc w:val="center"/>
        <w:rPr>
          <w:rFonts w:ascii="微软雅黑" w:eastAsia="微软雅黑" w:hAnsi="微软雅黑"/>
          <w:b/>
          <w:sz w:val="28"/>
          <w:szCs w:val="24"/>
        </w:rPr>
      </w:pPr>
    </w:p>
    <w:p w:rsidR="00E677F5" w:rsidRDefault="00E677F5" w:rsidP="00E677F5">
      <w:pPr>
        <w:spacing w:after="0" w:line="0" w:lineRule="atLeast"/>
        <w:ind w:left="0" w:right="0"/>
        <w:contextualSpacing/>
        <w:jc w:val="center"/>
        <w:rPr>
          <w:rFonts w:ascii="微软雅黑" w:eastAsia="微软雅黑" w:hAnsi="微软雅黑"/>
          <w:b/>
          <w:sz w:val="28"/>
          <w:szCs w:val="24"/>
        </w:rPr>
      </w:pPr>
      <w:r>
        <w:rPr>
          <w:rFonts w:ascii="微软雅黑" w:eastAsia="微软雅黑" w:hAnsi="微软雅黑" w:hint="eastAsia"/>
          <w:b/>
          <w:sz w:val="28"/>
          <w:szCs w:val="24"/>
        </w:rPr>
        <w:t>刑法学</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考试科目：刑法学考试形式和试卷结构</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一、试卷满分及考试时间</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试卷满分为</w:t>
      </w:r>
      <w:r>
        <w:rPr>
          <w:rFonts w:ascii="微软雅黑" w:eastAsia="微软雅黑" w:hAnsi="微软雅黑" w:cs="Times New Roman" w:hint="eastAsia"/>
          <w:sz w:val="24"/>
          <w:szCs w:val="24"/>
        </w:rPr>
        <w:t>75</w:t>
      </w:r>
      <w:r>
        <w:rPr>
          <w:rFonts w:ascii="微软雅黑" w:eastAsia="微软雅黑" w:hAnsi="微软雅黑" w:hint="eastAsia"/>
          <w:sz w:val="24"/>
          <w:szCs w:val="24"/>
        </w:rPr>
        <w:t>分，考试时间为</w:t>
      </w:r>
      <w:r>
        <w:rPr>
          <w:rFonts w:ascii="微软雅黑" w:eastAsia="微软雅黑" w:hAnsi="微软雅黑" w:cs="Times New Roman" w:hint="eastAsia"/>
          <w:sz w:val="24"/>
          <w:szCs w:val="24"/>
        </w:rPr>
        <w:t>90</w:t>
      </w:r>
      <w:r>
        <w:rPr>
          <w:rFonts w:ascii="微软雅黑" w:eastAsia="微软雅黑" w:hAnsi="微软雅黑" w:hint="eastAsia"/>
          <w:sz w:val="24"/>
          <w:szCs w:val="24"/>
        </w:rPr>
        <w:t>分钟（与民法全计180分钟）。</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二、答题方式</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答题方式为闭卷、笔试。</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三、试卷内容结构</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刑法总则 70％，刑法分则30％</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lastRenderedPageBreak/>
        <w:t>四、试卷题型结构为：</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 xml:space="preserve">简答          </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 xml:space="preserve">论述         </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 xml:space="preserve">案例分析   </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五、参阅</w:t>
      </w:r>
    </w:p>
    <w:p w:rsidR="00E677F5" w:rsidRDefault="00E677F5" w:rsidP="00E677F5">
      <w:pPr>
        <w:spacing w:after="0" w:line="0" w:lineRule="atLeast"/>
        <w:ind w:left="0" w:right="0"/>
        <w:contextualSpacing/>
        <w:rPr>
          <w:rFonts w:ascii="微软雅黑" w:eastAsia="微软雅黑" w:hAnsi="微软雅黑"/>
          <w:color w:val="auto"/>
          <w:sz w:val="24"/>
          <w:szCs w:val="24"/>
        </w:rPr>
      </w:pPr>
      <w:r>
        <w:rPr>
          <w:rFonts w:ascii="微软雅黑" w:eastAsia="微软雅黑" w:hAnsi="微软雅黑" w:hint="eastAsia"/>
          <w:sz w:val="24"/>
          <w:szCs w:val="24"/>
        </w:rPr>
        <w:t>（一）高铭暄、马克昌主编：《刑法学》（第八版），北京大学出版社、高等教育出版社2</w:t>
      </w:r>
      <w:r>
        <w:rPr>
          <w:rFonts w:ascii="微软雅黑" w:eastAsia="微软雅黑" w:hAnsi="微软雅黑" w:hint="eastAsia"/>
          <w:color w:val="auto"/>
          <w:sz w:val="24"/>
          <w:szCs w:val="24"/>
        </w:rPr>
        <w:t>017年8月版；</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（二）曲新久主编：《刑法学》（第</w:t>
      </w:r>
      <w:r>
        <w:rPr>
          <w:rFonts w:ascii="微软雅黑" w:eastAsia="微软雅黑" w:hAnsi="微软雅黑" w:hint="eastAsia"/>
          <w:color w:val="auto"/>
          <w:sz w:val="24"/>
          <w:szCs w:val="24"/>
        </w:rPr>
        <w:t>五版），中国政法大学出版社2016年5月</w:t>
      </w:r>
      <w:r>
        <w:rPr>
          <w:rFonts w:ascii="微软雅黑" w:eastAsia="微软雅黑" w:hAnsi="微软雅黑" w:hint="eastAsia"/>
          <w:sz w:val="24"/>
          <w:szCs w:val="24"/>
        </w:rPr>
        <w:t>版；</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（三）最新的立法及司法解释</w:t>
      </w:r>
    </w:p>
    <w:p w:rsidR="00E677F5" w:rsidRDefault="00E677F5" w:rsidP="00E677F5">
      <w:pPr>
        <w:spacing w:after="0" w:line="0" w:lineRule="atLeast"/>
        <w:ind w:left="0" w:right="0"/>
        <w:contextualSpacing/>
        <w:rPr>
          <w:rFonts w:ascii="微软雅黑" w:eastAsia="微软雅黑" w:hAnsi="微软雅黑"/>
          <w:sz w:val="24"/>
          <w:szCs w:val="24"/>
        </w:rPr>
      </w:pPr>
    </w:p>
    <w:p w:rsidR="00E677F5" w:rsidRDefault="00E677F5" w:rsidP="00E677F5">
      <w:pPr>
        <w:spacing w:after="0" w:line="0" w:lineRule="atLeast"/>
        <w:ind w:left="0" w:right="0"/>
        <w:contextualSpacing/>
        <w:rPr>
          <w:rFonts w:ascii="微软雅黑" w:eastAsia="微软雅黑" w:hAnsi="微软雅黑"/>
          <w:b/>
          <w:sz w:val="24"/>
          <w:szCs w:val="24"/>
        </w:rPr>
      </w:pPr>
      <w:r>
        <w:rPr>
          <w:rFonts w:ascii="微软雅黑" w:eastAsia="微软雅黑" w:hAnsi="微软雅黑" w:hint="eastAsia"/>
          <w:b/>
          <w:sz w:val="24"/>
          <w:szCs w:val="24"/>
        </w:rPr>
        <w:t>一、刑法概说</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考试内容：</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刑法概念、性质、渊源、分类；刑法的根据、任务、功能；刑法体系；刑法解释。</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考试要求：</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1.了解——刑法的概念、性质、任务；</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2.理解——刑法的功能；</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3.熟悉并能够运用——刑法解释的各种方法。</w:t>
      </w:r>
    </w:p>
    <w:p w:rsidR="00E677F5" w:rsidRDefault="00E677F5" w:rsidP="00E677F5">
      <w:pPr>
        <w:spacing w:after="0" w:line="0" w:lineRule="atLeast"/>
        <w:ind w:left="0" w:right="0"/>
        <w:contextualSpacing/>
        <w:rPr>
          <w:rFonts w:ascii="微软雅黑" w:eastAsia="微软雅黑" w:hAnsi="微软雅黑"/>
          <w:b/>
          <w:sz w:val="24"/>
          <w:szCs w:val="24"/>
        </w:rPr>
      </w:pPr>
      <w:r>
        <w:rPr>
          <w:rFonts w:ascii="微软雅黑" w:eastAsia="微软雅黑" w:hAnsi="微软雅黑" w:hint="eastAsia"/>
          <w:b/>
          <w:sz w:val="24"/>
          <w:szCs w:val="24"/>
        </w:rPr>
        <w:t>二、刑法的基本原则</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考试内容：</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罪刑法定原则、平等适用刑法原则、罪刑相适应原则。</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考试要求：</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1.了解——平等适用刑法原则；</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2.理解——罪刑相适应原则；</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3.熟悉并能够运用——罪刑法定原则（基本含义、理论基础、派生原则）。</w:t>
      </w:r>
    </w:p>
    <w:p w:rsidR="00E677F5" w:rsidRDefault="00E677F5" w:rsidP="00E677F5">
      <w:pPr>
        <w:spacing w:after="0" w:line="0" w:lineRule="atLeast"/>
        <w:ind w:left="0" w:right="0"/>
        <w:contextualSpacing/>
        <w:rPr>
          <w:rFonts w:ascii="微软雅黑" w:eastAsia="微软雅黑" w:hAnsi="微软雅黑"/>
          <w:b/>
          <w:sz w:val="24"/>
          <w:szCs w:val="24"/>
        </w:rPr>
      </w:pPr>
      <w:r>
        <w:rPr>
          <w:rFonts w:ascii="微软雅黑" w:eastAsia="微软雅黑" w:hAnsi="微软雅黑" w:hint="eastAsia"/>
          <w:b/>
          <w:sz w:val="24"/>
          <w:szCs w:val="24"/>
        </w:rPr>
        <w:t>三、 刑法的适用范围</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考试内容：</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刑法的空间效力（概念、属地管辖、属人管辖、保护管辖、普遍管辖、对域外刑事判决的消极承认）、刑法的时间效力（概念、刑法的溯及力）</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考试要求：</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1.理解——刑法的时间效力，特别是溯及力问题；</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2.熟悉并能够运用——刑法的空间效力。</w:t>
      </w:r>
    </w:p>
    <w:p w:rsidR="00E677F5" w:rsidRDefault="00E677F5" w:rsidP="00E677F5">
      <w:pPr>
        <w:spacing w:after="0" w:line="0" w:lineRule="atLeast"/>
        <w:ind w:left="0" w:right="0"/>
        <w:contextualSpacing/>
        <w:rPr>
          <w:rFonts w:ascii="微软雅黑" w:eastAsia="微软雅黑" w:hAnsi="微软雅黑"/>
          <w:b/>
          <w:sz w:val="24"/>
          <w:szCs w:val="24"/>
        </w:rPr>
      </w:pPr>
      <w:r>
        <w:rPr>
          <w:rFonts w:ascii="微软雅黑" w:eastAsia="微软雅黑" w:hAnsi="微软雅黑" w:hint="eastAsia"/>
          <w:b/>
          <w:sz w:val="24"/>
          <w:szCs w:val="24"/>
        </w:rPr>
        <w:t>四、  犯罪概念与犯罪构成</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考试内容：</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犯罪概念、犯罪特征、犯罪分类（自然犯与法定犯、亲告罪与非亲告罪等），犯罪构成的概念、犯罪构成要件、构成要件要素的分类（记叙性构成要件要素与规范性构成要件要素、成文的构成要件要素与不成文的构成要件要素等）。</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lastRenderedPageBreak/>
        <w:t>考试要求：</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1.了解——犯罪的概念、犯罪构成的概念（中国犯罪构成与大陆法系犯罪论体系的区别）；</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2.理解——犯罪的分类，犯罪构成的共同要件、构成要件要素的分类；</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3.熟悉并能够运用——犯罪的基本特征。</w:t>
      </w:r>
    </w:p>
    <w:p w:rsidR="00E677F5" w:rsidRDefault="00E677F5" w:rsidP="00E677F5">
      <w:pPr>
        <w:spacing w:after="0" w:line="0" w:lineRule="atLeast"/>
        <w:ind w:left="0" w:right="0"/>
        <w:contextualSpacing/>
        <w:rPr>
          <w:rFonts w:ascii="微软雅黑" w:eastAsia="微软雅黑" w:hAnsi="微软雅黑"/>
          <w:b/>
          <w:sz w:val="24"/>
          <w:szCs w:val="24"/>
        </w:rPr>
      </w:pPr>
      <w:r>
        <w:rPr>
          <w:rFonts w:ascii="微软雅黑" w:eastAsia="微软雅黑" w:hAnsi="微软雅黑" w:hint="eastAsia"/>
          <w:b/>
          <w:sz w:val="24"/>
          <w:szCs w:val="24"/>
        </w:rPr>
        <w:t>五、  犯罪客体</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考试内容：</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犯罪客体的概念、分类、犯罪客体与犯罪对象的关系。</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考试要求：</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本章内容了解即可。</w:t>
      </w:r>
    </w:p>
    <w:p w:rsidR="00E677F5" w:rsidRDefault="00E677F5" w:rsidP="00E677F5">
      <w:pPr>
        <w:spacing w:after="0" w:line="0" w:lineRule="atLeast"/>
        <w:ind w:left="0" w:right="0"/>
        <w:contextualSpacing/>
        <w:rPr>
          <w:rFonts w:ascii="微软雅黑" w:eastAsia="微软雅黑" w:hAnsi="微软雅黑"/>
          <w:b/>
          <w:sz w:val="24"/>
          <w:szCs w:val="24"/>
        </w:rPr>
      </w:pPr>
      <w:r>
        <w:rPr>
          <w:rFonts w:ascii="微软雅黑" w:eastAsia="微软雅黑" w:hAnsi="微软雅黑" w:hint="eastAsia"/>
          <w:b/>
          <w:sz w:val="24"/>
          <w:szCs w:val="24"/>
        </w:rPr>
        <w:t>六、  犯罪客观方面</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考试内容：</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犯罪客观方面概述，危害行为（作为、不作为），危害结果（种类、意义），因果关系（概念、认定、与刑事责任的关系），行为的时间、地点、方法</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考试要求：</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1.理解——犯罪客观方面概述，危害结果，行为的时间、地点、方法；</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2.熟悉并能够运用——作为与不作为、因果关系。</w:t>
      </w:r>
    </w:p>
    <w:p w:rsidR="00E677F5" w:rsidRDefault="00E677F5" w:rsidP="00E677F5">
      <w:pPr>
        <w:spacing w:after="0" w:line="0" w:lineRule="atLeast"/>
        <w:ind w:left="0" w:right="0"/>
        <w:contextualSpacing/>
        <w:rPr>
          <w:rFonts w:ascii="微软雅黑" w:eastAsia="微软雅黑" w:hAnsi="微软雅黑"/>
          <w:b/>
          <w:sz w:val="24"/>
          <w:szCs w:val="24"/>
        </w:rPr>
      </w:pPr>
      <w:r>
        <w:rPr>
          <w:rFonts w:ascii="微软雅黑" w:eastAsia="微软雅黑" w:hAnsi="微软雅黑" w:hint="eastAsia"/>
          <w:b/>
          <w:sz w:val="24"/>
          <w:szCs w:val="24"/>
        </w:rPr>
        <w:t>七、  犯罪主体</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考试内容：</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犯罪主体概述、自然人犯罪主体（刑事责任年龄、刑事责任能力、特殊身份）、单位犯罪主体（概念、特征、处罚原则）。</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考试要求：</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1.理解——犯罪主体概述、单位犯罪的概念、特征；</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2.熟悉并能够运用——刑事责任年龄、刑事责任能力、特殊身份、单位犯罪的处罚原则。</w:t>
      </w:r>
    </w:p>
    <w:p w:rsidR="00E677F5" w:rsidRDefault="00E677F5" w:rsidP="00E677F5">
      <w:pPr>
        <w:spacing w:after="0" w:line="0" w:lineRule="atLeast"/>
        <w:ind w:left="0" w:right="0"/>
        <w:contextualSpacing/>
        <w:rPr>
          <w:rFonts w:ascii="微软雅黑" w:eastAsia="微软雅黑" w:hAnsi="微软雅黑"/>
          <w:b/>
          <w:sz w:val="24"/>
          <w:szCs w:val="24"/>
        </w:rPr>
      </w:pPr>
      <w:r>
        <w:rPr>
          <w:rFonts w:ascii="微软雅黑" w:eastAsia="微软雅黑" w:hAnsi="微软雅黑" w:hint="eastAsia"/>
          <w:b/>
          <w:sz w:val="24"/>
          <w:szCs w:val="24"/>
        </w:rPr>
        <w:t>八、  犯罪主观方面</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考试内容：</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犯罪主观方面概述、犯罪故意（概念、故意的认识因素与意志因素、种类）、认识错误（概念、事实认识错误、法律认识错误）、犯罪过失（概念、种类）、犯罪的动机与目的、无罪过事件、期待可能性。</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考试要求：</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1.了解——期待可能性、不可抗力事件、意外事件；</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2.理解——犯罪主观方面概述、犯罪的目的与动机、无罪过事件；</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3.熟悉并能够运用——犯罪故意、认识错误、犯罪过失。</w:t>
      </w:r>
    </w:p>
    <w:p w:rsidR="00E677F5" w:rsidRDefault="00E677F5" w:rsidP="00E677F5">
      <w:pPr>
        <w:spacing w:after="0" w:line="0" w:lineRule="atLeast"/>
        <w:ind w:left="0" w:right="0"/>
        <w:contextualSpacing/>
        <w:rPr>
          <w:rFonts w:ascii="微软雅黑" w:eastAsia="微软雅黑" w:hAnsi="微软雅黑"/>
          <w:b/>
          <w:sz w:val="24"/>
          <w:szCs w:val="24"/>
        </w:rPr>
      </w:pPr>
      <w:r>
        <w:rPr>
          <w:rFonts w:ascii="微软雅黑" w:eastAsia="微软雅黑" w:hAnsi="微软雅黑" w:hint="eastAsia"/>
          <w:b/>
          <w:sz w:val="24"/>
          <w:szCs w:val="24"/>
        </w:rPr>
        <w:t>九、  正当化事由</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考试内容：</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概述、正当防卫、紧急避险、其他正当化事由（法令行为、正当业务行为、被害人承诺、自救行为）。</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lastRenderedPageBreak/>
        <w:t>考试要求：</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1.理解——正当化事由概述、其他正当化事由；</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2.熟悉并能够运用——正当防卫、紧急避险。</w:t>
      </w:r>
    </w:p>
    <w:p w:rsidR="00E677F5" w:rsidRDefault="00E677F5" w:rsidP="00E677F5">
      <w:pPr>
        <w:spacing w:after="0" w:line="0" w:lineRule="atLeast"/>
        <w:ind w:left="0" w:right="0"/>
        <w:contextualSpacing/>
        <w:rPr>
          <w:rFonts w:ascii="微软雅黑" w:eastAsia="微软雅黑" w:hAnsi="微软雅黑"/>
          <w:b/>
          <w:sz w:val="24"/>
          <w:szCs w:val="24"/>
        </w:rPr>
      </w:pPr>
      <w:r>
        <w:rPr>
          <w:rFonts w:ascii="微软雅黑" w:eastAsia="微软雅黑" w:hAnsi="微软雅黑" w:hint="eastAsia"/>
          <w:b/>
          <w:sz w:val="24"/>
          <w:szCs w:val="24"/>
        </w:rPr>
        <w:t>十、  犯罪未完成形态</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考试内容：</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概述（概念、与犯罪阶段的关系、犯罪既遂）、犯罪预备（概念、特征、刑事责任）、犯罪未遂（概念、特征、分类、刑事责任）、犯罪中止（概念、特征、分类、刑事责任）。</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考试要求：</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1.理解——犯罪未完成形态概述；</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2.熟悉并能够运用——犯罪既遂形态的类型，犯罪预备、犯罪未遂、犯罪中止的成立条件及其处罚原则。</w:t>
      </w:r>
    </w:p>
    <w:p w:rsidR="00E677F5" w:rsidRDefault="00E677F5" w:rsidP="00E677F5">
      <w:pPr>
        <w:spacing w:after="0" w:line="0" w:lineRule="atLeast"/>
        <w:ind w:left="0" w:right="0"/>
        <w:contextualSpacing/>
        <w:rPr>
          <w:rFonts w:ascii="微软雅黑" w:eastAsia="微软雅黑" w:hAnsi="微软雅黑"/>
          <w:b/>
          <w:sz w:val="24"/>
          <w:szCs w:val="24"/>
        </w:rPr>
      </w:pPr>
      <w:r>
        <w:rPr>
          <w:rFonts w:ascii="微软雅黑" w:eastAsia="微软雅黑" w:hAnsi="微软雅黑" w:hint="eastAsia"/>
          <w:b/>
          <w:sz w:val="24"/>
          <w:szCs w:val="24"/>
        </w:rPr>
        <w:t>十一、  共同犯罪</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考试内容：</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概念、成立条件（包括不成立共同犯罪的情形）、分类（任意共同犯罪与必要共同犯罪、事前通谋的共同犯罪与事前无通谋的共同犯罪、简单共同犯罪与复杂共同犯罪、一般共同犯罪与特殊共同犯罪）、共同犯罪人的分类及刑事责任（主犯、从犯、胁从犯、教唆犯）、共同犯罪的特殊问题（共同犯罪与身份、共同犯罪与犯罪形态等）。</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考试要求：</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1.了解——片面共犯、承继共犯、间接正犯的概念；</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2.理解——共同犯罪的概念、分类、共同犯罪的特殊问题；</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3.熟悉并能够运用——共同犯罪的成立条件、共同犯罪人的分类及刑事责任。</w:t>
      </w:r>
    </w:p>
    <w:p w:rsidR="00E677F5" w:rsidRDefault="00E677F5" w:rsidP="00E677F5">
      <w:pPr>
        <w:spacing w:after="0" w:line="0" w:lineRule="atLeast"/>
        <w:ind w:left="0" w:right="0"/>
        <w:contextualSpacing/>
        <w:rPr>
          <w:rFonts w:ascii="微软雅黑" w:eastAsia="微软雅黑" w:hAnsi="微软雅黑"/>
          <w:b/>
          <w:sz w:val="24"/>
          <w:szCs w:val="24"/>
        </w:rPr>
      </w:pPr>
      <w:r>
        <w:rPr>
          <w:rFonts w:ascii="微软雅黑" w:eastAsia="微软雅黑" w:hAnsi="微软雅黑" w:hint="eastAsia"/>
          <w:b/>
          <w:sz w:val="24"/>
          <w:szCs w:val="24"/>
        </w:rPr>
        <w:t>十二、  罪数形态</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考试内容：</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概述（概念、区分罪数的标准）、实质的一罪（继续犯、想象竞合犯、结果加重犯）、法定的一罪（结合犯、集合犯）、处断的一罪（连续犯、吸收犯、牵连犯）。</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考试要求：</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1.理解——概述、法定的一罪、处断的一罪；</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2.熟悉并能够运用——实质的一罪。</w:t>
      </w:r>
    </w:p>
    <w:p w:rsidR="00E677F5" w:rsidRDefault="00E677F5" w:rsidP="00E677F5">
      <w:pPr>
        <w:spacing w:after="0" w:line="0" w:lineRule="atLeast"/>
        <w:ind w:left="0" w:right="0"/>
        <w:contextualSpacing/>
        <w:rPr>
          <w:rFonts w:ascii="微软雅黑" w:eastAsia="微软雅黑" w:hAnsi="微软雅黑"/>
          <w:b/>
          <w:sz w:val="24"/>
          <w:szCs w:val="24"/>
        </w:rPr>
      </w:pPr>
      <w:r>
        <w:rPr>
          <w:rFonts w:ascii="微软雅黑" w:eastAsia="微软雅黑" w:hAnsi="微软雅黑" w:hint="eastAsia"/>
          <w:b/>
          <w:sz w:val="24"/>
          <w:szCs w:val="24"/>
        </w:rPr>
        <w:t>十三、  刑事责任</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考试内容：</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刑事责任概念、刑事责任的根据、刑事责任的发展阶段和解决方式</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考试要求：</w:t>
      </w:r>
    </w:p>
    <w:p w:rsidR="00E677F5" w:rsidRDefault="00E677F5" w:rsidP="00E677F5">
      <w:pPr>
        <w:spacing w:after="0" w:line="0" w:lineRule="atLeast"/>
        <w:ind w:left="0" w:right="0"/>
        <w:contextualSpacing/>
        <w:rPr>
          <w:rFonts w:ascii="微软雅黑" w:eastAsia="微软雅黑" w:hAnsi="微软雅黑"/>
          <w:b/>
          <w:sz w:val="24"/>
          <w:szCs w:val="24"/>
        </w:rPr>
      </w:pPr>
      <w:r>
        <w:rPr>
          <w:rFonts w:ascii="微软雅黑" w:eastAsia="微软雅黑" w:hAnsi="微软雅黑" w:hint="eastAsia"/>
          <w:sz w:val="24"/>
          <w:szCs w:val="24"/>
        </w:rPr>
        <w:t>本章内容了解即可</w:t>
      </w:r>
    </w:p>
    <w:p w:rsidR="00E677F5" w:rsidRDefault="00E677F5" w:rsidP="00E677F5">
      <w:pPr>
        <w:spacing w:after="0" w:line="0" w:lineRule="atLeast"/>
        <w:ind w:left="0" w:right="0"/>
        <w:contextualSpacing/>
        <w:rPr>
          <w:rFonts w:ascii="微软雅黑" w:eastAsia="微软雅黑" w:hAnsi="微软雅黑"/>
          <w:b/>
          <w:sz w:val="24"/>
          <w:szCs w:val="24"/>
        </w:rPr>
      </w:pPr>
      <w:r>
        <w:rPr>
          <w:rFonts w:ascii="微软雅黑" w:eastAsia="微软雅黑" w:hAnsi="微软雅黑" w:hint="eastAsia"/>
          <w:b/>
          <w:sz w:val="24"/>
          <w:szCs w:val="24"/>
        </w:rPr>
        <w:t>十四 、 刑罚概说</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考试内容：</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刑罚的概念与特征、刑罚目的（概念、特殊预防、一般预防）</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lastRenderedPageBreak/>
        <w:t>考试要求：</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1.理解——刑罚的概念与特征；</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2.熟悉并能够运用——刑罚目的。</w:t>
      </w:r>
    </w:p>
    <w:p w:rsidR="00E677F5" w:rsidRDefault="00E677F5" w:rsidP="00E677F5">
      <w:pPr>
        <w:spacing w:after="0" w:line="0" w:lineRule="atLeast"/>
        <w:ind w:left="0" w:right="0"/>
        <w:contextualSpacing/>
        <w:rPr>
          <w:rFonts w:ascii="微软雅黑" w:eastAsia="微软雅黑" w:hAnsi="微软雅黑"/>
          <w:b/>
          <w:sz w:val="24"/>
          <w:szCs w:val="24"/>
        </w:rPr>
      </w:pPr>
      <w:r>
        <w:rPr>
          <w:rFonts w:ascii="微软雅黑" w:eastAsia="微软雅黑" w:hAnsi="微软雅黑" w:hint="eastAsia"/>
          <w:b/>
          <w:sz w:val="24"/>
          <w:szCs w:val="24"/>
        </w:rPr>
        <w:t>十五、  刑罚的体系与种类</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考试内容：</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概述（刑罚体系、刑罚种类）、主刑（特点、管制、拘役、有期徒刑、无期徒刑、死刑）、附加刑（特点、罚金、剥夺政治权利、没收财产、驱逐出境）、非刑罚处理方法。</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考试要求：</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1.了解——概述、主刑与附加刑的特点、非刑罚处理方法；</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2.理解——管制、拘役、没收财产、驱逐出境的基本内容；</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3.熟悉并能够运用——有期徒刑、无期徒刑、死刑、罚金、剥夺政治权利的基本内容。</w:t>
      </w:r>
    </w:p>
    <w:p w:rsidR="00E677F5" w:rsidRDefault="00E677F5" w:rsidP="00E677F5">
      <w:pPr>
        <w:spacing w:after="0" w:line="0" w:lineRule="atLeast"/>
        <w:ind w:left="0" w:right="0"/>
        <w:contextualSpacing/>
        <w:rPr>
          <w:rFonts w:ascii="微软雅黑" w:eastAsia="微软雅黑" w:hAnsi="微软雅黑"/>
          <w:b/>
          <w:sz w:val="24"/>
          <w:szCs w:val="24"/>
        </w:rPr>
      </w:pPr>
      <w:r>
        <w:rPr>
          <w:rFonts w:ascii="微软雅黑" w:eastAsia="微软雅黑" w:hAnsi="微软雅黑" w:hint="eastAsia"/>
          <w:b/>
          <w:sz w:val="24"/>
          <w:szCs w:val="24"/>
        </w:rPr>
        <w:t>十六、  刑罚裁量</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考试内容：</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量刑概述（概念、量刑原则）、量刑情节（概念、法定量刑情节、酌定量刑情节、量刑情节的适用、累犯、自首、坦白、立功）、量刑制度（数罪并罚、缓刑）。</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考试要求：</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1.了解——量刑概述及原则、酌定量刑情节、量刑情节的适用；</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2.理解——数罪并罚的概念、原则、适用；</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3.熟悉并能够运用——累犯、自首、坦白、立功、缓刑。</w:t>
      </w:r>
    </w:p>
    <w:p w:rsidR="00E677F5" w:rsidRDefault="00E677F5" w:rsidP="00E677F5">
      <w:pPr>
        <w:spacing w:after="0" w:line="0" w:lineRule="atLeast"/>
        <w:ind w:left="0" w:right="0"/>
        <w:contextualSpacing/>
        <w:rPr>
          <w:rFonts w:ascii="微软雅黑" w:eastAsia="微软雅黑" w:hAnsi="微软雅黑"/>
          <w:b/>
          <w:sz w:val="24"/>
          <w:szCs w:val="24"/>
        </w:rPr>
      </w:pPr>
      <w:r>
        <w:rPr>
          <w:rFonts w:ascii="微软雅黑" w:eastAsia="微软雅黑" w:hAnsi="微软雅黑" w:hint="eastAsia"/>
          <w:b/>
          <w:sz w:val="24"/>
          <w:szCs w:val="24"/>
        </w:rPr>
        <w:t>十七、  刑罚执行</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考试内容：</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行刑概述（概念、原则）、减刑、假释。</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考试要求：</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1.理解——行刑的概念、原则；</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2.熟悉并能够运用——减刑、假释。</w:t>
      </w:r>
    </w:p>
    <w:p w:rsidR="00E677F5" w:rsidRDefault="00E677F5" w:rsidP="00E677F5">
      <w:pPr>
        <w:spacing w:after="0" w:line="0" w:lineRule="atLeast"/>
        <w:ind w:left="0" w:right="0"/>
        <w:contextualSpacing/>
        <w:rPr>
          <w:rFonts w:ascii="微软雅黑" w:eastAsia="微软雅黑" w:hAnsi="微软雅黑"/>
          <w:b/>
          <w:sz w:val="24"/>
          <w:szCs w:val="24"/>
        </w:rPr>
      </w:pPr>
      <w:r>
        <w:rPr>
          <w:rFonts w:ascii="微软雅黑" w:eastAsia="微软雅黑" w:hAnsi="微软雅黑" w:hint="eastAsia"/>
          <w:b/>
          <w:sz w:val="24"/>
          <w:szCs w:val="24"/>
        </w:rPr>
        <w:t>十八、  刑罚消灭</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考试内容：概述（概念、刑罚消灭事由）、时效（概述、追诉时效的期限、延长、中断）、赦免（概念、种类）</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考试要求：</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1.了解——刑罚消灭概述；</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2.理解——赦免的概念与种类；</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3.熟悉并能够运用——追诉时效的期限、延长、中断。</w:t>
      </w:r>
    </w:p>
    <w:p w:rsidR="00E677F5" w:rsidRDefault="00E677F5" w:rsidP="00E677F5">
      <w:pPr>
        <w:spacing w:after="0" w:line="0" w:lineRule="atLeast"/>
        <w:ind w:left="0" w:right="0" w:firstLineChars="50" w:firstLine="120"/>
        <w:contextualSpacing/>
        <w:rPr>
          <w:rFonts w:ascii="微软雅黑" w:eastAsia="微软雅黑" w:hAnsi="微软雅黑"/>
          <w:sz w:val="24"/>
          <w:szCs w:val="24"/>
        </w:rPr>
      </w:pPr>
      <w:r>
        <w:rPr>
          <w:rFonts w:ascii="微软雅黑" w:eastAsia="微软雅黑" w:hAnsi="微软雅黑" w:hint="eastAsia"/>
          <w:b/>
          <w:sz w:val="24"/>
          <w:szCs w:val="24"/>
        </w:rPr>
        <w:t>十九、  刑法各论与刑法总论的关系</w:t>
      </w:r>
      <w:r>
        <w:rPr>
          <w:rFonts w:ascii="微软雅黑" w:eastAsia="微软雅黑" w:hAnsi="微软雅黑" w:hint="eastAsia"/>
          <w:b/>
          <w:sz w:val="24"/>
          <w:szCs w:val="24"/>
        </w:rPr>
        <w:br/>
      </w:r>
      <w:r>
        <w:rPr>
          <w:rFonts w:ascii="微软雅黑" w:eastAsia="微软雅黑" w:hAnsi="微软雅黑" w:hint="eastAsia"/>
          <w:sz w:val="24"/>
          <w:szCs w:val="24"/>
        </w:rPr>
        <w:t>考试内容：刑法各论与刑法总论的关系、各论对刑法总论的作用，刑法分则的体系、 犯罪的分类排列、犯罪分类排列的依据， 具体犯罪条文的构成（ 罪状、罪名、法定刑）</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考试要求：</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lastRenderedPageBreak/>
        <w:t>1.了解——刑法分则的体系、 犯罪的分类排列、犯罪分类排列的依据；</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2.理解——刑法各论与刑法总论的关系、各论对刑法总论的作用；</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3. 熟悉并能够运用——具体犯罪条文的构成（ 罪状、罪名、法定刑）。</w:t>
      </w:r>
    </w:p>
    <w:p w:rsidR="00E677F5" w:rsidRDefault="00E677F5" w:rsidP="00E677F5">
      <w:pPr>
        <w:spacing w:after="0" w:line="0" w:lineRule="atLeast"/>
        <w:ind w:left="0" w:right="0" w:firstLineChars="50" w:firstLine="120"/>
        <w:contextualSpacing/>
        <w:rPr>
          <w:rFonts w:ascii="微软雅黑" w:eastAsia="微软雅黑" w:hAnsi="微软雅黑"/>
          <w:sz w:val="24"/>
          <w:szCs w:val="24"/>
        </w:rPr>
      </w:pPr>
      <w:r>
        <w:rPr>
          <w:rFonts w:ascii="微软雅黑" w:eastAsia="微软雅黑" w:hAnsi="微软雅黑" w:hint="eastAsia"/>
          <w:b/>
          <w:sz w:val="24"/>
          <w:szCs w:val="24"/>
        </w:rPr>
        <w:t>二十 、危害国家安全罪</w:t>
      </w:r>
      <w:r>
        <w:rPr>
          <w:rFonts w:ascii="微软雅黑" w:eastAsia="微软雅黑" w:hAnsi="微软雅黑" w:hint="eastAsia"/>
          <w:sz w:val="24"/>
          <w:szCs w:val="24"/>
        </w:rPr>
        <w:t> </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考试内容：</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危害国家安全罪的概念及基本特征</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考试要求：</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本章内容了解即可</w:t>
      </w:r>
    </w:p>
    <w:p w:rsidR="00E677F5" w:rsidRDefault="00E677F5" w:rsidP="00E677F5">
      <w:pPr>
        <w:spacing w:after="0" w:line="0" w:lineRule="atLeast"/>
        <w:ind w:left="0" w:right="0" w:firstLineChars="50" w:firstLine="120"/>
        <w:contextualSpacing/>
        <w:rPr>
          <w:rFonts w:ascii="微软雅黑" w:eastAsia="微软雅黑" w:hAnsi="微软雅黑"/>
          <w:sz w:val="24"/>
          <w:szCs w:val="24"/>
        </w:rPr>
      </w:pPr>
      <w:r>
        <w:rPr>
          <w:rFonts w:ascii="微软雅黑" w:eastAsia="微软雅黑" w:hAnsi="微软雅黑" w:hint="eastAsia"/>
          <w:b/>
          <w:sz w:val="24"/>
          <w:szCs w:val="24"/>
        </w:rPr>
        <w:t>二十一、危害公共安全罪</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考试内容：</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危害公共安全罪的基本特征，以危险方法危害公共安全罪的种类及犯罪构成，安全事故类犯罪的种类及犯罪构成</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 考试要求：</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1.了解——危害公共安全罪的基本特征；</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2. 熟悉并能够运用——安全事故类犯罪的种类及犯罪构成。</w:t>
      </w:r>
    </w:p>
    <w:p w:rsidR="00E677F5" w:rsidRDefault="00E677F5" w:rsidP="00E677F5">
      <w:pPr>
        <w:spacing w:after="0" w:line="0" w:lineRule="atLeast"/>
        <w:ind w:left="0" w:right="0" w:firstLineChars="50" w:firstLine="120"/>
        <w:contextualSpacing/>
        <w:rPr>
          <w:rFonts w:ascii="微软雅黑" w:eastAsia="微软雅黑" w:hAnsi="微软雅黑"/>
          <w:b/>
          <w:sz w:val="24"/>
          <w:szCs w:val="24"/>
        </w:rPr>
      </w:pPr>
      <w:r>
        <w:rPr>
          <w:rFonts w:ascii="微软雅黑" w:eastAsia="微软雅黑" w:hAnsi="微软雅黑" w:hint="eastAsia"/>
          <w:b/>
          <w:sz w:val="24"/>
          <w:szCs w:val="24"/>
        </w:rPr>
        <w:t>二十二、破坏社会主义市场经济秩序罪</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 考试内容：</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破坏社会主义市场经济秩序罪的概念、种类及各种常发罪的基本特征及刑事责任</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 考试要求：</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1.了解——破坏社会主义市场经济秩序罪的概念、种类；</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2.  熟悉并能够运用——走私罪，生产、销售伪劣商品罪的罪名及犯罪构成。</w:t>
      </w:r>
    </w:p>
    <w:p w:rsidR="00E677F5" w:rsidRDefault="00E677F5" w:rsidP="00E677F5">
      <w:pPr>
        <w:spacing w:after="0" w:line="0" w:lineRule="atLeast"/>
        <w:ind w:left="0" w:right="0" w:firstLineChars="50" w:firstLine="120"/>
        <w:contextualSpacing/>
        <w:rPr>
          <w:rFonts w:ascii="微软雅黑" w:eastAsia="微软雅黑" w:hAnsi="微软雅黑"/>
          <w:b/>
          <w:sz w:val="24"/>
          <w:szCs w:val="24"/>
        </w:rPr>
      </w:pPr>
      <w:r>
        <w:rPr>
          <w:rFonts w:ascii="微软雅黑" w:eastAsia="微软雅黑" w:hAnsi="微软雅黑" w:hint="eastAsia"/>
          <w:b/>
          <w:sz w:val="24"/>
          <w:szCs w:val="24"/>
        </w:rPr>
        <w:t>二十三、侵犯公民人身权利、民主权利罪</w:t>
      </w:r>
    </w:p>
    <w:p w:rsidR="00E677F5" w:rsidRDefault="00E677F5" w:rsidP="00E677F5">
      <w:pPr>
        <w:spacing w:after="0" w:line="0" w:lineRule="atLeast"/>
        <w:ind w:left="0" w:right="0"/>
        <w:contextualSpacing/>
        <w:rPr>
          <w:rFonts w:ascii="微软雅黑" w:eastAsia="微软雅黑" w:hAnsi="微软雅黑"/>
          <w:b/>
          <w:sz w:val="24"/>
          <w:szCs w:val="24"/>
        </w:rPr>
      </w:pPr>
      <w:r>
        <w:rPr>
          <w:rFonts w:ascii="微软雅黑" w:eastAsia="微软雅黑" w:hAnsi="微软雅黑" w:hint="eastAsia"/>
          <w:b/>
          <w:sz w:val="24"/>
          <w:szCs w:val="24"/>
        </w:rPr>
        <w:t> </w:t>
      </w:r>
      <w:r>
        <w:rPr>
          <w:rFonts w:ascii="微软雅黑" w:eastAsia="微软雅黑" w:hAnsi="微软雅黑" w:hint="eastAsia"/>
          <w:sz w:val="24"/>
          <w:szCs w:val="24"/>
        </w:rPr>
        <w:t>考试内容：</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侵犯公民人身权利、民主权利罪的概念及构成，故意杀人罪、故意伤害罪、非法拘禁罪、绑架罪、拐卖妇女儿童罪、刑讯逼供罪的基本特征</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b/>
          <w:sz w:val="24"/>
          <w:szCs w:val="24"/>
        </w:rPr>
        <w:t> </w:t>
      </w:r>
      <w:r>
        <w:rPr>
          <w:rFonts w:ascii="微软雅黑" w:eastAsia="微软雅黑" w:hAnsi="微软雅黑" w:hint="eastAsia"/>
          <w:sz w:val="24"/>
          <w:szCs w:val="24"/>
        </w:rPr>
        <w:t>考试要求：</w:t>
      </w:r>
    </w:p>
    <w:p w:rsidR="00E677F5" w:rsidRDefault="00E677F5" w:rsidP="00E677F5">
      <w:pPr>
        <w:spacing w:after="0" w:line="0" w:lineRule="atLeast"/>
        <w:ind w:left="0" w:right="0"/>
        <w:contextualSpacing/>
        <w:rPr>
          <w:rFonts w:ascii="微软雅黑" w:eastAsia="微软雅黑" w:hAnsi="微软雅黑"/>
          <w:b/>
          <w:sz w:val="24"/>
          <w:szCs w:val="24"/>
        </w:rPr>
      </w:pPr>
      <w:r>
        <w:rPr>
          <w:rFonts w:ascii="微软雅黑" w:eastAsia="微软雅黑" w:hAnsi="微软雅黑" w:hint="eastAsia"/>
          <w:sz w:val="24"/>
          <w:szCs w:val="24"/>
        </w:rPr>
        <w:t>1.了解——侵犯公民人身权利、民主权利罪的概念及构成；</w:t>
      </w:r>
    </w:p>
    <w:p w:rsidR="00E677F5" w:rsidRDefault="00E677F5" w:rsidP="00E677F5">
      <w:pPr>
        <w:spacing w:after="0" w:line="0" w:lineRule="atLeast"/>
        <w:ind w:left="0" w:right="0"/>
        <w:contextualSpacing/>
        <w:rPr>
          <w:rFonts w:ascii="微软雅黑" w:eastAsia="微软雅黑" w:hAnsi="微软雅黑"/>
          <w:b/>
          <w:sz w:val="24"/>
          <w:szCs w:val="24"/>
        </w:rPr>
      </w:pPr>
      <w:r>
        <w:rPr>
          <w:rFonts w:ascii="微软雅黑" w:eastAsia="微软雅黑" w:hAnsi="微软雅黑" w:hint="eastAsia"/>
          <w:sz w:val="24"/>
          <w:szCs w:val="24"/>
        </w:rPr>
        <w:t>2.  熟悉并能够运用——故意杀人罪、故意伤害罪、非法拘禁罪、绑架罪、拐卖妇女儿童罪、刑讯逼供等罪的司法运用。</w:t>
      </w:r>
    </w:p>
    <w:p w:rsidR="00E677F5" w:rsidRDefault="00E677F5" w:rsidP="00E677F5">
      <w:pPr>
        <w:spacing w:after="0" w:line="0" w:lineRule="atLeast"/>
        <w:ind w:left="0" w:right="0"/>
        <w:contextualSpacing/>
        <w:rPr>
          <w:rFonts w:ascii="微软雅黑" w:eastAsia="微软雅黑" w:hAnsi="微软雅黑"/>
          <w:b/>
          <w:sz w:val="24"/>
          <w:szCs w:val="24"/>
        </w:rPr>
      </w:pPr>
      <w:r>
        <w:rPr>
          <w:rFonts w:ascii="微软雅黑" w:eastAsia="微软雅黑" w:hAnsi="微软雅黑" w:hint="eastAsia"/>
          <w:b/>
          <w:sz w:val="24"/>
          <w:szCs w:val="24"/>
        </w:rPr>
        <w:t>二十四、 侵犯财产罪</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b/>
          <w:sz w:val="24"/>
          <w:szCs w:val="24"/>
        </w:rPr>
        <w:t> </w:t>
      </w:r>
      <w:r>
        <w:rPr>
          <w:rFonts w:ascii="微软雅黑" w:eastAsia="微软雅黑" w:hAnsi="微软雅黑" w:hint="eastAsia"/>
          <w:sz w:val="24"/>
          <w:szCs w:val="24"/>
        </w:rPr>
        <w:t>考试内容：</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侵犯财产罪的概念及各常发罪的构成要件</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b/>
          <w:sz w:val="24"/>
          <w:szCs w:val="24"/>
        </w:rPr>
        <w:t>  </w:t>
      </w:r>
      <w:r>
        <w:rPr>
          <w:rFonts w:ascii="微软雅黑" w:eastAsia="微软雅黑" w:hAnsi="微软雅黑" w:hint="eastAsia"/>
          <w:sz w:val="24"/>
          <w:szCs w:val="24"/>
        </w:rPr>
        <w:t>考试要求：</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1.了解——侵犯财产罪的概念及特征</w:t>
      </w:r>
    </w:p>
    <w:p w:rsidR="00E677F5" w:rsidRDefault="00E677F5" w:rsidP="00E677F5">
      <w:pPr>
        <w:spacing w:after="0" w:line="0" w:lineRule="atLeast"/>
        <w:ind w:left="0" w:right="0"/>
        <w:contextualSpacing/>
        <w:rPr>
          <w:rFonts w:ascii="微软雅黑" w:eastAsia="微软雅黑" w:hAnsi="微软雅黑"/>
          <w:b/>
          <w:sz w:val="24"/>
          <w:szCs w:val="24"/>
        </w:rPr>
      </w:pPr>
      <w:r>
        <w:rPr>
          <w:rFonts w:ascii="微软雅黑" w:eastAsia="微软雅黑" w:hAnsi="微软雅黑" w:hint="eastAsia"/>
          <w:sz w:val="24"/>
          <w:szCs w:val="24"/>
        </w:rPr>
        <w:t>2.  熟悉并能够运用——盗窃罪、抢劫罪、诈骗罪、敲诈勒索罪、侵占罪、职务侵占罪、故意毁坏财物罪及破坏生产经营罪的司法运用。</w:t>
      </w:r>
    </w:p>
    <w:p w:rsidR="00E677F5" w:rsidRDefault="00E677F5" w:rsidP="00E677F5">
      <w:pPr>
        <w:spacing w:after="0" w:line="0" w:lineRule="atLeast"/>
        <w:ind w:left="0" w:right="0"/>
        <w:contextualSpacing/>
        <w:rPr>
          <w:rFonts w:ascii="微软雅黑" w:eastAsia="微软雅黑" w:hAnsi="微软雅黑"/>
          <w:b/>
          <w:sz w:val="24"/>
          <w:szCs w:val="24"/>
        </w:rPr>
      </w:pPr>
      <w:r>
        <w:rPr>
          <w:rFonts w:ascii="微软雅黑" w:eastAsia="微软雅黑" w:hAnsi="微软雅黑" w:hint="eastAsia"/>
          <w:b/>
          <w:sz w:val="24"/>
          <w:szCs w:val="24"/>
        </w:rPr>
        <w:lastRenderedPageBreak/>
        <w:t>二十五、 妨害社会管理秩序罪</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b/>
          <w:sz w:val="24"/>
          <w:szCs w:val="24"/>
        </w:rPr>
        <w:t> </w:t>
      </w:r>
      <w:r>
        <w:rPr>
          <w:rFonts w:ascii="微软雅黑" w:eastAsia="微软雅黑" w:hAnsi="微软雅黑" w:hint="eastAsia"/>
          <w:sz w:val="24"/>
          <w:szCs w:val="24"/>
        </w:rPr>
        <w:t>考试内容：妨害社会管理秩序罪的概念及各常发罪的构成要件</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考试要求：</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1.了解——妨害社会管理秩序罪的概念及特征</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2.  熟悉并能够运用——妨害公务罪、寻衅滋事罪、赌博罪、污染环境罪及走私、贩卖、运输、制造毒品罪的司法运用。</w:t>
      </w:r>
    </w:p>
    <w:p w:rsidR="00E677F5" w:rsidRDefault="00E677F5" w:rsidP="00E677F5">
      <w:pPr>
        <w:spacing w:after="0" w:line="0" w:lineRule="atLeast"/>
        <w:ind w:left="0" w:right="0"/>
        <w:contextualSpacing/>
        <w:rPr>
          <w:rFonts w:ascii="微软雅黑" w:eastAsia="微软雅黑" w:hAnsi="微软雅黑"/>
          <w:b/>
          <w:sz w:val="24"/>
          <w:szCs w:val="24"/>
        </w:rPr>
      </w:pPr>
      <w:r>
        <w:rPr>
          <w:rFonts w:ascii="微软雅黑" w:eastAsia="微软雅黑" w:hAnsi="微软雅黑" w:hint="eastAsia"/>
          <w:b/>
          <w:sz w:val="24"/>
          <w:szCs w:val="24"/>
        </w:rPr>
        <w:t>二十六、 危害国防利益罪</w:t>
      </w:r>
    </w:p>
    <w:p w:rsidR="00E677F5" w:rsidRDefault="00E677F5" w:rsidP="00E677F5">
      <w:pPr>
        <w:spacing w:after="0" w:line="0" w:lineRule="atLeast"/>
        <w:ind w:left="0" w:right="0"/>
        <w:contextualSpacing/>
        <w:rPr>
          <w:rFonts w:ascii="微软雅黑" w:eastAsia="微软雅黑" w:hAnsi="微软雅黑"/>
          <w:b/>
          <w:sz w:val="24"/>
          <w:szCs w:val="24"/>
        </w:rPr>
      </w:pPr>
      <w:r>
        <w:rPr>
          <w:rFonts w:ascii="微软雅黑" w:eastAsia="微软雅黑" w:hAnsi="微软雅黑" w:hint="eastAsia"/>
          <w:b/>
          <w:sz w:val="24"/>
          <w:szCs w:val="24"/>
        </w:rPr>
        <w:t>  </w:t>
      </w:r>
      <w:r>
        <w:rPr>
          <w:rFonts w:ascii="微软雅黑" w:eastAsia="微软雅黑" w:hAnsi="微软雅黑" w:hint="eastAsia"/>
          <w:sz w:val="24"/>
          <w:szCs w:val="24"/>
        </w:rPr>
        <w:t>考试内容：</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危害国防利益罪的概念及基本特征</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b/>
          <w:sz w:val="24"/>
          <w:szCs w:val="24"/>
        </w:rPr>
        <w:t> </w:t>
      </w:r>
      <w:r>
        <w:rPr>
          <w:rFonts w:ascii="微软雅黑" w:eastAsia="微软雅黑" w:hAnsi="微软雅黑" w:hint="eastAsia"/>
          <w:sz w:val="24"/>
          <w:szCs w:val="24"/>
        </w:rPr>
        <w:t>考试要求：</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本章内容了解即可</w:t>
      </w:r>
    </w:p>
    <w:p w:rsidR="00E677F5" w:rsidRDefault="00E677F5" w:rsidP="00E677F5">
      <w:pPr>
        <w:spacing w:after="0" w:line="0" w:lineRule="atLeast"/>
        <w:ind w:left="0" w:right="0"/>
        <w:contextualSpacing/>
        <w:rPr>
          <w:rFonts w:ascii="微软雅黑" w:eastAsia="微软雅黑" w:hAnsi="微软雅黑"/>
          <w:b/>
          <w:sz w:val="24"/>
          <w:szCs w:val="24"/>
        </w:rPr>
      </w:pPr>
      <w:r>
        <w:rPr>
          <w:rFonts w:ascii="微软雅黑" w:eastAsia="微软雅黑" w:hAnsi="微软雅黑" w:hint="eastAsia"/>
          <w:b/>
          <w:sz w:val="24"/>
          <w:szCs w:val="24"/>
        </w:rPr>
        <w:t>二十七、 贪污贿赂罪</w:t>
      </w:r>
    </w:p>
    <w:p w:rsidR="00E677F5" w:rsidRDefault="00E677F5" w:rsidP="00E677F5">
      <w:pPr>
        <w:spacing w:after="0" w:line="0" w:lineRule="atLeast"/>
        <w:ind w:left="0" w:right="0"/>
        <w:contextualSpacing/>
        <w:rPr>
          <w:rFonts w:ascii="微软雅黑" w:eastAsia="微软雅黑" w:hAnsi="微软雅黑"/>
          <w:b/>
          <w:sz w:val="24"/>
          <w:szCs w:val="24"/>
        </w:rPr>
      </w:pPr>
      <w:r>
        <w:rPr>
          <w:rFonts w:ascii="微软雅黑" w:eastAsia="微软雅黑" w:hAnsi="微软雅黑" w:hint="eastAsia"/>
          <w:b/>
          <w:sz w:val="24"/>
          <w:szCs w:val="24"/>
        </w:rPr>
        <w:t> </w:t>
      </w:r>
      <w:r>
        <w:rPr>
          <w:rFonts w:ascii="微软雅黑" w:eastAsia="微软雅黑" w:hAnsi="微软雅黑" w:hint="eastAsia"/>
          <w:sz w:val="24"/>
          <w:szCs w:val="24"/>
        </w:rPr>
        <w:t>考试内容：</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贪污贿赂罪的概念及各罪的构成要件</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考试要求：</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1.了解——贪污贿赂罪的概念及特征；</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2.  熟悉并能够运用——贪污罪、受贿罪、利用影响力受贿罪、巨额财产来源不明罪、私分国有资产罪的司法运用。</w:t>
      </w:r>
    </w:p>
    <w:p w:rsidR="00E677F5" w:rsidRDefault="00E677F5" w:rsidP="00E677F5">
      <w:pPr>
        <w:spacing w:after="0" w:line="0" w:lineRule="atLeast"/>
        <w:ind w:left="0" w:right="0"/>
        <w:contextualSpacing/>
        <w:rPr>
          <w:rFonts w:ascii="微软雅黑" w:eastAsia="微软雅黑" w:hAnsi="微软雅黑"/>
          <w:b/>
          <w:sz w:val="24"/>
          <w:szCs w:val="24"/>
        </w:rPr>
      </w:pPr>
      <w:r>
        <w:rPr>
          <w:rFonts w:ascii="微软雅黑" w:eastAsia="微软雅黑" w:hAnsi="微软雅黑" w:hint="eastAsia"/>
          <w:b/>
          <w:sz w:val="24"/>
          <w:szCs w:val="24"/>
        </w:rPr>
        <w:t>二十八、 渎职罪</w:t>
      </w:r>
    </w:p>
    <w:p w:rsidR="00E677F5" w:rsidRDefault="00E677F5" w:rsidP="00E677F5">
      <w:pPr>
        <w:spacing w:after="0" w:line="0" w:lineRule="atLeast"/>
        <w:ind w:left="0" w:right="0"/>
        <w:contextualSpacing/>
        <w:rPr>
          <w:rFonts w:ascii="微软雅黑" w:eastAsia="微软雅黑" w:hAnsi="微软雅黑"/>
          <w:b/>
          <w:sz w:val="24"/>
          <w:szCs w:val="24"/>
        </w:rPr>
      </w:pPr>
      <w:r>
        <w:rPr>
          <w:rFonts w:ascii="微软雅黑" w:eastAsia="微软雅黑" w:hAnsi="微软雅黑" w:hint="eastAsia"/>
          <w:b/>
          <w:sz w:val="24"/>
          <w:szCs w:val="24"/>
        </w:rPr>
        <w:t>  </w:t>
      </w:r>
      <w:r>
        <w:rPr>
          <w:rFonts w:ascii="微软雅黑" w:eastAsia="微软雅黑" w:hAnsi="微软雅黑" w:hint="eastAsia"/>
          <w:sz w:val="24"/>
          <w:szCs w:val="24"/>
        </w:rPr>
        <w:t>考试内容：</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渎职罪的概念及构成，滥用职权罪、玩忽职守罪及司法机关工作人员渎职犯罪的构成要件</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 考试要求：</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1.了解——渎职罪的概念及构成特征；</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2.  熟悉并能够运用——滥用职权罪、玩忽职守罪及司法机关工作人员渎职犯罪的构成要件及司法运用。</w:t>
      </w:r>
    </w:p>
    <w:p w:rsidR="00E677F5" w:rsidRDefault="00E677F5" w:rsidP="00E677F5">
      <w:pPr>
        <w:spacing w:after="0" w:line="0" w:lineRule="atLeast"/>
        <w:ind w:left="0" w:right="0"/>
        <w:contextualSpacing/>
        <w:rPr>
          <w:rFonts w:ascii="微软雅黑" w:eastAsia="微软雅黑" w:hAnsi="微软雅黑"/>
          <w:b/>
          <w:sz w:val="24"/>
          <w:szCs w:val="24"/>
        </w:rPr>
      </w:pPr>
      <w:r>
        <w:rPr>
          <w:rFonts w:ascii="微软雅黑" w:eastAsia="微软雅黑" w:hAnsi="微软雅黑" w:hint="eastAsia"/>
          <w:b/>
          <w:sz w:val="24"/>
          <w:szCs w:val="24"/>
        </w:rPr>
        <w:t>二十九、军人违反职责罪</w:t>
      </w:r>
    </w:p>
    <w:p w:rsidR="00E677F5" w:rsidRDefault="00E677F5" w:rsidP="00E677F5">
      <w:pPr>
        <w:spacing w:after="0" w:line="0" w:lineRule="atLeast"/>
        <w:ind w:left="0" w:right="0"/>
        <w:contextualSpacing/>
        <w:rPr>
          <w:rFonts w:ascii="微软雅黑" w:eastAsia="微软雅黑" w:hAnsi="微软雅黑"/>
          <w:b/>
          <w:sz w:val="24"/>
          <w:szCs w:val="24"/>
        </w:rPr>
      </w:pPr>
      <w:r>
        <w:rPr>
          <w:rFonts w:ascii="微软雅黑" w:eastAsia="微软雅黑" w:hAnsi="微软雅黑" w:hint="eastAsia"/>
          <w:b/>
          <w:sz w:val="24"/>
          <w:szCs w:val="24"/>
        </w:rPr>
        <w:t> </w:t>
      </w:r>
      <w:r>
        <w:rPr>
          <w:rFonts w:ascii="微软雅黑" w:eastAsia="微软雅黑" w:hAnsi="微软雅黑" w:hint="eastAsia"/>
          <w:sz w:val="24"/>
          <w:szCs w:val="24"/>
        </w:rPr>
        <w:t>考试内容：</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 军人违反职责罪的概念及基本特征</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b/>
          <w:sz w:val="24"/>
          <w:szCs w:val="24"/>
        </w:rPr>
        <w:t> </w:t>
      </w:r>
      <w:r>
        <w:rPr>
          <w:rFonts w:ascii="微软雅黑" w:eastAsia="微软雅黑" w:hAnsi="微软雅黑" w:hint="eastAsia"/>
          <w:sz w:val="24"/>
          <w:szCs w:val="24"/>
        </w:rPr>
        <w:t>考试要求：</w:t>
      </w:r>
    </w:p>
    <w:p w:rsidR="00E677F5" w:rsidRDefault="00E677F5" w:rsidP="00E677F5">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本章内容了解即可</w:t>
      </w:r>
    </w:p>
    <w:p w:rsidR="0050440F" w:rsidRPr="00E677F5" w:rsidRDefault="0050440F" w:rsidP="0050440F">
      <w:pPr>
        <w:spacing w:after="0" w:line="0" w:lineRule="atLeast"/>
        <w:ind w:left="0" w:right="0"/>
        <w:contextualSpacing/>
        <w:rPr>
          <w:rFonts w:ascii="微软雅黑" w:eastAsia="微软雅黑" w:hAnsi="微软雅黑"/>
          <w:b/>
          <w:sz w:val="24"/>
          <w:szCs w:val="24"/>
        </w:rPr>
      </w:pPr>
    </w:p>
    <w:p w:rsidR="0050440F" w:rsidRPr="001805B9" w:rsidRDefault="0050440F" w:rsidP="0050440F">
      <w:pPr>
        <w:numPr>
          <w:ilvl w:val="0"/>
          <w:numId w:val="2"/>
        </w:numPr>
        <w:spacing w:after="0" w:line="0" w:lineRule="atLeast"/>
        <w:ind w:right="0"/>
        <w:contextualSpacing/>
        <w:rPr>
          <w:sz w:val="28"/>
          <w:szCs w:val="28"/>
        </w:rPr>
      </w:pPr>
      <w:r w:rsidRPr="001805B9">
        <w:rPr>
          <w:rFonts w:hint="eastAsia"/>
          <w:sz w:val="28"/>
          <w:szCs w:val="28"/>
        </w:rPr>
        <w:t>参</w:t>
      </w:r>
      <w:r w:rsidR="00956BD5">
        <w:rPr>
          <w:rFonts w:hint="eastAsia"/>
          <w:sz w:val="28"/>
          <w:szCs w:val="28"/>
        </w:rPr>
        <w:t>阅</w:t>
      </w:r>
      <w:r w:rsidRPr="001805B9">
        <w:rPr>
          <w:rFonts w:hint="eastAsia"/>
          <w:sz w:val="28"/>
          <w:szCs w:val="28"/>
        </w:rPr>
        <w:t>：</w:t>
      </w:r>
    </w:p>
    <w:p w:rsidR="00E677F5" w:rsidRPr="00E677F5" w:rsidRDefault="00E677F5" w:rsidP="00E677F5">
      <w:pPr>
        <w:pStyle w:val="a5"/>
        <w:numPr>
          <w:ilvl w:val="0"/>
          <w:numId w:val="2"/>
        </w:numPr>
        <w:spacing w:after="0" w:line="0" w:lineRule="atLeast"/>
        <w:ind w:right="0" w:firstLineChars="0"/>
        <w:contextualSpacing/>
        <w:rPr>
          <w:rFonts w:ascii="微软雅黑" w:eastAsia="微软雅黑" w:hAnsi="微软雅黑"/>
          <w:color w:val="auto"/>
          <w:sz w:val="24"/>
          <w:szCs w:val="24"/>
        </w:rPr>
      </w:pPr>
      <w:r w:rsidRPr="00E677F5">
        <w:rPr>
          <w:rFonts w:ascii="微软雅黑" w:eastAsia="微软雅黑" w:hAnsi="微软雅黑" w:hint="eastAsia"/>
          <w:sz w:val="24"/>
          <w:szCs w:val="24"/>
        </w:rPr>
        <w:t>（一）高铭暄、马克昌主编：《刑法学》（第八版），北京大学出版社、高等教育出版社2</w:t>
      </w:r>
      <w:r w:rsidRPr="00E677F5">
        <w:rPr>
          <w:rFonts w:ascii="微软雅黑" w:eastAsia="微软雅黑" w:hAnsi="微软雅黑" w:hint="eastAsia"/>
          <w:color w:val="auto"/>
          <w:sz w:val="24"/>
          <w:szCs w:val="24"/>
        </w:rPr>
        <w:t>017年8月版；</w:t>
      </w:r>
    </w:p>
    <w:p w:rsidR="00E677F5" w:rsidRPr="00E677F5" w:rsidRDefault="00E677F5" w:rsidP="00E677F5">
      <w:pPr>
        <w:pStyle w:val="a5"/>
        <w:numPr>
          <w:ilvl w:val="0"/>
          <w:numId w:val="2"/>
        </w:numPr>
        <w:spacing w:after="0" w:line="0" w:lineRule="atLeast"/>
        <w:ind w:right="0" w:firstLineChars="0"/>
        <w:contextualSpacing/>
        <w:rPr>
          <w:rFonts w:ascii="微软雅黑" w:eastAsia="微软雅黑" w:hAnsi="微软雅黑"/>
          <w:sz w:val="24"/>
          <w:szCs w:val="24"/>
        </w:rPr>
      </w:pPr>
      <w:r w:rsidRPr="00E677F5">
        <w:rPr>
          <w:rFonts w:ascii="微软雅黑" w:eastAsia="微软雅黑" w:hAnsi="微软雅黑" w:hint="eastAsia"/>
          <w:sz w:val="24"/>
          <w:szCs w:val="24"/>
        </w:rPr>
        <w:t>（二）曲新久主编：《刑法学》（第</w:t>
      </w:r>
      <w:r w:rsidRPr="00E677F5">
        <w:rPr>
          <w:rFonts w:ascii="微软雅黑" w:eastAsia="微软雅黑" w:hAnsi="微软雅黑" w:hint="eastAsia"/>
          <w:color w:val="auto"/>
          <w:sz w:val="24"/>
          <w:szCs w:val="24"/>
        </w:rPr>
        <w:t>五版），中国政法大学出版社2016年5月</w:t>
      </w:r>
      <w:r w:rsidRPr="00E677F5">
        <w:rPr>
          <w:rFonts w:ascii="微软雅黑" w:eastAsia="微软雅黑" w:hAnsi="微软雅黑" w:hint="eastAsia"/>
          <w:sz w:val="24"/>
          <w:szCs w:val="24"/>
        </w:rPr>
        <w:t>版；</w:t>
      </w:r>
    </w:p>
    <w:p w:rsidR="000219B2" w:rsidRPr="00E65B53" w:rsidRDefault="00E677F5" w:rsidP="00E65B53">
      <w:pPr>
        <w:pStyle w:val="a5"/>
        <w:numPr>
          <w:ilvl w:val="0"/>
          <w:numId w:val="2"/>
        </w:numPr>
        <w:spacing w:after="0" w:line="0" w:lineRule="atLeast"/>
        <w:ind w:right="0" w:firstLineChars="0"/>
        <w:contextualSpacing/>
        <w:rPr>
          <w:rFonts w:ascii="微软雅黑" w:eastAsia="微软雅黑" w:hAnsi="微软雅黑"/>
          <w:sz w:val="24"/>
          <w:szCs w:val="24"/>
        </w:rPr>
      </w:pPr>
      <w:r w:rsidRPr="00E65B53">
        <w:rPr>
          <w:rFonts w:ascii="微软雅黑" w:eastAsia="微软雅黑" w:hAnsi="微软雅黑" w:hint="eastAsia"/>
          <w:sz w:val="24"/>
          <w:szCs w:val="24"/>
        </w:rPr>
        <w:t>（三）最新的立法及司法解释</w:t>
      </w:r>
    </w:p>
    <w:sectPr w:rsidR="000219B2" w:rsidRPr="00E65B53" w:rsidSect="00D85C21">
      <w:pgSz w:w="11904" w:h="16838"/>
      <w:pgMar w:top="993" w:right="989" w:bottom="851" w:left="993" w:header="720" w:footer="720" w:gutter="0"/>
      <w:cols w:space="720"/>
      <w:docGrid w:linePitch="28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7B2C" w:rsidRDefault="00BC7B2C" w:rsidP="0050440F">
      <w:pPr>
        <w:spacing w:after="0" w:line="240" w:lineRule="auto"/>
      </w:pPr>
      <w:r>
        <w:separator/>
      </w:r>
    </w:p>
  </w:endnote>
  <w:endnote w:type="continuationSeparator" w:id="1">
    <w:p w:rsidR="00BC7B2C" w:rsidRDefault="00BC7B2C" w:rsidP="005044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7B2C" w:rsidRDefault="00BC7B2C" w:rsidP="0050440F">
      <w:pPr>
        <w:spacing w:after="0" w:line="240" w:lineRule="auto"/>
      </w:pPr>
      <w:r>
        <w:separator/>
      </w:r>
    </w:p>
  </w:footnote>
  <w:footnote w:type="continuationSeparator" w:id="1">
    <w:p w:rsidR="00BC7B2C" w:rsidRDefault="00BC7B2C" w:rsidP="0050440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EC62BD"/>
    <w:multiLevelType w:val="hybridMultilevel"/>
    <w:tmpl w:val="5E4E6A74"/>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
    <w:nsid w:val="375503C1"/>
    <w:multiLevelType w:val="hybridMultilevel"/>
    <w:tmpl w:val="76646DBA"/>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0440F"/>
    <w:rsid w:val="000219B2"/>
    <w:rsid w:val="000566BC"/>
    <w:rsid w:val="000C6449"/>
    <w:rsid w:val="002E7480"/>
    <w:rsid w:val="00313E26"/>
    <w:rsid w:val="00464617"/>
    <w:rsid w:val="004E581F"/>
    <w:rsid w:val="0050440F"/>
    <w:rsid w:val="00512A4C"/>
    <w:rsid w:val="00516A58"/>
    <w:rsid w:val="006A5EFE"/>
    <w:rsid w:val="007631EA"/>
    <w:rsid w:val="007A5720"/>
    <w:rsid w:val="007F43D3"/>
    <w:rsid w:val="00956BD5"/>
    <w:rsid w:val="009E5512"/>
    <w:rsid w:val="00B53005"/>
    <w:rsid w:val="00BC7B2C"/>
    <w:rsid w:val="00D85C21"/>
    <w:rsid w:val="00E65B53"/>
    <w:rsid w:val="00E677F5"/>
    <w:rsid w:val="00EB224B"/>
    <w:rsid w:val="00FF23E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440F"/>
    <w:pPr>
      <w:spacing w:after="5" w:line="266" w:lineRule="auto"/>
      <w:ind w:left="423" w:right="894"/>
    </w:pPr>
    <w:rPr>
      <w:rFonts w:ascii="宋体" w:eastAsia="宋体" w:hAnsi="宋体" w:cs="宋体"/>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0440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0440F"/>
    <w:rPr>
      <w:sz w:val="18"/>
      <w:szCs w:val="18"/>
    </w:rPr>
  </w:style>
  <w:style w:type="paragraph" w:styleId="a4">
    <w:name w:val="footer"/>
    <w:basedOn w:val="a"/>
    <w:link w:val="Char0"/>
    <w:uiPriority w:val="99"/>
    <w:semiHidden/>
    <w:unhideWhenUsed/>
    <w:rsid w:val="0050440F"/>
    <w:pPr>
      <w:tabs>
        <w:tab w:val="center" w:pos="4153"/>
        <w:tab w:val="right" w:pos="8306"/>
      </w:tabs>
      <w:snapToGrid w:val="0"/>
    </w:pPr>
    <w:rPr>
      <w:sz w:val="18"/>
      <w:szCs w:val="18"/>
    </w:rPr>
  </w:style>
  <w:style w:type="character" w:customStyle="1" w:styleId="Char0">
    <w:name w:val="页脚 Char"/>
    <w:basedOn w:val="a0"/>
    <w:link w:val="a4"/>
    <w:uiPriority w:val="99"/>
    <w:semiHidden/>
    <w:rsid w:val="0050440F"/>
    <w:rPr>
      <w:sz w:val="18"/>
      <w:szCs w:val="18"/>
    </w:rPr>
  </w:style>
  <w:style w:type="character" w:customStyle="1" w:styleId="1Char">
    <w:name w:val="样式1 Char"/>
    <w:link w:val="1"/>
    <w:rsid w:val="0050440F"/>
    <w:rPr>
      <w:rFonts w:ascii="微软雅黑" w:eastAsia="微软雅黑" w:hAnsi="微软雅黑" w:cs="宋体"/>
      <w:b/>
      <w:color w:val="000000"/>
      <w:sz w:val="28"/>
      <w:szCs w:val="24"/>
    </w:rPr>
  </w:style>
  <w:style w:type="paragraph" w:customStyle="1" w:styleId="1">
    <w:name w:val="样式1"/>
    <w:basedOn w:val="a"/>
    <w:link w:val="1Char"/>
    <w:qFormat/>
    <w:rsid w:val="0050440F"/>
    <w:pPr>
      <w:spacing w:after="0" w:line="0" w:lineRule="atLeast"/>
      <w:ind w:left="0" w:right="0"/>
      <w:contextualSpacing/>
    </w:pPr>
    <w:rPr>
      <w:rFonts w:ascii="微软雅黑" w:eastAsia="微软雅黑" w:hAnsi="微软雅黑"/>
      <w:b/>
      <w:sz w:val="28"/>
      <w:szCs w:val="24"/>
    </w:rPr>
  </w:style>
  <w:style w:type="paragraph" w:styleId="a5">
    <w:name w:val="List Paragraph"/>
    <w:basedOn w:val="a"/>
    <w:uiPriority w:val="34"/>
    <w:qFormat/>
    <w:rsid w:val="00E677F5"/>
    <w:pPr>
      <w:ind w:firstLineChars="200" w:firstLine="420"/>
    </w:pPr>
  </w:style>
</w:styles>
</file>

<file path=word/webSettings.xml><?xml version="1.0" encoding="utf-8"?>
<w:webSettings xmlns:r="http://schemas.openxmlformats.org/officeDocument/2006/relationships" xmlns:w="http://schemas.openxmlformats.org/wordprocessingml/2006/main">
  <w:divs>
    <w:div w:id="1576622711">
      <w:bodyDiv w:val="1"/>
      <w:marLeft w:val="0"/>
      <w:marRight w:val="0"/>
      <w:marTop w:val="0"/>
      <w:marBottom w:val="0"/>
      <w:divBdr>
        <w:top w:val="none" w:sz="0" w:space="0" w:color="auto"/>
        <w:left w:val="none" w:sz="0" w:space="0" w:color="auto"/>
        <w:bottom w:val="none" w:sz="0" w:space="0" w:color="auto"/>
        <w:right w:val="none" w:sz="0" w:space="0" w:color="auto"/>
      </w:divBdr>
    </w:div>
    <w:div w:id="1580671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11</Pages>
  <Words>864</Words>
  <Characters>4927</Characters>
  <Application>Microsoft Office Word</Application>
  <DocSecurity>0</DocSecurity>
  <Lines>41</Lines>
  <Paragraphs>11</Paragraphs>
  <ScaleCrop>false</ScaleCrop>
  <Company/>
  <LinksUpToDate>false</LinksUpToDate>
  <CharactersWithSpaces>5780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汪正洋</cp:lastModifiedBy>
  <cp:revision>13</cp:revision>
  <dcterms:created xsi:type="dcterms:W3CDTF">2017-07-21T03:01:00Z</dcterms:created>
  <dcterms:modified xsi:type="dcterms:W3CDTF">2018-09-10T01:48:00Z</dcterms:modified>
</cp:coreProperties>
</file>