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0B4F" w:rsidRPr="00555830" w:rsidRDefault="00970B4F" w:rsidP="00970B4F">
      <w:pPr>
        <w:spacing w:after="0" w:line="0" w:lineRule="atLeast"/>
        <w:ind w:left="0" w:right="0"/>
        <w:contextualSpacing/>
        <w:jc w:val="center"/>
        <w:rPr>
          <w:rFonts w:ascii="微软雅黑" w:eastAsia="微软雅黑" w:hAnsi="微软雅黑"/>
          <w:b/>
          <w:sz w:val="36"/>
          <w:szCs w:val="24"/>
        </w:rPr>
      </w:pPr>
      <w:r>
        <w:rPr>
          <w:rFonts w:ascii="微软雅黑" w:eastAsia="微软雅黑" w:hAnsi="微软雅黑" w:hint="eastAsia"/>
          <w:b/>
          <w:sz w:val="36"/>
          <w:szCs w:val="24"/>
        </w:rPr>
        <w:t>201</w:t>
      </w:r>
      <w:r w:rsidR="00087B9F">
        <w:rPr>
          <w:rFonts w:ascii="微软雅黑" w:eastAsia="微软雅黑" w:hAnsi="微软雅黑" w:hint="eastAsia"/>
          <w:b/>
          <w:sz w:val="36"/>
          <w:szCs w:val="24"/>
        </w:rPr>
        <w:t>9</w:t>
      </w:r>
      <w:r>
        <w:rPr>
          <w:rFonts w:ascii="微软雅黑" w:eastAsia="微软雅黑" w:hAnsi="微软雅黑" w:hint="eastAsia"/>
          <w:b/>
          <w:sz w:val="36"/>
          <w:szCs w:val="24"/>
        </w:rPr>
        <w:t>年</w:t>
      </w:r>
      <w:r w:rsidRPr="00555830">
        <w:rPr>
          <w:rFonts w:ascii="微软雅黑" w:eastAsia="微软雅黑" w:hAnsi="微软雅黑"/>
          <w:b/>
          <w:sz w:val="36"/>
          <w:szCs w:val="24"/>
        </w:rPr>
        <w:t>硕士研究生入学统一考试</w:t>
      </w:r>
      <w:r w:rsidRPr="00555830">
        <w:rPr>
          <w:rFonts w:ascii="微软雅黑" w:eastAsia="微软雅黑" w:hAnsi="微软雅黑" w:hint="eastAsia"/>
          <w:b/>
          <w:sz w:val="36"/>
          <w:szCs w:val="24"/>
        </w:rPr>
        <w:t>法</w:t>
      </w:r>
      <w:r w:rsidRPr="00555830">
        <w:rPr>
          <w:rFonts w:ascii="微软雅黑" w:eastAsia="微软雅黑" w:hAnsi="微软雅黑"/>
          <w:b/>
          <w:sz w:val="36"/>
          <w:szCs w:val="24"/>
        </w:rPr>
        <w:t>学考试大纲</w:t>
      </w:r>
    </w:p>
    <w:p w:rsidR="00970B4F" w:rsidRPr="00555830" w:rsidRDefault="00970B4F" w:rsidP="00970B4F">
      <w:pPr>
        <w:spacing w:after="0" w:line="0" w:lineRule="atLeast"/>
        <w:ind w:left="0" w:right="0"/>
        <w:contextualSpacing/>
        <w:jc w:val="center"/>
        <w:rPr>
          <w:rFonts w:ascii="微软雅黑" w:eastAsia="微软雅黑" w:hAnsi="微软雅黑"/>
          <w:b/>
          <w:sz w:val="28"/>
          <w:szCs w:val="24"/>
        </w:rPr>
      </w:pPr>
    </w:p>
    <w:p w:rsidR="00970B4F" w:rsidRPr="00555830" w:rsidRDefault="00970B4F" w:rsidP="00970B4F">
      <w:pPr>
        <w:spacing w:after="0" w:line="0" w:lineRule="atLeast"/>
        <w:ind w:left="0" w:right="0"/>
        <w:contextualSpacing/>
        <w:jc w:val="center"/>
        <w:rPr>
          <w:rFonts w:ascii="微软雅黑" w:eastAsia="微软雅黑" w:hAnsi="微软雅黑"/>
          <w:b/>
          <w:sz w:val="28"/>
          <w:szCs w:val="24"/>
        </w:rPr>
      </w:pPr>
      <w:r w:rsidRPr="00555830">
        <w:rPr>
          <w:rFonts w:ascii="微软雅黑" w:eastAsia="微软雅黑" w:hAnsi="微软雅黑" w:hint="eastAsia"/>
          <w:b/>
          <w:sz w:val="28"/>
          <w:szCs w:val="24"/>
        </w:rPr>
        <w:t>（</w:t>
      </w:r>
      <w:r w:rsidRPr="00555830">
        <w:rPr>
          <w:rFonts w:ascii="微软雅黑" w:eastAsia="微软雅黑" w:hAnsi="微软雅黑"/>
          <w:b/>
          <w:sz w:val="28"/>
          <w:szCs w:val="24"/>
        </w:rPr>
        <w:t>612）法理、民法、民事诉讼法</w:t>
      </w:r>
    </w:p>
    <w:p w:rsidR="00970B4F" w:rsidRPr="00555830" w:rsidRDefault="00970B4F" w:rsidP="00970B4F">
      <w:pPr>
        <w:spacing w:after="0" w:line="0" w:lineRule="atLeast"/>
        <w:ind w:left="0" w:right="0"/>
        <w:contextualSpacing/>
        <w:rPr>
          <w:rFonts w:ascii="微软雅黑" w:eastAsia="微软雅黑" w:hAnsi="微软雅黑"/>
          <w:sz w:val="24"/>
          <w:szCs w:val="24"/>
        </w:rPr>
      </w:pPr>
    </w:p>
    <w:p w:rsidR="00970B4F" w:rsidRPr="00555830" w:rsidRDefault="00970B4F" w:rsidP="00970B4F">
      <w:pPr>
        <w:spacing w:after="0" w:line="0" w:lineRule="atLeast"/>
        <w:ind w:left="0" w:right="0"/>
        <w:contextualSpacing/>
        <w:rPr>
          <w:rFonts w:ascii="微软雅黑" w:eastAsia="微软雅黑" w:hAnsi="微软雅黑"/>
          <w:sz w:val="24"/>
          <w:szCs w:val="24"/>
        </w:rPr>
      </w:pPr>
      <w:r w:rsidRPr="00555830">
        <w:rPr>
          <w:rFonts w:ascii="微软雅黑" w:eastAsia="微软雅黑" w:hAnsi="微软雅黑"/>
          <w:sz w:val="24"/>
          <w:szCs w:val="24"/>
        </w:rPr>
        <w:t>考试科目：</w:t>
      </w:r>
      <w:r w:rsidRPr="00555830">
        <w:rPr>
          <w:rFonts w:ascii="微软雅黑" w:eastAsia="微软雅黑" w:hAnsi="微软雅黑" w:hint="eastAsia"/>
          <w:sz w:val="24"/>
          <w:szCs w:val="24"/>
        </w:rPr>
        <w:t>（612）</w:t>
      </w:r>
      <w:r w:rsidRPr="00555830">
        <w:rPr>
          <w:rFonts w:ascii="微软雅黑" w:eastAsia="微软雅黑" w:hAnsi="微软雅黑"/>
          <w:sz w:val="24"/>
          <w:szCs w:val="24"/>
        </w:rPr>
        <w:t>法理、民法、民事诉讼法</w:t>
      </w:r>
    </w:p>
    <w:p w:rsidR="00970B4F" w:rsidRPr="00555830" w:rsidRDefault="00970B4F" w:rsidP="00970B4F">
      <w:pPr>
        <w:spacing w:after="0" w:line="0" w:lineRule="atLeast"/>
        <w:ind w:left="0" w:right="0"/>
        <w:contextualSpacing/>
        <w:rPr>
          <w:rFonts w:ascii="微软雅黑" w:eastAsia="微软雅黑" w:hAnsi="微软雅黑"/>
          <w:sz w:val="24"/>
          <w:szCs w:val="24"/>
        </w:rPr>
      </w:pPr>
      <w:r w:rsidRPr="00555830">
        <w:rPr>
          <w:rFonts w:ascii="微软雅黑" w:eastAsia="微软雅黑" w:hAnsi="微软雅黑"/>
          <w:sz w:val="24"/>
          <w:szCs w:val="24"/>
        </w:rPr>
        <w:t>一、试卷满分及考试时间</w:t>
      </w:r>
    </w:p>
    <w:p w:rsidR="00970B4F" w:rsidRPr="00555830" w:rsidRDefault="00970B4F" w:rsidP="00970B4F">
      <w:pPr>
        <w:spacing w:after="0" w:line="0" w:lineRule="atLeast"/>
        <w:ind w:left="0" w:right="0"/>
        <w:contextualSpacing/>
        <w:rPr>
          <w:rFonts w:ascii="微软雅黑" w:eastAsia="微软雅黑" w:hAnsi="微软雅黑"/>
          <w:sz w:val="24"/>
          <w:szCs w:val="24"/>
        </w:rPr>
      </w:pPr>
      <w:r w:rsidRPr="00555830">
        <w:rPr>
          <w:rFonts w:ascii="微软雅黑" w:eastAsia="微软雅黑" w:hAnsi="微软雅黑"/>
          <w:sz w:val="24"/>
          <w:szCs w:val="24"/>
        </w:rPr>
        <w:t>试卷满分为</w:t>
      </w:r>
      <w:r w:rsidRPr="00555830">
        <w:rPr>
          <w:rFonts w:ascii="微软雅黑" w:eastAsia="微软雅黑" w:hAnsi="微软雅黑" w:cs="Times New Roman"/>
          <w:sz w:val="24"/>
          <w:szCs w:val="24"/>
        </w:rPr>
        <w:t>150</w:t>
      </w:r>
      <w:r w:rsidRPr="00555830">
        <w:rPr>
          <w:rFonts w:ascii="微软雅黑" w:eastAsia="微软雅黑" w:hAnsi="微软雅黑"/>
          <w:sz w:val="24"/>
          <w:szCs w:val="24"/>
        </w:rPr>
        <w:t>分，考试时间为</w:t>
      </w:r>
      <w:r w:rsidRPr="00555830">
        <w:rPr>
          <w:rFonts w:ascii="微软雅黑" w:eastAsia="微软雅黑" w:hAnsi="微软雅黑" w:cs="Times New Roman"/>
          <w:sz w:val="24"/>
          <w:szCs w:val="24"/>
        </w:rPr>
        <w:t>180</w:t>
      </w:r>
      <w:r w:rsidRPr="00555830">
        <w:rPr>
          <w:rFonts w:ascii="微软雅黑" w:eastAsia="微软雅黑" w:hAnsi="微软雅黑"/>
          <w:sz w:val="24"/>
          <w:szCs w:val="24"/>
        </w:rPr>
        <w:t>分钟</w:t>
      </w:r>
      <w:r w:rsidRPr="00555830">
        <w:rPr>
          <w:rFonts w:ascii="微软雅黑" w:eastAsia="微软雅黑" w:hAnsi="微软雅黑" w:hint="eastAsia"/>
          <w:sz w:val="24"/>
          <w:szCs w:val="24"/>
        </w:rPr>
        <w:t>。</w:t>
      </w:r>
    </w:p>
    <w:p w:rsidR="00970B4F" w:rsidRPr="00555830" w:rsidRDefault="00970B4F" w:rsidP="00970B4F">
      <w:pPr>
        <w:spacing w:after="0" w:line="0" w:lineRule="atLeast"/>
        <w:ind w:left="0" w:right="0"/>
        <w:contextualSpacing/>
        <w:rPr>
          <w:rFonts w:ascii="微软雅黑" w:eastAsia="微软雅黑" w:hAnsi="微软雅黑"/>
          <w:sz w:val="24"/>
          <w:szCs w:val="24"/>
        </w:rPr>
      </w:pPr>
      <w:r w:rsidRPr="00555830">
        <w:rPr>
          <w:rFonts w:ascii="微软雅黑" w:eastAsia="微软雅黑" w:hAnsi="微软雅黑"/>
          <w:sz w:val="24"/>
          <w:szCs w:val="24"/>
        </w:rPr>
        <w:t>二、答题方式</w:t>
      </w:r>
    </w:p>
    <w:p w:rsidR="00970B4F" w:rsidRDefault="00970B4F" w:rsidP="00970B4F">
      <w:pPr>
        <w:spacing w:after="0" w:line="0" w:lineRule="atLeast"/>
        <w:ind w:left="0" w:right="0"/>
        <w:contextualSpacing/>
        <w:rPr>
          <w:rFonts w:ascii="微软雅黑" w:eastAsia="微软雅黑" w:hAnsi="微软雅黑"/>
          <w:sz w:val="24"/>
          <w:szCs w:val="24"/>
        </w:rPr>
      </w:pPr>
      <w:r w:rsidRPr="00555830">
        <w:rPr>
          <w:rFonts w:ascii="微软雅黑" w:eastAsia="微软雅黑" w:hAnsi="微软雅黑"/>
          <w:sz w:val="24"/>
          <w:szCs w:val="24"/>
        </w:rPr>
        <w:t>答题方式为闭卷、笔试</w:t>
      </w:r>
      <w:r w:rsidRPr="00555830">
        <w:rPr>
          <w:rFonts w:ascii="微软雅黑" w:eastAsia="微软雅黑" w:hAnsi="微软雅黑" w:hint="eastAsia"/>
          <w:sz w:val="24"/>
          <w:szCs w:val="24"/>
        </w:rPr>
        <w:t>。</w:t>
      </w:r>
    </w:p>
    <w:p w:rsidR="00970B4F" w:rsidRDefault="00970B4F" w:rsidP="00970B4F">
      <w:pPr>
        <w:spacing w:after="0" w:line="0" w:lineRule="atLeast"/>
        <w:ind w:left="0" w:right="0"/>
        <w:contextualSpacing/>
        <w:rPr>
          <w:rFonts w:ascii="微软雅黑" w:eastAsia="微软雅黑" w:hAnsi="微软雅黑"/>
          <w:sz w:val="24"/>
          <w:szCs w:val="24"/>
        </w:rPr>
      </w:pPr>
    </w:p>
    <w:p w:rsidR="00970B4F" w:rsidRDefault="00970B4F" w:rsidP="00970B4F">
      <w:pPr>
        <w:spacing w:after="0" w:line="0" w:lineRule="atLeast"/>
        <w:ind w:left="0" w:right="0"/>
        <w:contextualSpacing/>
        <w:jc w:val="center"/>
        <w:rPr>
          <w:rFonts w:ascii="微软雅黑" w:eastAsia="微软雅黑" w:hAnsi="微软雅黑"/>
          <w:b/>
          <w:sz w:val="32"/>
          <w:szCs w:val="24"/>
        </w:rPr>
      </w:pPr>
      <w:r>
        <w:rPr>
          <w:rFonts w:ascii="微软雅黑" w:eastAsia="微软雅黑" w:hAnsi="微软雅黑" w:hint="eastAsia"/>
          <w:b/>
          <w:sz w:val="32"/>
          <w:szCs w:val="24"/>
        </w:rPr>
        <w:t>法理学</w:t>
      </w:r>
      <w:r w:rsidR="00532CB6">
        <w:rPr>
          <w:rFonts w:ascii="微软雅黑" w:eastAsia="微软雅黑" w:hAnsi="微软雅黑" w:hint="eastAsia"/>
          <w:b/>
          <w:sz w:val="32"/>
          <w:szCs w:val="24"/>
        </w:rPr>
        <w:t>部分</w:t>
      </w:r>
      <w:bookmarkStart w:id="0" w:name="_GoBack"/>
      <w:bookmarkEnd w:id="0"/>
      <w:r w:rsidR="00532CB6">
        <w:rPr>
          <w:rFonts w:ascii="微软雅黑" w:eastAsia="微软雅黑" w:hAnsi="微软雅黑" w:hint="eastAsia"/>
          <w:b/>
          <w:kern w:val="0"/>
          <w:sz w:val="32"/>
          <w:szCs w:val="24"/>
        </w:rPr>
        <w:t>（50分）</w:t>
      </w:r>
    </w:p>
    <w:p w:rsidR="00970B4F" w:rsidRDefault="00970B4F" w:rsidP="00970B4F">
      <w:pPr>
        <w:pStyle w:val="1"/>
      </w:pPr>
      <w:r>
        <w:t>一、</w:t>
      </w:r>
      <w:r>
        <w:rPr>
          <w:rFonts w:hint="eastAsia"/>
        </w:rPr>
        <w:t>法的本体</w:t>
      </w:r>
    </w:p>
    <w:p w:rsidR="00970B4F" w:rsidRDefault="00970B4F" w:rsidP="00970B4F">
      <w:pPr>
        <w:spacing w:after="0" w:line="0" w:lineRule="atLeast"/>
        <w:ind w:left="0" w:right="0"/>
        <w:contextualSpacing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cs="楷体"/>
          <w:b/>
          <w:sz w:val="24"/>
          <w:szCs w:val="24"/>
        </w:rPr>
        <w:t>考试内容</w:t>
      </w:r>
    </w:p>
    <w:p w:rsidR="00970B4F" w:rsidRDefault="00970B4F" w:rsidP="00970B4F">
      <w:pPr>
        <w:spacing w:after="0" w:line="0" w:lineRule="atLeast"/>
        <w:ind w:leftChars="57" w:left="120" w:right="0"/>
        <w:contextualSpacing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法的定义   法的本质</w:t>
      </w:r>
      <w:r>
        <w:rPr>
          <w:rFonts w:ascii="微软雅黑" w:eastAsia="微软雅黑" w:hAnsi="微软雅黑"/>
          <w:sz w:val="24"/>
          <w:szCs w:val="24"/>
        </w:rPr>
        <w:t>、</w:t>
      </w:r>
      <w:r>
        <w:rPr>
          <w:rFonts w:ascii="微软雅黑" w:eastAsia="微软雅黑" w:hAnsi="微软雅黑" w:hint="eastAsia"/>
          <w:sz w:val="24"/>
          <w:szCs w:val="24"/>
        </w:rPr>
        <w:t xml:space="preserve">法的基本特征   法律规则、法律原则   法律渊源、法的效力   法律体系 法律部门  当代中国的法律体系   权利与义务   法律行为  法律关系  法律责任  </w:t>
      </w:r>
    </w:p>
    <w:p w:rsidR="00970B4F" w:rsidRDefault="00970B4F" w:rsidP="00970B4F">
      <w:pPr>
        <w:spacing w:after="0" w:line="0" w:lineRule="atLeast"/>
        <w:ind w:left="0" w:right="0"/>
        <w:contextualSpacing/>
        <w:rPr>
          <w:rFonts w:ascii="微软雅黑" w:eastAsia="微软雅黑" w:hAnsi="微软雅黑"/>
          <w:sz w:val="24"/>
          <w:szCs w:val="24"/>
        </w:rPr>
      </w:pPr>
    </w:p>
    <w:p w:rsidR="00970B4F" w:rsidRDefault="00970B4F" w:rsidP="00970B4F">
      <w:pPr>
        <w:spacing w:after="0" w:line="0" w:lineRule="atLeast"/>
        <w:ind w:left="0" w:right="0"/>
        <w:contextualSpacing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cs="楷体"/>
          <w:b/>
          <w:sz w:val="24"/>
          <w:szCs w:val="24"/>
        </w:rPr>
        <w:t>考试要求</w:t>
      </w:r>
    </w:p>
    <w:p w:rsidR="00970B4F" w:rsidRDefault="00970B4F" w:rsidP="00970B4F">
      <w:pPr>
        <w:spacing w:after="0" w:line="0" w:lineRule="atLeast"/>
        <w:ind w:left="0" w:right="0"/>
        <w:contextualSpacing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/>
          <w:sz w:val="24"/>
          <w:szCs w:val="24"/>
        </w:rPr>
        <w:t>1</w:t>
      </w:r>
      <w:r>
        <w:rPr>
          <w:rFonts w:ascii="微软雅黑" w:eastAsia="微软雅黑" w:hAnsi="微软雅黑" w:hint="eastAsia"/>
          <w:sz w:val="24"/>
          <w:szCs w:val="24"/>
        </w:rPr>
        <w:t>．掌握法的概念和法的基本特征，</w:t>
      </w:r>
      <w:r>
        <w:rPr>
          <w:rFonts w:ascii="微软雅黑" w:eastAsia="微软雅黑" w:hAnsi="微软雅黑"/>
          <w:sz w:val="24"/>
          <w:szCs w:val="24"/>
        </w:rPr>
        <w:t>了解</w:t>
      </w:r>
      <w:r>
        <w:rPr>
          <w:rFonts w:ascii="微软雅黑" w:eastAsia="微软雅黑" w:hAnsi="微软雅黑" w:hint="eastAsia"/>
          <w:sz w:val="24"/>
          <w:szCs w:val="24"/>
        </w:rPr>
        <w:t>法的本质特征。</w:t>
      </w:r>
    </w:p>
    <w:p w:rsidR="00970B4F" w:rsidRDefault="00970B4F" w:rsidP="00970B4F">
      <w:pPr>
        <w:spacing w:after="0" w:line="0" w:lineRule="atLeast"/>
        <w:ind w:left="0" w:right="0"/>
        <w:contextualSpacing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/>
          <w:sz w:val="24"/>
          <w:szCs w:val="24"/>
        </w:rPr>
        <w:t>2</w:t>
      </w:r>
      <w:r>
        <w:rPr>
          <w:rFonts w:ascii="微软雅黑" w:eastAsia="微软雅黑" w:hAnsi="微软雅黑" w:hint="eastAsia"/>
          <w:sz w:val="24"/>
          <w:szCs w:val="24"/>
        </w:rPr>
        <w:t>．理解法律规则</w:t>
      </w:r>
      <w:r>
        <w:rPr>
          <w:rFonts w:ascii="微软雅黑" w:eastAsia="微软雅黑" w:hAnsi="微软雅黑"/>
          <w:sz w:val="24"/>
          <w:szCs w:val="24"/>
        </w:rPr>
        <w:t>的</w:t>
      </w:r>
      <w:r>
        <w:rPr>
          <w:rFonts w:ascii="微软雅黑" w:eastAsia="微软雅黑" w:hAnsi="微软雅黑" w:hint="eastAsia"/>
          <w:sz w:val="24"/>
          <w:szCs w:val="24"/>
        </w:rPr>
        <w:t>含义、逻辑结构，掌握法律原则的作用。</w:t>
      </w:r>
    </w:p>
    <w:p w:rsidR="00970B4F" w:rsidRDefault="00970B4F" w:rsidP="00970B4F">
      <w:pPr>
        <w:spacing w:after="0" w:line="0" w:lineRule="atLeast"/>
        <w:ind w:left="0" w:right="0"/>
        <w:contextualSpacing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/>
          <w:sz w:val="24"/>
          <w:szCs w:val="24"/>
        </w:rPr>
        <w:t>3</w:t>
      </w:r>
      <w:r>
        <w:rPr>
          <w:rFonts w:ascii="微软雅黑" w:eastAsia="微软雅黑" w:hAnsi="微软雅黑" w:hint="eastAsia"/>
          <w:sz w:val="24"/>
          <w:szCs w:val="24"/>
        </w:rPr>
        <w:t>．掌握法律渊源</w:t>
      </w:r>
      <w:r>
        <w:rPr>
          <w:rFonts w:ascii="微软雅黑" w:eastAsia="微软雅黑" w:hAnsi="微软雅黑"/>
          <w:sz w:val="24"/>
          <w:szCs w:val="24"/>
        </w:rPr>
        <w:t>的概念</w:t>
      </w:r>
      <w:r>
        <w:rPr>
          <w:rFonts w:ascii="微软雅黑" w:eastAsia="微软雅黑" w:hAnsi="微软雅黑" w:hint="eastAsia"/>
          <w:sz w:val="24"/>
          <w:szCs w:val="24"/>
        </w:rPr>
        <w:t>、分类；</w:t>
      </w:r>
      <w:r>
        <w:rPr>
          <w:rFonts w:ascii="微软雅黑" w:eastAsia="微软雅黑" w:hAnsi="微软雅黑"/>
          <w:sz w:val="24"/>
          <w:szCs w:val="24"/>
        </w:rPr>
        <w:t>理解</w:t>
      </w:r>
      <w:r>
        <w:rPr>
          <w:rFonts w:ascii="微软雅黑" w:eastAsia="微软雅黑" w:hAnsi="微软雅黑" w:hint="eastAsia"/>
          <w:sz w:val="24"/>
          <w:szCs w:val="24"/>
        </w:rPr>
        <w:t>当代中国法的渊源；掌握法的效力层次的含义及划分效力层次的规则；理解法的效力范围。</w:t>
      </w:r>
    </w:p>
    <w:p w:rsidR="00970B4F" w:rsidRDefault="00970B4F" w:rsidP="00970B4F">
      <w:pPr>
        <w:spacing w:after="0" w:line="0" w:lineRule="atLeast"/>
        <w:ind w:left="0" w:right="0"/>
        <w:contextualSpacing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/>
          <w:sz w:val="24"/>
          <w:szCs w:val="24"/>
        </w:rPr>
        <w:t>4</w:t>
      </w:r>
      <w:r>
        <w:rPr>
          <w:rFonts w:ascii="微软雅黑" w:eastAsia="微软雅黑" w:hAnsi="微软雅黑" w:hint="eastAsia"/>
          <w:sz w:val="24"/>
          <w:szCs w:val="24"/>
        </w:rPr>
        <w:t>．掌握法律部门和法律体系</w:t>
      </w:r>
      <w:r>
        <w:rPr>
          <w:rFonts w:ascii="微软雅黑" w:eastAsia="微软雅黑" w:hAnsi="微软雅黑"/>
          <w:sz w:val="24"/>
          <w:szCs w:val="24"/>
        </w:rPr>
        <w:t>的概念，理解</w:t>
      </w:r>
      <w:r>
        <w:rPr>
          <w:rFonts w:ascii="微软雅黑" w:eastAsia="微软雅黑" w:hAnsi="微软雅黑" w:hint="eastAsia"/>
          <w:sz w:val="24"/>
          <w:szCs w:val="24"/>
        </w:rPr>
        <w:t>当代中国法律体系的组成。</w:t>
      </w:r>
    </w:p>
    <w:p w:rsidR="00970B4F" w:rsidRDefault="00970B4F" w:rsidP="00970B4F">
      <w:pPr>
        <w:spacing w:after="0" w:line="0" w:lineRule="atLeast"/>
        <w:ind w:left="0" w:right="0"/>
        <w:contextualSpacing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5．</w:t>
      </w:r>
      <w:r>
        <w:rPr>
          <w:rFonts w:ascii="微软雅黑" w:eastAsia="微软雅黑" w:hAnsi="微软雅黑"/>
          <w:sz w:val="24"/>
          <w:szCs w:val="24"/>
        </w:rPr>
        <w:t>掌握</w:t>
      </w:r>
      <w:r>
        <w:rPr>
          <w:rFonts w:ascii="微软雅黑" w:eastAsia="微软雅黑" w:hAnsi="微软雅黑" w:hint="eastAsia"/>
          <w:sz w:val="24"/>
          <w:szCs w:val="24"/>
        </w:rPr>
        <w:t>权利和义务的概念、本质、特征和作用，掌握权利与义务的关系。理解权利的分类。</w:t>
      </w:r>
    </w:p>
    <w:p w:rsidR="00970B4F" w:rsidRDefault="00970B4F" w:rsidP="00970B4F">
      <w:pPr>
        <w:spacing w:after="0" w:line="0" w:lineRule="atLeast"/>
        <w:ind w:left="0" w:right="0"/>
        <w:contextualSpacing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6．理解法律行为的特征和组成结构</w:t>
      </w:r>
      <w:r>
        <w:rPr>
          <w:rFonts w:ascii="微软雅黑" w:eastAsia="微软雅黑" w:hAnsi="微软雅黑"/>
          <w:sz w:val="24"/>
          <w:szCs w:val="24"/>
        </w:rPr>
        <w:t>。</w:t>
      </w:r>
    </w:p>
    <w:p w:rsidR="00970B4F" w:rsidRDefault="00970B4F" w:rsidP="00970B4F">
      <w:pPr>
        <w:spacing w:after="0" w:line="0" w:lineRule="atLeast"/>
        <w:ind w:left="0" w:right="0"/>
        <w:contextualSpacing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7．掌握法律关系的概念、特征与分类；掌握法律关系主体、客体、权利能力和行为能力；掌握法律关系的形成、变更与消灭</w:t>
      </w:r>
      <w:r>
        <w:rPr>
          <w:rFonts w:ascii="微软雅黑" w:eastAsia="微软雅黑" w:hAnsi="微软雅黑"/>
          <w:sz w:val="24"/>
          <w:szCs w:val="24"/>
        </w:rPr>
        <w:t>。</w:t>
      </w:r>
    </w:p>
    <w:p w:rsidR="00970B4F" w:rsidRDefault="00970B4F" w:rsidP="00970B4F">
      <w:pPr>
        <w:spacing w:after="0" w:line="0" w:lineRule="atLeast"/>
        <w:ind w:left="0" w:right="0"/>
        <w:contextualSpacing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8．理解法律责任的特点；掌握法律责任的构成要件和分类；掌握法律责任的归责与免责。</w:t>
      </w:r>
    </w:p>
    <w:p w:rsidR="00970B4F" w:rsidRDefault="00970B4F" w:rsidP="00970B4F">
      <w:pPr>
        <w:spacing w:after="0" w:line="0" w:lineRule="atLeast"/>
        <w:ind w:left="0" w:right="0"/>
        <w:contextualSpacing/>
        <w:rPr>
          <w:rFonts w:ascii="微软雅黑" w:eastAsia="微软雅黑" w:hAnsi="微软雅黑"/>
          <w:sz w:val="24"/>
          <w:szCs w:val="24"/>
        </w:rPr>
      </w:pPr>
    </w:p>
    <w:p w:rsidR="00970B4F" w:rsidRDefault="00970B4F" w:rsidP="00970B4F">
      <w:pPr>
        <w:pStyle w:val="1"/>
      </w:pPr>
      <w:r>
        <w:t>二、</w:t>
      </w:r>
      <w:r>
        <w:rPr>
          <w:rFonts w:hint="eastAsia"/>
        </w:rPr>
        <w:t>法的运行</w:t>
      </w:r>
    </w:p>
    <w:p w:rsidR="00970B4F" w:rsidRDefault="00970B4F" w:rsidP="00970B4F">
      <w:pPr>
        <w:spacing w:after="0" w:line="0" w:lineRule="atLeast"/>
        <w:ind w:left="0" w:right="0"/>
        <w:contextualSpacing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cs="楷体"/>
          <w:b/>
          <w:sz w:val="24"/>
          <w:szCs w:val="24"/>
        </w:rPr>
        <w:lastRenderedPageBreak/>
        <w:t>考试内容</w:t>
      </w:r>
    </w:p>
    <w:p w:rsidR="00970B4F" w:rsidRDefault="00970B4F" w:rsidP="00970B4F">
      <w:pPr>
        <w:spacing w:after="0" w:line="0" w:lineRule="atLeast"/>
        <w:ind w:left="0" w:right="0"/>
        <w:contextualSpacing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立法  法律实施  法律方法  法律程序  法律职业</w:t>
      </w:r>
    </w:p>
    <w:p w:rsidR="00970B4F" w:rsidRDefault="00970B4F" w:rsidP="00970B4F">
      <w:pPr>
        <w:spacing w:after="0" w:line="0" w:lineRule="atLeast"/>
        <w:ind w:left="0" w:right="0"/>
        <w:contextualSpacing/>
        <w:rPr>
          <w:rFonts w:ascii="微软雅黑" w:eastAsia="微软雅黑" w:hAnsi="微软雅黑" w:cs="楷体"/>
          <w:b/>
          <w:sz w:val="24"/>
          <w:szCs w:val="24"/>
        </w:rPr>
      </w:pPr>
    </w:p>
    <w:p w:rsidR="00970B4F" w:rsidRDefault="00970B4F" w:rsidP="00970B4F">
      <w:pPr>
        <w:spacing w:after="0" w:line="0" w:lineRule="atLeast"/>
        <w:ind w:left="0" w:right="0"/>
        <w:contextualSpacing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cs="楷体"/>
          <w:b/>
          <w:sz w:val="24"/>
          <w:szCs w:val="24"/>
        </w:rPr>
        <w:t>考试要求</w:t>
      </w:r>
    </w:p>
    <w:p w:rsidR="00970B4F" w:rsidRDefault="00970B4F" w:rsidP="00970B4F">
      <w:pPr>
        <w:spacing w:after="0" w:line="0" w:lineRule="atLeast"/>
        <w:ind w:left="0" w:right="0"/>
        <w:contextualSpacing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/>
          <w:sz w:val="24"/>
          <w:szCs w:val="24"/>
        </w:rPr>
        <w:t>1</w:t>
      </w:r>
      <w:r>
        <w:rPr>
          <w:rFonts w:ascii="微软雅黑" w:eastAsia="微软雅黑" w:hAnsi="微软雅黑" w:hint="eastAsia"/>
          <w:sz w:val="24"/>
          <w:szCs w:val="24"/>
        </w:rPr>
        <w:t>．理解立法的概念、特点</w:t>
      </w:r>
      <w:r>
        <w:rPr>
          <w:rFonts w:ascii="微软雅黑" w:eastAsia="微软雅黑" w:hAnsi="微软雅黑"/>
          <w:sz w:val="24"/>
          <w:szCs w:val="24"/>
        </w:rPr>
        <w:t>。</w:t>
      </w:r>
      <w:r>
        <w:rPr>
          <w:rFonts w:ascii="微软雅黑" w:eastAsia="微软雅黑" w:hAnsi="微软雅黑" w:hint="eastAsia"/>
          <w:sz w:val="24"/>
          <w:szCs w:val="24"/>
        </w:rPr>
        <w:t>理解立法体制。掌握我国的立法体制。掌握我国立法的指导思想和基本原则。理解立法程序、立法技术。掌握法典编纂。</w:t>
      </w:r>
    </w:p>
    <w:p w:rsidR="00970B4F" w:rsidRDefault="00970B4F" w:rsidP="00970B4F">
      <w:pPr>
        <w:spacing w:after="0" w:line="0" w:lineRule="atLeast"/>
        <w:ind w:left="0" w:right="0"/>
        <w:contextualSpacing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/>
          <w:sz w:val="24"/>
          <w:szCs w:val="24"/>
        </w:rPr>
        <w:t>2</w:t>
      </w:r>
      <w:r>
        <w:rPr>
          <w:rFonts w:ascii="微软雅黑" w:eastAsia="微软雅黑" w:hAnsi="微软雅黑" w:hint="eastAsia"/>
          <w:sz w:val="24"/>
          <w:szCs w:val="24"/>
        </w:rPr>
        <w:t>．理解守法、执法和司法的概念及主体</w:t>
      </w:r>
      <w:r>
        <w:rPr>
          <w:rFonts w:ascii="微软雅黑" w:eastAsia="微软雅黑" w:hAnsi="微软雅黑"/>
          <w:sz w:val="24"/>
          <w:szCs w:val="24"/>
        </w:rPr>
        <w:t>。</w:t>
      </w:r>
      <w:r>
        <w:rPr>
          <w:rFonts w:ascii="微软雅黑" w:eastAsia="微软雅黑" w:hAnsi="微软雅黑" w:hint="eastAsia"/>
          <w:sz w:val="24"/>
          <w:szCs w:val="24"/>
        </w:rPr>
        <w:t>掌握守法的条件。掌握执法的基本原则。掌握我国的司法体系。掌握司法的基本要求和基本原则。理解法律监督的概念和构成。</w:t>
      </w:r>
    </w:p>
    <w:p w:rsidR="00970B4F" w:rsidRDefault="00970B4F" w:rsidP="00970B4F">
      <w:pPr>
        <w:spacing w:after="0" w:line="0" w:lineRule="atLeast"/>
        <w:ind w:left="0" w:right="0"/>
        <w:contextualSpacing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/>
          <w:sz w:val="24"/>
          <w:szCs w:val="24"/>
        </w:rPr>
        <w:t>3</w:t>
      </w:r>
      <w:r>
        <w:rPr>
          <w:rFonts w:ascii="微软雅黑" w:eastAsia="微软雅黑" w:hAnsi="微软雅黑" w:hint="eastAsia"/>
          <w:sz w:val="24"/>
          <w:szCs w:val="24"/>
        </w:rPr>
        <w:t>．理解法律方法的意义</w:t>
      </w:r>
      <w:r>
        <w:rPr>
          <w:rFonts w:ascii="微软雅黑" w:eastAsia="微软雅黑" w:hAnsi="微软雅黑"/>
          <w:sz w:val="24"/>
          <w:szCs w:val="24"/>
        </w:rPr>
        <w:t>。</w:t>
      </w:r>
      <w:r>
        <w:rPr>
          <w:rFonts w:ascii="微软雅黑" w:eastAsia="微软雅黑" w:hAnsi="微软雅黑" w:hint="eastAsia"/>
          <w:sz w:val="24"/>
          <w:szCs w:val="24"/>
        </w:rPr>
        <w:t>掌握法律解释的概念、必要性。掌握法律解释的体制。掌握法律解释的原则与方法。掌握法律推理的概念与特征。理解形式推理与实质推理。</w:t>
      </w:r>
    </w:p>
    <w:p w:rsidR="00970B4F" w:rsidRDefault="00970B4F" w:rsidP="00970B4F">
      <w:pPr>
        <w:spacing w:after="0" w:line="0" w:lineRule="atLeast"/>
        <w:ind w:left="0" w:right="0"/>
        <w:contextualSpacing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/>
          <w:sz w:val="24"/>
          <w:szCs w:val="24"/>
        </w:rPr>
        <w:t>4</w:t>
      </w:r>
      <w:r>
        <w:rPr>
          <w:rFonts w:ascii="微软雅黑" w:eastAsia="微软雅黑" w:hAnsi="微软雅黑" w:hint="eastAsia"/>
          <w:sz w:val="24"/>
          <w:szCs w:val="24"/>
        </w:rPr>
        <w:t>．理解法律程序的特点</w:t>
      </w:r>
      <w:r>
        <w:rPr>
          <w:rFonts w:ascii="微软雅黑" w:eastAsia="微软雅黑" w:hAnsi="微软雅黑"/>
          <w:sz w:val="24"/>
          <w:szCs w:val="24"/>
        </w:rPr>
        <w:t>。</w:t>
      </w:r>
      <w:r>
        <w:rPr>
          <w:rFonts w:ascii="微软雅黑" w:eastAsia="微软雅黑" w:hAnsi="微软雅黑" w:hint="eastAsia"/>
          <w:sz w:val="24"/>
          <w:szCs w:val="24"/>
        </w:rPr>
        <w:t>了解正当程序的历史。理解正当程序的特征。掌握法律程序的作用和意义。</w:t>
      </w:r>
    </w:p>
    <w:p w:rsidR="00970B4F" w:rsidRDefault="00970B4F" w:rsidP="00970B4F">
      <w:pPr>
        <w:spacing w:after="0" w:line="0" w:lineRule="atLeast"/>
        <w:ind w:left="0" w:right="0"/>
        <w:contextualSpacing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/>
          <w:sz w:val="24"/>
          <w:szCs w:val="24"/>
        </w:rPr>
        <w:t>5</w:t>
      </w:r>
      <w:r>
        <w:rPr>
          <w:rFonts w:ascii="微软雅黑" w:eastAsia="微软雅黑" w:hAnsi="微软雅黑" w:hint="eastAsia"/>
          <w:sz w:val="24"/>
          <w:szCs w:val="24"/>
        </w:rPr>
        <w:t>．掌握法律职业的概念、特征</w:t>
      </w:r>
      <w:r>
        <w:rPr>
          <w:rFonts w:ascii="微软雅黑" w:eastAsia="微软雅黑" w:hAnsi="微软雅黑"/>
          <w:sz w:val="24"/>
          <w:szCs w:val="24"/>
        </w:rPr>
        <w:t>。</w:t>
      </w:r>
      <w:r>
        <w:rPr>
          <w:rFonts w:ascii="微软雅黑" w:eastAsia="微软雅黑" w:hAnsi="微软雅黑" w:hint="eastAsia"/>
          <w:sz w:val="24"/>
          <w:szCs w:val="24"/>
        </w:rPr>
        <w:t>了解法律职业的历史。理解法律职业的技能。掌握法律职业的思维（法律思维方式）的性质和特征。理解法律职业伦理。</w:t>
      </w:r>
    </w:p>
    <w:p w:rsidR="00970B4F" w:rsidRDefault="00970B4F" w:rsidP="00970B4F">
      <w:pPr>
        <w:spacing w:after="0" w:line="0" w:lineRule="atLeast"/>
        <w:ind w:left="0" w:right="0"/>
        <w:contextualSpacing/>
        <w:rPr>
          <w:rFonts w:ascii="微软雅黑" w:eastAsia="微软雅黑" w:hAnsi="微软雅黑"/>
          <w:sz w:val="24"/>
          <w:szCs w:val="24"/>
        </w:rPr>
      </w:pPr>
    </w:p>
    <w:p w:rsidR="00970B4F" w:rsidRDefault="00970B4F" w:rsidP="00970B4F">
      <w:pPr>
        <w:pStyle w:val="1"/>
      </w:pPr>
      <w:r>
        <w:t>三、</w:t>
      </w:r>
      <w:r>
        <w:rPr>
          <w:rFonts w:hint="eastAsia"/>
        </w:rPr>
        <w:t>法的作用和价值</w:t>
      </w:r>
    </w:p>
    <w:p w:rsidR="00970B4F" w:rsidRDefault="00970B4F" w:rsidP="00970B4F">
      <w:pPr>
        <w:spacing w:after="0" w:line="0" w:lineRule="atLeast"/>
        <w:ind w:left="0" w:right="0"/>
        <w:contextualSpacing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cs="楷体"/>
          <w:b/>
          <w:sz w:val="24"/>
          <w:szCs w:val="24"/>
        </w:rPr>
        <w:t>考试内容</w:t>
      </w:r>
    </w:p>
    <w:p w:rsidR="00970B4F" w:rsidRDefault="00970B4F" w:rsidP="00970B4F">
      <w:pPr>
        <w:spacing w:after="0" w:line="0" w:lineRule="atLeast"/>
        <w:ind w:left="0" w:right="0"/>
        <w:contextualSpacing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法的作用  法的价值  法与人权  法与秩序  法与自由  法与效率  法与正义</w:t>
      </w:r>
    </w:p>
    <w:p w:rsidR="00970B4F" w:rsidRDefault="00970B4F" w:rsidP="00970B4F">
      <w:pPr>
        <w:spacing w:after="0" w:line="0" w:lineRule="atLeast"/>
        <w:ind w:left="0" w:right="0"/>
        <w:contextualSpacing/>
        <w:rPr>
          <w:rFonts w:ascii="微软雅黑" w:eastAsia="微软雅黑" w:hAnsi="微软雅黑"/>
          <w:sz w:val="24"/>
          <w:szCs w:val="24"/>
        </w:rPr>
      </w:pPr>
    </w:p>
    <w:p w:rsidR="00970B4F" w:rsidRDefault="00970B4F" w:rsidP="00970B4F">
      <w:pPr>
        <w:spacing w:after="0" w:line="0" w:lineRule="atLeast"/>
        <w:ind w:left="0" w:right="0"/>
        <w:contextualSpacing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cs="楷体"/>
          <w:b/>
          <w:sz w:val="24"/>
          <w:szCs w:val="24"/>
        </w:rPr>
        <w:t>考试要求</w:t>
      </w:r>
    </w:p>
    <w:p w:rsidR="00970B4F" w:rsidRDefault="00970B4F" w:rsidP="00970B4F">
      <w:pPr>
        <w:spacing w:after="0" w:line="0" w:lineRule="atLeast"/>
        <w:ind w:left="0" w:right="0"/>
        <w:contextualSpacing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/>
          <w:sz w:val="24"/>
          <w:szCs w:val="24"/>
        </w:rPr>
        <w:t>1</w:t>
      </w:r>
      <w:r>
        <w:rPr>
          <w:rFonts w:ascii="微软雅黑" w:eastAsia="微软雅黑" w:hAnsi="微软雅黑" w:hint="eastAsia"/>
          <w:sz w:val="24"/>
          <w:szCs w:val="24"/>
        </w:rPr>
        <w:t>．掌握法的作用</w:t>
      </w:r>
      <w:r>
        <w:rPr>
          <w:rFonts w:ascii="微软雅黑" w:eastAsia="微软雅黑" w:hAnsi="微软雅黑"/>
          <w:sz w:val="24"/>
          <w:szCs w:val="24"/>
        </w:rPr>
        <w:t>的概念</w:t>
      </w:r>
      <w:r>
        <w:rPr>
          <w:rFonts w:ascii="微软雅黑" w:eastAsia="微软雅黑" w:hAnsi="微软雅黑" w:hint="eastAsia"/>
          <w:sz w:val="24"/>
          <w:szCs w:val="24"/>
        </w:rPr>
        <w:t>，分类</w:t>
      </w:r>
      <w:r>
        <w:rPr>
          <w:rFonts w:ascii="微软雅黑" w:eastAsia="微软雅黑" w:hAnsi="微软雅黑"/>
          <w:sz w:val="24"/>
          <w:szCs w:val="24"/>
        </w:rPr>
        <w:t>。</w:t>
      </w:r>
      <w:r>
        <w:rPr>
          <w:rFonts w:ascii="微软雅黑" w:eastAsia="微软雅黑" w:hAnsi="微软雅黑" w:hint="eastAsia"/>
          <w:sz w:val="24"/>
          <w:szCs w:val="24"/>
        </w:rPr>
        <w:t>掌握法的局限的原因与表现方式。掌握法治的代价。</w:t>
      </w:r>
    </w:p>
    <w:p w:rsidR="00970B4F" w:rsidRDefault="00970B4F" w:rsidP="00970B4F">
      <w:pPr>
        <w:spacing w:after="0" w:line="0" w:lineRule="atLeast"/>
        <w:ind w:left="0" w:right="0"/>
        <w:contextualSpacing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/>
          <w:sz w:val="24"/>
          <w:szCs w:val="24"/>
        </w:rPr>
        <w:t>2</w:t>
      </w:r>
      <w:r>
        <w:rPr>
          <w:rFonts w:ascii="微软雅黑" w:eastAsia="微软雅黑" w:hAnsi="微软雅黑" w:hint="eastAsia"/>
          <w:sz w:val="24"/>
          <w:szCs w:val="24"/>
        </w:rPr>
        <w:t>．理解法的价值和法的价值体系。掌握法的价值的冲突与整合</w:t>
      </w:r>
      <w:r>
        <w:rPr>
          <w:rFonts w:ascii="微软雅黑" w:eastAsia="微软雅黑" w:hAnsi="微软雅黑"/>
          <w:sz w:val="24"/>
          <w:szCs w:val="24"/>
        </w:rPr>
        <w:t>。</w:t>
      </w:r>
    </w:p>
    <w:p w:rsidR="00970B4F" w:rsidRDefault="00970B4F" w:rsidP="00970B4F">
      <w:pPr>
        <w:spacing w:after="0" w:line="0" w:lineRule="atLeast"/>
        <w:ind w:left="0" w:right="0"/>
        <w:contextualSpacing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/>
          <w:sz w:val="24"/>
          <w:szCs w:val="24"/>
        </w:rPr>
        <w:t>3</w:t>
      </w:r>
      <w:r>
        <w:rPr>
          <w:rFonts w:ascii="微软雅黑" w:eastAsia="微软雅黑" w:hAnsi="微软雅黑" w:hint="eastAsia"/>
          <w:sz w:val="24"/>
          <w:szCs w:val="24"/>
        </w:rPr>
        <w:t>．理解人权的概念史</w:t>
      </w:r>
      <w:r>
        <w:rPr>
          <w:rFonts w:ascii="微软雅黑" w:eastAsia="微软雅黑" w:hAnsi="微软雅黑"/>
          <w:sz w:val="24"/>
          <w:szCs w:val="24"/>
        </w:rPr>
        <w:t>。</w:t>
      </w:r>
      <w:r>
        <w:rPr>
          <w:rFonts w:ascii="微软雅黑" w:eastAsia="微软雅黑" w:hAnsi="微软雅黑" w:hint="eastAsia"/>
          <w:sz w:val="24"/>
          <w:szCs w:val="24"/>
        </w:rPr>
        <w:t>理解人权的释义。掌握人权的基本特点与分类。掌握人权的法律保护和我国人权保护的特点。</w:t>
      </w:r>
    </w:p>
    <w:p w:rsidR="00970B4F" w:rsidRDefault="00970B4F" w:rsidP="00970B4F">
      <w:pPr>
        <w:spacing w:after="0" w:line="0" w:lineRule="atLeast"/>
        <w:ind w:left="0" w:right="0"/>
        <w:contextualSpacing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/>
          <w:sz w:val="24"/>
          <w:szCs w:val="24"/>
        </w:rPr>
        <w:t>4</w:t>
      </w:r>
      <w:r>
        <w:rPr>
          <w:rFonts w:ascii="微软雅黑" w:eastAsia="微软雅黑" w:hAnsi="微软雅黑" w:hint="eastAsia"/>
          <w:sz w:val="24"/>
          <w:szCs w:val="24"/>
        </w:rPr>
        <w:t>．了解秩序的概念</w:t>
      </w:r>
      <w:r>
        <w:rPr>
          <w:rFonts w:ascii="微软雅黑" w:eastAsia="微软雅黑" w:hAnsi="微软雅黑"/>
          <w:sz w:val="24"/>
          <w:szCs w:val="24"/>
        </w:rPr>
        <w:t>。</w:t>
      </w:r>
      <w:r>
        <w:rPr>
          <w:rFonts w:ascii="微软雅黑" w:eastAsia="微软雅黑" w:hAnsi="微软雅黑" w:hint="eastAsia"/>
          <w:sz w:val="24"/>
          <w:szCs w:val="24"/>
        </w:rPr>
        <w:t>理解典型的秩序观。理解法对秩序的维护作用。</w:t>
      </w:r>
    </w:p>
    <w:p w:rsidR="00970B4F" w:rsidRDefault="00970B4F" w:rsidP="00970B4F">
      <w:pPr>
        <w:spacing w:after="0" w:line="0" w:lineRule="atLeast"/>
        <w:ind w:left="0" w:right="0"/>
        <w:contextualSpacing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/>
          <w:sz w:val="24"/>
          <w:szCs w:val="24"/>
        </w:rPr>
        <w:t>5</w:t>
      </w:r>
      <w:r>
        <w:rPr>
          <w:rFonts w:ascii="微软雅黑" w:eastAsia="微软雅黑" w:hAnsi="微软雅黑" w:hint="eastAsia"/>
          <w:sz w:val="24"/>
          <w:szCs w:val="24"/>
        </w:rPr>
        <w:t>．掌握自由的概念</w:t>
      </w:r>
      <w:r>
        <w:rPr>
          <w:rFonts w:ascii="微软雅黑" w:eastAsia="微软雅黑" w:hAnsi="微软雅黑"/>
          <w:sz w:val="24"/>
          <w:szCs w:val="24"/>
        </w:rPr>
        <w:t>。</w:t>
      </w:r>
      <w:r>
        <w:rPr>
          <w:rFonts w:ascii="微软雅黑" w:eastAsia="微软雅黑" w:hAnsi="微软雅黑" w:hint="eastAsia"/>
          <w:sz w:val="24"/>
          <w:szCs w:val="24"/>
        </w:rPr>
        <w:t>掌握自由、权利与权力。掌握法对自由的保障作用。</w:t>
      </w:r>
    </w:p>
    <w:p w:rsidR="00970B4F" w:rsidRDefault="00970B4F" w:rsidP="00970B4F">
      <w:pPr>
        <w:spacing w:after="0" w:line="0" w:lineRule="atLeast"/>
        <w:ind w:left="0" w:right="0"/>
        <w:contextualSpacing/>
        <w:jc w:val="both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/>
          <w:sz w:val="24"/>
          <w:szCs w:val="24"/>
        </w:rPr>
        <w:t>6</w:t>
      </w:r>
      <w:r>
        <w:rPr>
          <w:rFonts w:ascii="微软雅黑" w:eastAsia="微软雅黑" w:hAnsi="微软雅黑" w:hint="eastAsia"/>
          <w:sz w:val="24"/>
          <w:szCs w:val="24"/>
        </w:rPr>
        <w:t>．了解效率的概念</w:t>
      </w:r>
      <w:r>
        <w:rPr>
          <w:rFonts w:ascii="微软雅黑" w:eastAsia="微软雅黑" w:hAnsi="微软雅黑"/>
          <w:sz w:val="24"/>
          <w:szCs w:val="24"/>
        </w:rPr>
        <w:t>。</w:t>
      </w:r>
      <w:r>
        <w:rPr>
          <w:rFonts w:ascii="微软雅黑" w:eastAsia="微软雅黑" w:hAnsi="微软雅黑" w:hint="eastAsia"/>
          <w:sz w:val="24"/>
          <w:szCs w:val="24"/>
        </w:rPr>
        <w:t>理解法对效率的促进作用。</w:t>
      </w:r>
    </w:p>
    <w:p w:rsidR="00970B4F" w:rsidRDefault="00970B4F" w:rsidP="00970B4F">
      <w:pPr>
        <w:spacing w:after="0" w:line="0" w:lineRule="atLeast"/>
        <w:ind w:left="0" w:right="0"/>
        <w:contextualSpacing/>
        <w:jc w:val="both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7．了解正义的概念</w:t>
      </w:r>
      <w:r>
        <w:rPr>
          <w:rFonts w:ascii="微软雅黑" w:eastAsia="微软雅黑" w:hAnsi="微软雅黑"/>
          <w:sz w:val="24"/>
          <w:szCs w:val="24"/>
        </w:rPr>
        <w:t>。</w:t>
      </w:r>
      <w:r>
        <w:rPr>
          <w:rFonts w:ascii="微软雅黑" w:eastAsia="微软雅黑" w:hAnsi="微软雅黑" w:hint="eastAsia"/>
          <w:sz w:val="24"/>
          <w:szCs w:val="24"/>
        </w:rPr>
        <w:t>掌握法律与正义的关系。掌握形式正义和实质正义。</w:t>
      </w:r>
    </w:p>
    <w:p w:rsidR="00970B4F" w:rsidRDefault="00970B4F" w:rsidP="00970B4F">
      <w:pPr>
        <w:spacing w:after="0" w:line="0" w:lineRule="atLeast"/>
        <w:ind w:left="0" w:right="0"/>
        <w:contextualSpacing/>
        <w:rPr>
          <w:rFonts w:ascii="微软雅黑" w:eastAsia="微软雅黑" w:hAnsi="微软雅黑"/>
          <w:sz w:val="24"/>
          <w:szCs w:val="24"/>
        </w:rPr>
      </w:pPr>
    </w:p>
    <w:p w:rsidR="00970B4F" w:rsidRDefault="00970B4F" w:rsidP="00970B4F">
      <w:pPr>
        <w:pStyle w:val="1"/>
      </w:pPr>
      <w:r>
        <w:t>四、</w:t>
      </w:r>
      <w:r>
        <w:rPr>
          <w:rFonts w:hint="eastAsia"/>
        </w:rPr>
        <w:t>法与社会</w:t>
      </w:r>
    </w:p>
    <w:p w:rsidR="00970B4F" w:rsidRDefault="00970B4F" w:rsidP="00970B4F">
      <w:pPr>
        <w:spacing w:after="0" w:line="0" w:lineRule="atLeast"/>
        <w:ind w:left="0" w:right="0"/>
        <w:contextualSpacing/>
        <w:jc w:val="both"/>
        <w:rPr>
          <w:rFonts w:ascii="微软雅黑" w:eastAsia="微软雅黑" w:hAnsi="微软雅黑" w:cs="楷体"/>
          <w:b/>
          <w:sz w:val="24"/>
          <w:szCs w:val="24"/>
        </w:rPr>
      </w:pPr>
      <w:r>
        <w:rPr>
          <w:rFonts w:ascii="微软雅黑" w:eastAsia="微软雅黑" w:hAnsi="微软雅黑" w:cs="楷体"/>
          <w:b/>
          <w:sz w:val="24"/>
          <w:szCs w:val="24"/>
        </w:rPr>
        <w:lastRenderedPageBreak/>
        <w:t>考试内容</w:t>
      </w:r>
    </w:p>
    <w:p w:rsidR="00970B4F" w:rsidRDefault="00970B4F" w:rsidP="00970B4F">
      <w:pPr>
        <w:spacing w:after="0" w:line="0" w:lineRule="atLeast"/>
        <w:ind w:left="0" w:right="0"/>
        <w:contextualSpacing/>
        <w:jc w:val="both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法与经济  法与政治  法与科技  法与文化  法与和谐社会</w:t>
      </w:r>
    </w:p>
    <w:p w:rsidR="00970B4F" w:rsidRDefault="00970B4F" w:rsidP="00970B4F">
      <w:pPr>
        <w:spacing w:after="0" w:line="0" w:lineRule="atLeast"/>
        <w:ind w:left="0" w:right="0"/>
        <w:contextualSpacing/>
        <w:jc w:val="both"/>
        <w:rPr>
          <w:rFonts w:ascii="微软雅黑" w:eastAsia="微软雅黑" w:hAnsi="微软雅黑"/>
          <w:sz w:val="24"/>
          <w:szCs w:val="24"/>
        </w:rPr>
      </w:pPr>
    </w:p>
    <w:p w:rsidR="00970B4F" w:rsidRDefault="00970B4F" w:rsidP="00970B4F">
      <w:pPr>
        <w:spacing w:after="0" w:line="0" w:lineRule="atLeast"/>
        <w:ind w:left="0" w:right="0"/>
        <w:contextualSpacing/>
        <w:jc w:val="both"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cs="楷体"/>
          <w:b/>
          <w:sz w:val="24"/>
          <w:szCs w:val="24"/>
        </w:rPr>
        <w:t>考试要求</w:t>
      </w:r>
    </w:p>
    <w:p w:rsidR="00970B4F" w:rsidRDefault="00970B4F" w:rsidP="00970B4F">
      <w:pPr>
        <w:spacing w:after="0" w:line="0" w:lineRule="atLeast"/>
        <w:ind w:left="0" w:right="0"/>
        <w:contextualSpacing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/>
          <w:sz w:val="24"/>
          <w:szCs w:val="24"/>
        </w:rPr>
        <w:t>1．</w:t>
      </w:r>
      <w:r>
        <w:rPr>
          <w:rFonts w:ascii="微软雅黑" w:eastAsia="微软雅黑" w:hAnsi="微软雅黑" w:hint="eastAsia"/>
          <w:sz w:val="24"/>
          <w:szCs w:val="24"/>
        </w:rPr>
        <w:t>了解法与生产力、法与生产关系之间的关系</w:t>
      </w:r>
      <w:r>
        <w:rPr>
          <w:rFonts w:ascii="微软雅黑" w:eastAsia="微软雅黑" w:hAnsi="微软雅黑"/>
          <w:sz w:val="24"/>
          <w:szCs w:val="24"/>
        </w:rPr>
        <w:t>。</w:t>
      </w:r>
      <w:r>
        <w:rPr>
          <w:rFonts w:ascii="微软雅黑" w:eastAsia="微软雅黑" w:hAnsi="微软雅黑" w:hint="eastAsia"/>
          <w:sz w:val="24"/>
          <w:szCs w:val="24"/>
        </w:rPr>
        <w:t>理解法与市场经济之间的关系。掌握法与经济全球化。</w:t>
      </w:r>
    </w:p>
    <w:p w:rsidR="00970B4F" w:rsidRDefault="00970B4F" w:rsidP="00970B4F">
      <w:pPr>
        <w:spacing w:after="0" w:line="0" w:lineRule="atLeast"/>
        <w:ind w:left="0" w:right="0"/>
        <w:contextualSpacing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/>
          <w:sz w:val="24"/>
          <w:szCs w:val="24"/>
        </w:rPr>
        <w:t>2．</w:t>
      </w:r>
      <w:r>
        <w:rPr>
          <w:rFonts w:ascii="微软雅黑" w:eastAsia="微软雅黑" w:hAnsi="微软雅黑" w:hint="eastAsia"/>
          <w:sz w:val="24"/>
          <w:szCs w:val="24"/>
        </w:rPr>
        <w:t>理解法与公共权力的关系</w:t>
      </w:r>
      <w:r>
        <w:rPr>
          <w:rFonts w:ascii="微软雅黑" w:eastAsia="微软雅黑" w:hAnsi="微软雅黑"/>
          <w:sz w:val="24"/>
          <w:szCs w:val="24"/>
        </w:rPr>
        <w:t>。</w:t>
      </w:r>
      <w:r>
        <w:rPr>
          <w:rFonts w:ascii="微软雅黑" w:eastAsia="微软雅黑" w:hAnsi="微软雅黑" w:hint="eastAsia"/>
          <w:sz w:val="24"/>
          <w:szCs w:val="24"/>
        </w:rPr>
        <w:t>掌握法与政策的关系。理解法与政治文明和政治体制改革。掌握依法治国与执政能力建设。</w:t>
      </w:r>
    </w:p>
    <w:p w:rsidR="00970B4F" w:rsidRDefault="00970B4F" w:rsidP="00970B4F">
      <w:pPr>
        <w:spacing w:after="0" w:line="0" w:lineRule="atLeast"/>
        <w:ind w:left="0" w:right="0"/>
        <w:contextualSpacing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/>
          <w:sz w:val="24"/>
          <w:szCs w:val="24"/>
        </w:rPr>
        <w:t>3</w:t>
      </w:r>
      <w:r>
        <w:rPr>
          <w:rFonts w:ascii="微软雅黑" w:eastAsia="微软雅黑" w:hAnsi="微软雅黑" w:hint="eastAsia"/>
          <w:sz w:val="24"/>
          <w:szCs w:val="24"/>
        </w:rPr>
        <w:t>．了解科学技术对法的影响</w:t>
      </w:r>
      <w:r>
        <w:rPr>
          <w:rFonts w:ascii="微软雅黑" w:eastAsia="微软雅黑" w:hAnsi="微软雅黑"/>
          <w:sz w:val="24"/>
          <w:szCs w:val="24"/>
        </w:rPr>
        <w:t>。</w:t>
      </w:r>
      <w:r>
        <w:rPr>
          <w:rFonts w:ascii="微软雅黑" w:eastAsia="微软雅黑" w:hAnsi="微软雅黑" w:hint="eastAsia"/>
          <w:sz w:val="24"/>
          <w:szCs w:val="24"/>
        </w:rPr>
        <w:t>掌握科技、科技法中的伦理问题。</w:t>
      </w:r>
    </w:p>
    <w:p w:rsidR="00970B4F" w:rsidRDefault="00970B4F" w:rsidP="00970B4F">
      <w:pPr>
        <w:spacing w:after="0" w:line="0" w:lineRule="atLeast"/>
        <w:ind w:left="0" w:right="0"/>
        <w:contextualSpacing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/>
          <w:sz w:val="24"/>
          <w:szCs w:val="24"/>
        </w:rPr>
        <w:t>4</w:t>
      </w:r>
      <w:r>
        <w:rPr>
          <w:rFonts w:ascii="微软雅黑" w:eastAsia="微软雅黑" w:hAnsi="微软雅黑" w:hint="eastAsia"/>
          <w:sz w:val="24"/>
          <w:szCs w:val="24"/>
        </w:rPr>
        <w:t>．了解法与文化的关系</w:t>
      </w:r>
      <w:r>
        <w:rPr>
          <w:rFonts w:ascii="微软雅黑" w:eastAsia="微软雅黑" w:hAnsi="微软雅黑"/>
          <w:sz w:val="24"/>
          <w:szCs w:val="24"/>
        </w:rPr>
        <w:t>。</w:t>
      </w:r>
      <w:r>
        <w:rPr>
          <w:rFonts w:ascii="微软雅黑" w:eastAsia="微软雅黑" w:hAnsi="微软雅黑" w:hint="eastAsia"/>
          <w:sz w:val="24"/>
          <w:szCs w:val="24"/>
        </w:rPr>
        <w:t>理解法与传统。掌握法与道德。理解法与宗教。</w:t>
      </w:r>
    </w:p>
    <w:p w:rsidR="00970B4F" w:rsidRDefault="00970B4F" w:rsidP="00970B4F">
      <w:pPr>
        <w:spacing w:after="0" w:line="0" w:lineRule="atLeast"/>
        <w:ind w:left="0" w:right="0"/>
        <w:contextualSpacing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/>
          <w:sz w:val="24"/>
          <w:szCs w:val="24"/>
        </w:rPr>
        <w:t>5</w:t>
      </w:r>
      <w:r>
        <w:rPr>
          <w:rFonts w:ascii="微软雅黑" w:eastAsia="微软雅黑" w:hAnsi="微软雅黑" w:hint="eastAsia"/>
          <w:sz w:val="24"/>
          <w:szCs w:val="24"/>
        </w:rPr>
        <w:t>．理解社会主义和谐社会的法律机制</w:t>
      </w:r>
      <w:r>
        <w:rPr>
          <w:rFonts w:ascii="微软雅黑" w:eastAsia="微软雅黑" w:hAnsi="微软雅黑"/>
          <w:sz w:val="24"/>
          <w:szCs w:val="24"/>
        </w:rPr>
        <w:t>。</w:t>
      </w:r>
    </w:p>
    <w:p w:rsidR="00970B4F" w:rsidRDefault="00970B4F" w:rsidP="00970B4F">
      <w:pPr>
        <w:spacing w:after="0" w:line="0" w:lineRule="atLeast"/>
        <w:ind w:left="0" w:right="0"/>
        <w:contextualSpacing/>
        <w:rPr>
          <w:rFonts w:ascii="微软雅黑" w:eastAsia="微软雅黑" w:hAnsi="微软雅黑"/>
          <w:sz w:val="24"/>
          <w:szCs w:val="24"/>
        </w:rPr>
      </w:pPr>
    </w:p>
    <w:p w:rsidR="00970B4F" w:rsidRDefault="00970B4F" w:rsidP="00970B4F">
      <w:pPr>
        <w:pStyle w:val="1"/>
      </w:pPr>
      <w:r>
        <w:t>五、</w:t>
      </w:r>
      <w:r>
        <w:rPr>
          <w:rFonts w:hint="eastAsia"/>
        </w:rPr>
        <w:t>法的起源与发展</w:t>
      </w:r>
    </w:p>
    <w:p w:rsidR="00970B4F" w:rsidRDefault="00970B4F" w:rsidP="00970B4F">
      <w:pPr>
        <w:spacing w:after="0" w:line="0" w:lineRule="atLeast"/>
        <w:ind w:left="0" w:right="0"/>
        <w:contextualSpacing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cs="楷体"/>
          <w:b/>
          <w:sz w:val="24"/>
          <w:szCs w:val="24"/>
        </w:rPr>
        <w:t>考试内容</w:t>
      </w:r>
    </w:p>
    <w:p w:rsidR="00970B4F" w:rsidRDefault="00970B4F" w:rsidP="00970B4F">
      <w:pPr>
        <w:spacing w:after="0" w:line="0" w:lineRule="atLeast"/>
        <w:ind w:left="0" w:right="0"/>
        <w:contextualSpacing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法的起源  法的历史类型  法的发展  法治国家</w:t>
      </w:r>
    </w:p>
    <w:p w:rsidR="00970B4F" w:rsidRDefault="00970B4F" w:rsidP="00970B4F">
      <w:pPr>
        <w:spacing w:after="0" w:line="0" w:lineRule="atLeast"/>
        <w:ind w:left="0" w:right="0"/>
        <w:contextualSpacing/>
        <w:rPr>
          <w:rFonts w:ascii="微软雅黑" w:eastAsia="微软雅黑" w:hAnsi="微软雅黑"/>
          <w:sz w:val="24"/>
          <w:szCs w:val="24"/>
        </w:rPr>
      </w:pPr>
    </w:p>
    <w:p w:rsidR="00970B4F" w:rsidRDefault="00970B4F" w:rsidP="00970B4F">
      <w:pPr>
        <w:spacing w:after="0" w:line="0" w:lineRule="atLeast"/>
        <w:ind w:left="0" w:right="0"/>
        <w:contextualSpacing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cs="楷体"/>
          <w:b/>
          <w:sz w:val="24"/>
          <w:szCs w:val="24"/>
        </w:rPr>
        <w:t>考试要求</w:t>
      </w:r>
    </w:p>
    <w:p w:rsidR="00970B4F" w:rsidRDefault="00970B4F" w:rsidP="00970B4F">
      <w:pPr>
        <w:spacing w:after="0" w:line="0" w:lineRule="atLeast"/>
        <w:ind w:left="0" w:right="0"/>
        <w:contextualSpacing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/>
          <w:sz w:val="24"/>
          <w:szCs w:val="24"/>
        </w:rPr>
        <w:t>1</w:t>
      </w:r>
      <w:r>
        <w:rPr>
          <w:rFonts w:ascii="微软雅黑" w:eastAsia="微软雅黑" w:hAnsi="微软雅黑" w:hint="eastAsia"/>
          <w:sz w:val="24"/>
          <w:szCs w:val="24"/>
        </w:rPr>
        <w:t>．了解原始社会的社会调控机制</w:t>
      </w:r>
      <w:r>
        <w:rPr>
          <w:rFonts w:ascii="微软雅黑" w:eastAsia="微软雅黑" w:hAnsi="微软雅黑"/>
          <w:sz w:val="24"/>
          <w:szCs w:val="24"/>
        </w:rPr>
        <w:t>。</w:t>
      </w:r>
      <w:r>
        <w:rPr>
          <w:rFonts w:ascii="微软雅黑" w:eastAsia="微软雅黑" w:hAnsi="微软雅黑" w:hint="eastAsia"/>
          <w:sz w:val="24"/>
          <w:szCs w:val="24"/>
        </w:rPr>
        <w:t>理解法产生的代表性学说。理解法产生的社会背景。掌握法产生的一般规律。掌握法与原始习惯的关系。</w:t>
      </w:r>
    </w:p>
    <w:p w:rsidR="00970B4F" w:rsidRDefault="00970B4F" w:rsidP="00970B4F">
      <w:pPr>
        <w:spacing w:after="0" w:line="0" w:lineRule="atLeast"/>
        <w:ind w:left="0" w:right="0"/>
        <w:contextualSpacing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/>
          <w:sz w:val="24"/>
          <w:szCs w:val="24"/>
        </w:rPr>
        <w:t>2</w:t>
      </w:r>
      <w:r>
        <w:rPr>
          <w:rFonts w:ascii="微软雅黑" w:eastAsia="微软雅黑" w:hAnsi="微软雅黑" w:hint="eastAsia"/>
          <w:sz w:val="24"/>
          <w:szCs w:val="24"/>
        </w:rPr>
        <w:t>．理解法的历史类型的概念与划分标准</w:t>
      </w:r>
      <w:r>
        <w:rPr>
          <w:rFonts w:ascii="微软雅黑" w:eastAsia="微软雅黑" w:hAnsi="微软雅黑"/>
          <w:sz w:val="24"/>
          <w:szCs w:val="24"/>
        </w:rPr>
        <w:t>。</w:t>
      </w:r>
      <w:r>
        <w:rPr>
          <w:rFonts w:ascii="微软雅黑" w:eastAsia="微软雅黑" w:hAnsi="微软雅黑" w:hint="eastAsia"/>
          <w:sz w:val="24"/>
          <w:szCs w:val="24"/>
        </w:rPr>
        <w:t>掌握法的历史类型更替的一般规律。了解古代法律制度。掌握近现代资本主义法律制度。掌握当代中国社会主义法律制度。</w:t>
      </w:r>
    </w:p>
    <w:p w:rsidR="00970B4F" w:rsidRDefault="00970B4F" w:rsidP="00970B4F">
      <w:pPr>
        <w:spacing w:after="0" w:line="0" w:lineRule="atLeast"/>
        <w:ind w:left="0" w:right="0"/>
        <w:contextualSpacing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/>
          <w:sz w:val="24"/>
          <w:szCs w:val="24"/>
        </w:rPr>
        <w:t>3</w:t>
      </w:r>
      <w:r>
        <w:rPr>
          <w:rFonts w:ascii="微软雅黑" w:eastAsia="微软雅黑" w:hAnsi="微软雅黑" w:hint="eastAsia"/>
          <w:sz w:val="24"/>
          <w:szCs w:val="24"/>
        </w:rPr>
        <w:t>．理解法的发展的一般理论</w:t>
      </w:r>
      <w:r>
        <w:rPr>
          <w:rFonts w:ascii="微软雅黑" w:eastAsia="微软雅黑" w:hAnsi="微软雅黑"/>
          <w:sz w:val="24"/>
          <w:szCs w:val="24"/>
        </w:rPr>
        <w:t>。</w:t>
      </w:r>
      <w:r>
        <w:rPr>
          <w:rFonts w:ascii="微软雅黑" w:eastAsia="微软雅黑" w:hAnsi="微软雅黑" w:hint="eastAsia"/>
          <w:sz w:val="24"/>
          <w:szCs w:val="24"/>
        </w:rPr>
        <w:t>掌握法律继承和法律移植。理解法制改革。</w:t>
      </w:r>
    </w:p>
    <w:p w:rsidR="00970B4F" w:rsidRDefault="00970B4F" w:rsidP="00970B4F">
      <w:pPr>
        <w:spacing w:after="0" w:line="0" w:lineRule="atLeast"/>
        <w:ind w:left="0" w:right="0"/>
        <w:contextualSpacing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/>
          <w:sz w:val="24"/>
          <w:szCs w:val="24"/>
        </w:rPr>
        <w:t>4</w:t>
      </w:r>
      <w:r>
        <w:rPr>
          <w:rFonts w:ascii="微软雅黑" w:eastAsia="微软雅黑" w:hAnsi="微软雅黑" w:hint="eastAsia"/>
          <w:sz w:val="24"/>
          <w:szCs w:val="24"/>
        </w:rPr>
        <w:t>．掌握法治释义</w:t>
      </w:r>
      <w:r>
        <w:rPr>
          <w:rFonts w:ascii="微软雅黑" w:eastAsia="微软雅黑" w:hAnsi="微软雅黑"/>
          <w:sz w:val="24"/>
          <w:szCs w:val="24"/>
        </w:rPr>
        <w:t>。</w:t>
      </w:r>
      <w:r>
        <w:rPr>
          <w:rFonts w:ascii="微软雅黑" w:eastAsia="微软雅黑" w:hAnsi="微软雅黑" w:hint="eastAsia"/>
          <w:sz w:val="24"/>
          <w:szCs w:val="24"/>
        </w:rPr>
        <w:t>掌握法治国家。掌握法治国家原理。掌握建设社会主义法治国家。</w:t>
      </w:r>
    </w:p>
    <w:p w:rsidR="00970B4F" w:rsidRDefault="00970B4F" w:rsidP="00970B4F">
      <w:pPr>
        <w:spacing w:after="0" w:line="0" w:lineRule="atLeast"/>
        <w:ind w:left="0" w:right="0"/>
        <w:contextualSpacing/>
        <w:rPr>
          <w:rFonts w:ascii="微软雅黑" w:eastAsia="微软雅黑" w:hAnsi="微软雅黑"/>
          <w:sz w:val="24"/>
          <w:szCs w:val="24"/>
        </w:rPr>
      </w:pPr>
    </w:p>
    <w:p w:rsidR="00970B4F" w:rsidRPr="00124695" w:rsidRDefault="00970B4F" w:rsidP="00970B4F">
      <w:pPr>
        <w:numPr>
          <w:ilvl w:val="0"/>
          <w:numId w:val="1"/>
        </w:numPr>
        <w:spacing w:after="0" w:line="0" w:lineRule="atLeast"/>
        <w:ind w:right="0"/>
        <w:contextualSpacing/>
        <w:rPr>
          <w:sz w:val="28"/>
          <w:szCs w:val="28"/>
        </w:rPr>
      </w:pPr>
      <w:r>
        <w:rPr>
          <w:rFonts w:hint="eastAsia"/>
          <w:sz w:val="28"/>
          <w:szCs w:val="28"/>
        </w:rPr>
        <w:t>参阅</w:t>
      </w:r>
      <w:r w:rsidRPr="00124695">
        <w:rPr>
          <w:rFonts w:hint="eastAsia"/>
          <w:sz w:val="28"/>
          <w:szCs w:val="28"/>
        </w:rPr>
        <w:t>：</w:t>
      </w:r>
    </w:p>
    <w:p w:rsidR="00970B4F" w:rsidRDefault="00970B4F" w:rsidP="00970B4F">
      <w:pPr>
        <w:ind w:left="0" w:firstLineChars="300" w:firstLine="840"/>
        <w:rPr>
          <w:sz w:val="28"/>
          <w:szCs w:val="28"/>
        </w:rPr>
      </w:pPr>
      <w:r w:rsidRPr="00124695">
        <w:rPr>
          <w:rFonts w:hint="eastAsia"/>
          <w:sz w:val="28"/>
          <w:szCs w:val="28"/>
        </w:rPr>
        <w:t>《法理学》 张文显 法律出版社 2007年1月版</w:t>
      </w:r>
    </w:p>
    <w:p w:rsidR="00970B4F" w:rsidRPr="00970B4F" w:rsidRDefault="00970B4F" w:rsidP="00970B4F">
      <w:pPr>
        <w:spacing w:after="0" w:line="0" w:lineRule="atLeast"/>
        <w:ind w:left="0" w:right="0"/>
        <w:contextualSpacing/>
        <w:rPr>
          <w:rFonts w:ascii="微软雅黑" w:eastAsia="微软雅黑" w:hAnsi="微软雅黑"/>
          <w:sz w:val="24"/>
          <w:szCs w:val="24"/>
        </w:rPr>
      </w:pPr>
    </w:p>
    <w:p w:rsidR="00970B4F" w:rsidRDefault="00970B4F" w:rsidP="00970B4F">
      <w:pPr>
        <w:spacing w:after="0" w:line="0" w:lineRule="atLeast"/>
        <w:ind w:left="0" w:right="0"/>
        <w:contextualSpacing/>
        <w:jc w:val="center"/>
        <w:rPr>
          <w:rFonts w:ascii="微软雅黑" w:eastAsia="微软雅黑" w:hAnsi="微软雅黑"/>
          <w:b/>
          <w:sz w:val="32"/>
          <w:szCs w:val="24"/>
        </w:rPr>
      </w:pPr>
      <w:r w:rsidRPr="00904E8A">
        <w:rPr>
          <w:rFonts w:ascii="微软雅黑" w:eastAsia="微软雅黑" w:hAnsi="微软雅黑" w:hint="eastAsia"/>
          <w:b/>
          <w:sz w:val="32"/>
          <w:szCs w:val="24"/>
        </w:rPr>
        <w:t xml:space="preserve">    民法部分</w:t>
      </w:r>
      <w:r>
        <w:rPr>
          <w:rFonts w:ascii="微软雅黑" w:eastAsia="微软雅黑" w:hAnsi="微软雅黑" w:hint="eastAsia"/>
          <w:b/>
          <w:kern w:val="0"/>
          <w:sz w:val="32"/>
          <w:szCs w:val="24"/>
        </w:rPr>
        <w:t>（50分）</w:t>
      </w:r>
    </w:p>
    <w:p w:rsidR="00970B4F" w:rsidRDefault="00970B4F" w:rsidP="00970B4F">
      <w:pPr>
        <w:pStyle w:val="1"/>
      </w:pPr>
      <w:r>
        <w:t>一、</w:t>
      </w:r>
      <w:r>
        <w:rPr>
          <w:rFonts w:hint="eastAsia"/>
        </w:rPr>
        <w:t>民法总论</w:t>
      </w:r>
    </w:p>
    <w:p w:rsidR="00970B4F" w:rsidRDefault="00970B4F" w:rsidP="00970B4F">
      <w:pPr>
        <w:spacing w:after="0" w:line="0" w:lineRule="atLeast"/>
        <w:ind w:left="0" w:right="0"/>
        <w:contextualSpacing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cs="楷体"/>
          <w:b/>
          <w:sz w:val="24"/>
          <w:szCs w:val="24"/>
        </w:rPr>
        <w:t>考试内容</w:t>
      </w:r>
    </w:p>
    <w:p w:rsidR="00970B4F" w:rsidRDefault="00970B4F" w:rsidP="00970B4F">
      <w:pPr>
        <w:spacing w:after="0" w:line="0" w:lineRule="atLeast"/>
        <w:ind w:left="0" w:right="0"/>
        <w:contextualSpacing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lastRenderedPageBreak/>
        <w:t>民法的涵义  民法的性质 民法基本原则 民事法律关系  自然人  法人  合伙  法律行为  代理  诉讼时效。</w:t>
      </w:r>
    </w:p>
    <w:p w:rsidR="00970B4F" w:rsidRDefault="00970B4F" w:rsidP="00970B4F">
      <w:pPr>
        <w:spacing w:after="0" w:line="0" w:lineRule="atLeast"/>
        <w:ind w:left="0" w:right="0"/>
        <w:contextualSpacing/>
        <w:rPr>
          <w:rFonts w:ascii="微软雅黑" w:eastAsia="微软雅黑" w:hAnsi="微软雅黑"/>
          <w:sz w:val="24"/>
          <w:szCs w:val="24"/>
        </w:rPr>
      </w:pPr>
    </w:p>
    <w:p w:rsidR="00970B4F" w:rsidRDefault="00970B4F" w:rsidP="00970B4F">
      <w:pPr>
        <w:spacing w:after="0" w:line="0" w:lineRule="atLeast"/>
        <w:ind w:left="0" w:right="0"/>
        <w:contextualSpacing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cs="楷体"/>
          <w:b/>
          <w:sz w:val="24"/>
          <w:szCs w:val="24"/>
        </w:rPr>
        <w:t>考试要求</w:t>
      </w:r>
    </w:p>
    <w:p w:rsidR="00970B4F" w:rsidRDefault="00970B4F" w:rsidP="00970B4F">
      <w:pPr>
        <w:spacing w:after="0" w:line="0" w:lineRule="atLeast"/>
        <w:ind w:left="0" w:right="0"/>
        <w:contextualSpacing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/>
          <w:sz w:val="24"/>
          <w:szCs w:val="24"/>
        </w:rPr>
        <w:t>1</w:t>
      </w:r>
      <w:r>
        <w:rPr>
          <w:rFonts w:ascii="微软雅黑" w:eastAsia="微软雅黑" w:hAnsi="微软雅黑" w:hint="eastAsia"/>
          <w:sz w:val="24"/>
          <w:szCs w:val="24"/>
        </w:rPr>
        <w:t>．理解民法的涵义</w:t>
      </w:r>
    </w:p>
    <w:p w:rsidR="00970B4F" w:rsidRDefault="00970B4F" w:rsidP="00970B4F">
      <w:pPr>
        <w:spacing w:after="0" w:line="0" w:lineRule="atLeast"/>
        <w:ind w:left="0" w:right="0"/>
        <w:contextualSpacing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2．理解民法的性质</w:t>
      </w:r>
    </w:p>
    <w:p w:rsidR="00970B4F" w:rsidRDefault="00970B4F" w:rsidP="00970B4F">
      <w:pPr>
        <w:spacing w:after="0" w:line="0" w:lineRule="atLeast"/>
        <w:ind w:left="0" w:right="0"/>
        <w:contextualSpacing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3．</w:t>
      </w:r>
      <w:r>
        <w:rPr>
          <w:rFonts w:ascii="微软雅黑" w:eastAsia="微软雅黑" w:hAnsi="微软雅黑"/>
          <w:sz w:val="24"/>
          <w:szCs w:val="24"/>
        </w:rPr>
        <w:t>理解</w:t>
      </w:r>
      <w:r>
        <w:rPr>
          <w:rFonts w:ascii="微软雅黑" w:eastAsia="微软雅黑" w:hAnsi="微软雅黑" w:hint="eastAsia"/>
          <w:sz w:val="24"/>
          <w:szCs w:val="24"/>
        </w:rPr>
        <w:t>民法的基本原则</w:t>
      </w:r>
    </w:p>
    <w:p w:rsidR="00970B4F" w:rsidRDefault="00970B4F" w:rsidP="00970B4F">
      <w:pPr>
        <w:spacing w:after="0" w:line="0" w:lineRule="atLeast"/>
        <w:ind w:left="0" w:right="0"/>
        <w:contextualSpacing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4．了解和掌握民事法律关系</w:t>
      </w:r>
    </w:p>
    <w:p w:rsidR="00970B4F" w:rsidRDefault="00970B4F" w:rsidP="00970B4F">
      <w:pPr>
        <w:spacing w:after="0" w:line="0" w:lineRule="atLeast"/>
        <w:ind w:left="0" w:right="0"/>
        <w:contextualSpacing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5．</w:t>
      </w:r>
      <w:r>
        <w:rPr>
          <w:rFonts w:ascii="微软雅黑" w:eastAsia="微软雅黑" w:hAnsi="微软雅黑"/>
          <w:sz w:val="24"/>
          <w:szCs w:val="24"/>
        </w:rPr>
        <w:t>掌握</w:t>
      </w:r>
      <w:r>
        <w:rPr>
          <w:rFonts w:ascii="微软雅黑" w:eastAsia="微软雅黑" w:hAnsi="微软雅黑" w:hint="eastAsia"/>
          <w:sz w:val="24"/>
          <w:szCs w:val="24"/>
        </w:rPr>
        <w:t>自然人的基本法律问题</w:t>
      </w:r>
    </w:p>
    <w:p w:rsidR="00970B4F" w:rsidRDefault="00970B4F" w:rsidP="00970B4F">
      <w:pPr>
        <w:spacing w:after="0" w:line="0" w:lineRule="atLeast"/>
        <w:ind w:left="0" w:right="0"/>
        <w:contextualSpacing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6．</w:t>
      </w:r>
      <w:r>
        <w:rPr>
          <w:rFonts w:ascii="微软雅黑" w:eastAsia="微软雅黑" w:hAnsi="微软雅黑"/>
          <w:sz w:val="24"/>
          <w:szCs w:val="24"/>
        </w:rPr>
        <w:t>理解</w:t>
      </w:r>
      <w:r>
        <w:rPr>
          <w:rFonts w:ascii="微软雅黑" w:eastAsia="微软雅黑" w:hAnsi="微软雅黑" w:hint="eastAsia"/>
          <w:sz w:val="24"/>
          <w:szCs w:val="24"/>
        </w:rPr>
        <w:t>与掌握法人的基本法律问题和制度</w:t>
      </w:r>
    </w:p>
    <w:p w:rsidR="00970B4F" w:rsidRDefault="00970B4F" w:rsidP="00970B4F">
      <w:pPr>
        <w:spacing w:after="0" w:line="0" w:lineRule="atLeast"/>
        <w:ind w:left="0" w:right="0"/>
        <w:contextualSpacing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7．了解合伙制度</w:t>
      </w:r>
    </w:p>
    <w:p w:rsidR="00970B4F" w:rsidRDefault="00970B4F" w:rsidP="00970B4F">
      <w:pPr>
        <w:spacing w:after="0" w:line="0" w:lineRule="atLeast"/>
        <w:ind w:left="0" w:right="0"/>
        <w:contextualSpacing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8．理解和</w:t>
      </w:r>
      <w:r>
        <w:rPr>
          <w:rFonts w:ascii="微软雅黑" w:eastAsia="微软雅黑" w:hAnsi="微软雅黑"/>
          <w:sz w:val="24"/>
          <w:szCs w:val="24"/>
        </w:rPr>
        <w:t>掌握</w:t>
      </w:r>
      <w:r>
        <w:rPr>
          <w:rFonts w:ascii="微软雅黑" w:eastAsia="微软雅黑" w:hAnsi="微软雅黑" w:hint="eastAsia"/>
          <w:sz w:val="24"/>
          <w:szCs w:val="24"/>
        </w:rPr>
        <w:t>法律行为制度的理论问题</w:t>
      </w:r>
    </w:p>
    <w:p w:rsidR="00970B4F" w:rsidRDefault="00970B4F" w:rsidP="00970B4F">
      <w:pPr>
        <w:spacing w:after="0" w:line="0" w:lineRule="atLeast"/>
        <w:ind w:left="0" w:right="0"/>
        <w:contextualSpacing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9．理解和掌握代理的基本法律问题和制度</w:t>
      </w:r>
    </w:p>
    <w:p w:rsidR="00970B4F" w:rsidRPr="00F07D56" w:rsidRDefault="00970B4F" w:rsidP="00970B4F">
      <w:pPr>
        <w:spacing w:after="0" w:line="0" w:lineRule="atLeast"/>
        <w:ind w:left="0" w:right="0"/>
        <w:contextualSpacing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10．掌握诉讼时效的基本法律问题和制度</w:t>
      </w:r>
    </w:p>
    <w:p w:rsidR="00970B4F" w:rsidRPr="003F23E0" w:rsidRDefault="00970B4F" w:rsidP="00970B4F">
      <w:pPr>
        <w:spacing w:after="0" w:line="0" w:lineRule="atLeast"/>
        <w:ind w:left="0" w:right="0"/>
        <w:contextualSpacing/>
        <w:rPr>
          <w:rFonts w:ascii="微软雅黑" w:eastAsia="微软雅黑" w:hAnsi="微软雅黑"/>
          <w:sz w:val="24"/>
          <w:szCs w:val="24"/>
        </w:rPr>
      </w:pPr>
    </w:p>
    <w:p w:rsidR="00970B4F" w:rsidRDefault="00970B4F" w:rsidP="00970B4F">
      <w:pPr>
        <w:pStyle w:val="1"/>
      </w:pPr>
      <w:r>
        <w:t>二、</w:t>
      </w:r>
      <w:r>
        <w:rPr>
          <w:rFonts w:hint="eastAsia"/>
        </w:rPr>
        <w:t>人身权</w:t>
      </w:r>
    </w:p>
    <w:p w:rsidR="00970B4F" w:rsidRDefault="00970B4F" w:rsidP="00970B4F">
      <w:pPr>
        <w:spacing w:after="0" w:line="0" w:lineRule="atLeast"/>
        <w:ind w:left="0" w:right="0"/>
        <w:contextualSpacing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cs="楷体"/>
          <w:b/>
          <w:sz w:val="24"/>
          <w:szCs w:val="24"/>
        </w:rPr>
        <w:t>考试内容</w:t>
      </w:r>
    </w:p>
    <w:p w:rsidR="00970B4F" w:rsidRDefault="00970B4F" w:rsidP="00970B4F">
      <w:pPr>
        <w:spacing w:after="0" w:line="0" w:lineRule="atLeast"/>
        <w:ind w:left="0" w:right="0"/>
        <w:contextualSpacing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人身权的概念与性质   人身权的种类与内容   人身权的民法保护</w:t>
      </w:r>
    </w:p>
    <w:p w:rsidR="00970B4F" w:rsidRDefault="00970B4F" w:rsidP="00970B4F">
      <w:pPr>
        <w:spacing w:after="0" w:line="0" w:lineRule="atLeast"/>
        <w:ind w:left="0" w:right="0"/>
        <w:contextualSpacing/>
        <w:rPr>
          <w:rFonts w:ascii="微软雅黑" w:eastAsia="微软雅黑" w:hAnsi="微软雅黑" w:cs="楷体"/>
          <w:b/>
          <w:sz w:val="24"/>
          <w:szCs w:val="24"/>
        </w:rPr>
      </w:pPr>
    </w:p>
    <w:p w:rsidR="00970B4F" w:rsidRDefault="00970B4F" w:rsidP="00970B4F">
      <w:pPr>
        <w:spacing w:after="0" w:line="0" w:lineRule="atLeast"/>
        <w:ind w:left="0" w:right="0"/>
        <w:contextualSpacing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cs="楷体"/>
          <w:b/>
          <w:sz w:val="24"/>
          <w:szCs w:val="24"/>
        </w:rPr>
        <w:t>考试要求</w:t>
      </w:r>
    </w:p>
    <w:p w:rsidR="00970B4F" w:rsidRDefault="00970B4F" w:rsidP="00970B4F">
      <w:pPr>
        <w:spacing w:after="0" w:line="0" w:lineRule="atLeast"/>
        <w:ind w:left="0" w:right="0"/>
        <w:contextualSpacing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/>
          <w:sz w:val="24"/>
          <w:szCs w:val="24"/>
        </w:rPr>
        <w:t>1</w:t>
      </w:r>
      <w:r>
        <w:rPr>
          <w:rFonts w:ascii="微软雅黑" w:eastAsia="微软雅黑" w:hAnsi="微软雅黑" w:hint="eastAsia"/>
          <w:sz w:val="24"/>
          <w:szCs w:val="24"/>
        </w:rPr>
        <w:t>．掌握人身权的概念与立法</w:t>
      </w:r>
      <w:r>
        <w:rPr>
          <w:rFonts w:ascii="微软雅黑" w:eastAsia="微软雅黑" w:hAnsi="微软雅黑"/>
          <w:sz w:val="24"/>
          <w:szCs w:val="24"/>
        </w:rPr>
        <w:t>。</w:t>
      </w:r>
    </w:p>
    <w:p w:rsidR="00970B4F" w:rsidRDefault="00970B4F" w:rsidP="00970B4F">
      <w:pPr>
        <w:spacing w:after="0" w:line="0" w:lineRule="atLeast"/>
        <w:ind w:left="0" w:right="0"/>
        <w:contextualSpacing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/>
          <w:sz w:val="24"/>
          <w:szCs w:val="24"/>
        </w:rPr>
        <w:t>2</w:t>
      </w:r>
      <w:r>
        <w:rPr>
          <w:rFonts w:ascii="微软雅黑" w:eastAsia="微软雅黑" w:hAnsi="微软雅黑" w:hint="eastAsia"/>
          <w:sz w:val="24"/>
          <w:szCs w:val="24"/>
        </w:rPr>
        <w:t>．</w:t>
      </w:r>
      <w:r>
        <w:rPr>
          <w:rFonts w:ascii="微软雅黑" w:eastAsia="微软雅黑" w:hAnsi="微软雅黑"/>
          <w:sz w:val="24"/>
          <w:szCs w:val="24"/>
        </w:rPr>
        <w:t>了解</w:t>
      </w:r>
      <w:r>
        <w:rPr>
          <w:rFonts w:ascii="微软雅黑" w:eastAsia="微软雅黑" w:hAnsi="微软雅黑" w:hint="eastAsia"/>
          <w:sz w:val="24"/>
          <w:szCs w:val="24"/>
        </w:rPr>
        <w:t>人身权的类型与内容</w:t>
      </w:r>
      <w:r>
        <w:rPr>
          <w:rFonts w:ascii="微软雅黑" w:eastAsia="微软雅黑" w:hAnsi="微软雅黑"/>
          <w:sz w:val="24"/>
          <w:szCs w:val="24"/>
        </w:rPr>
        <w:t>。</w:t>
      </w:r>
    </w:p>
    <w:p w:rsidR="00970B4F" w:rsidRDefault="00970B4F" w:rsidP="00970B4F">
      <w:pPr>
        <w:spacing w:after="0" w:line="0" w:lineRule="atLeast"/>
        <w:ind w:left="0" w:right="0"/>
        <w:contextualSpacing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/>
          <w:sz w:val="24"/>
          <w:szCs w:val="24"/>
        </w:rPr>
        <w:t>3</w:t>
      </w:r>
      <w:r>
        <w:rPr>
          <w:rFonts w:ascii="微软雅黑" w:eastAsia="微软雅黑" w:hAnsi="微软雅黑" w:hint="eastAsia"/>
          <w:sz w:val="24"/>
          <w:szCs w:val="24"/>
        </w:rPr>
        <w:t>．</w:t>
      </w:r>
      <w:r>
        <w:rPr>
          <w:rFonts w:ascii="微软雅黑" w:eastAsia="微软雅黑" w:hAnsi="微软雅黑"/>
          <w:sz w:val="24"/>
          <w:szCs w:val="24"/>
        </w:rPr>
        <w:t>掌握</w:t>
      </w:r>
      <w:r>
        <w:rPr>
          <w:rFonts w:ascii="微软雅黑" w:eastAsia="微软雅黑" w:hAnsi="微软雅黑" w:hint="eastAsia"/>
          <w:sz w:val="24"/>
          <w:szCs w:val="24"/>
        </w:rPr>
        <w:t>人身权的民法保护及发展</w:t>
      </w:r>
      <w:r>
        <w:rPr>
          <w:rFonts w:ascii="微软雅黑" w:eastAsia="微软雅黑" w:hAnsi="微软雅黑"/>
          <w:sz w:val="24"/>
          <w:szCs w:val="24"/>
        </w:rPr>
        <w:t>。</w:t>
      </w:r>
    </w:p>
    <w:p w:rsidR="00970B4F" w:rsidRDefault="00970B4F" w:rsidP="00970B4F">
      <w:pPr>
        <w:spacing w:after="0" w:line="0" w:lineRule="atLeast"/>
        <w:ind w:left="0" w:right="0"/>
        <w:contextualSpacing/>
        <w:rPr>
          <w:rFonts w:ascii="微软雅黑" w:eastAsia="微软雅黑" w:hAnsi="微软雅黑"/>
          <w:sz w:val="24"/>
          <w:szCs w:val="24"/>
        </w:rPr>
      </w:pPr>
    </w:p>
    <w:p w:rsidR="00970B4F" w:rsidRDefault="00970B4F" w:rsidP="00970B4F">
      <w:pPr>
        <w:pStyle w:val="1"/>
      </w:pPr>
      <w:r>
        <w:t>三、</w:t>
      </w:r>
      <w:r>
        <w:rPr>
          <w:rFonts w:hint="eastAsia"/>
        </w:rPr>
        <w:t>物权</w:t>
      </w:r>
    </w:p>
    <w:p w:rsidR="00970B4F" w:rsidRDefault="00970B4F" w:rsidP="00970B4F">
      <w:pPr>
        <w:spacing w:after="0" w:line="0" w:lineRule="atLeast"/>
        <w:ind w:left="0" w:right="0"/>
        <w:contextualSpacing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cs="楷体"/>
          <w:b/>
          <w:sz w:val="24"/>
          <w:szCs w:val="24"/>
        </w:rPr>
        <w:t>考试内容</w:t>
      </w:r>
    </w:p>
    <w:p w:rsidR="00970B4F" w:rsidRDefault="00970B4F" w:rsidP="00970B4F">
      <w:pPr>
        <w:spacing w:after="0" w:line="0" w:lineRule="atLeast"/>
        <w:ind w:left="0" w:right="0"/>
        <w:contextualSpacing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 xml:space="preserve">物权与物权法   物权的效力  物权的分类 物权的变动  物权的公示  所有权概述  所有权的取得   相邻关系  共有  建筑物区分所有权  用益物权的基本问题 地役权  担保物权一般问题  抵押权  质权  留置权  </w:t>
      </w:r>
    </w:p>
    <w:p w:rsidR="00970B4F" w:rsidRDefault="00970B4F" w:rsidP="00970B4F">
      <w:pPr>
        <w:spacing w:after="0" w:line="0" w:lineRule="atLeast"/>
        <w:ind w:left="0" w:right="0"/>
        <w:contextualSpacing/>
        <w:rPr>
          <w:rFonts w:ascii="微软雅黑" w:eastAsia="微软雅黑" w:hAnsi="微软雅黑"/>
          <w:sz w:val="24"/>
          <w:szCs w:val="24"/>
        </w:rPr>
      </w:pPr>
    </w:p>
    <w:p w:rsidR="00970B4F" w:rsidRDefault="00970B4F" w:rsidP="00970B4F">
      <w:pPr>
        <w:spacing w:after="0" w:line="0" w:lineRule="atLeast"/>
        <w:ind w:left="0" w:right="0"/>
        <w:contextualSpacing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cs="楷体"/>
          <w:b/>
          <w:sz w:val="24"/>
          <w:szCs w:val="24"/>
        </w:rPr>
        <w:t>考试要求</w:t>
      </w:r>
    </w:p>
    <w:p w:rsidR="00970B4F" w:rsidRDefault="00970B4F" w:rsidP="00970B4F">
      <w:pPr>
        <w:spacing w:after="0" w:line="0" w:lineRule="atLeast"/>
        <w:ind w:left="0" w:right="0"/>
        <w:contextualSpacing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/>
          <w:sz w:val="24"/>
          <w:szCs w:val="24"/>
        </w:rPr>
        <w:t>1</w:t>
      </w:r>
      <w:r>
        <w:rPr>
          <w:rFonts w:ascii="微软雅黑" w:eastAsia="微软雅黑" w:hAnsi="微软雅黑" w:hint="eastAsia"/>
          <w:sz w:val="24"/>
          <w:szCs w:val="24"/>
        </w:rPr>
        <w:t>．掌握物权与物权法</w:t>
      </w:r>
    </w:p>
    <w:p w:rsidR="00970B4F" w:rsidRDefault="00970B4F" w:rsidP="00970B4F">
      <w:pPr>
        <w:spacing w:after="0" w:line="0" w:lineRule="atLeast"/>
        <w:ind w:left="0" w:right="0"/>
        <w:contextualSpacing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2．理解和掌握物权与债权的区分</w:t>
      </w:r>
    </w:p>
    <w:p w:rsidR="00970B4F" w:rsidRDefault="00970B4F" w:rsidP="00970B4F">
      <w:pPr>
        <w:spacing w:after="0" w:line="0" w:lineRule="atLeast"/>
        <w:ind w:left="0" w:right="0"/>
        <w:contextualSpacing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lastRenderedPageBreak/>
        <w:t>3．理解和</w:t>
      </w:r>
      <w:r>
        <w:rPr>
          <w:rFonts w:ascii="微软雅黑" w:eastAsia="微软雅黑" w:hAnsi="微软雅黑"/>
          <w:sz w:val="24"/>
          <w:szCs w:val="24"/>
        </w:rPr>
        <w:t>掌握</w:t>
      </w:r>
      <w:r>
        <w:rPr>
          <w:rFonts w:ascii="微软雅黑" w:eastAsia="微软雅黑" w:hAnsi="微软雅黑" w:hint="eastAsia"/>
          <w:sz w:val="24"/>
          <w:szCs w:val="24"/>
        </w:rPr>
        <w:t>物权的效力</w:t>
      </w:r>
    </w:p>
    <w:p w:rsidR="00970B4F" w:rsidRDefault="00970B4F" w:rsidP="00970B4F">
      <w:pPr>
        <w:spacing w:after="0" w:line="0" w:lineRule="atLeast"/>
        <w:ind w:left="0" w:right="0"/>
        <w:contextualSpacing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4．理解和掌握物权变动理论与立法</w:t>
      </w:r>
    </w:p>
    <w:p w:rsidR="00970B4F" w:rsidRDefault="00970B4F" w:rsidP="00970B4F">
      <w:pPr>
        <w:spacing w:after="0" w:line="0" w:lineRule="atLeast"/>
        <w:ind w:left="0" w:right="0"/>
        <w:contextualSpacing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5．理解和掌握物权公示制度</w:t>
      </w:r>
    </w:p>
    <w:p w:rsidR="00970B4F" w:rsidRDefault="00970B4F" w:rsidP="00970B4F">
      <w:pPr>
        <w:spacing w:after="0" w:line="0" w:lineRule="atLeast"/>
        <w:ind w:left="0" w:right="0"/>
        <w:contextualSpacing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6．掌握所有权的一般问题</w:t>
      </w:r>
    </w:p>
    <w:p w:rsidR="00970B4F" w:rsidRDefault="00970B4F" w:rsidP="00970B4F">
      <w:pPr>
        <w:spacing w:after="0" w:line="0" w:lineRule="atLeast"/>
        <w:ind w:left="0" w:right="0"/>
        <w:contextualSpacing/>
        <w:jc w:val="both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7．了解所有权的取得制度</w:t>
      </w:r>
    </w:p>
    <w:p w:rsidR="00970B4F" w:rsidRDefault="00970B4F" w:rsidP="00970B4F">
      <w:pPr>
        <w:spacing w:after="0" w:line="0" w:lineRule="atLeast"/>
        <w:ind w:left="0" w:right="0"/>
        <w:contextualSpacing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8．了解共有制度</w:t>
      </w:r>
      <w:r>
        <w:rPr>
          <w:rFonts w:ascii="微软雅黑" w:eastAsia="微软雅黑" w:hAnsi="微软雅黑"/>
          <w:sz w:val="24"/>
          <w:szCs w:val="24"/>
        </w:rPr>
        <w:t>。</w:t>
      </w:r>
    </w:p>
    <w:p w:rsidR="00970B4F" w:rsidRDefault="00970B4F" w:rsidP="00970B4F">
      <w:pPr>
        <w:spacing w:after="0" w:line="0" w:lineRule="atLeast"/>
        <w:ind w:left="0" w:right="0"/>
        <w:contextualSpacing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9．掌握建筑物区分所有权</w:t>
      </w:r>
    </w:p>
    <w:p w:rsidR="00970B4F" w:rsidRDefault="00970B4F" w:rsidP="00970B4F">
      <w:pPr>
        <w:spacing w:after="0" w:line="0" w:lineRule="atLeast"/>
        <w:ind w:left="0" w:right="0"/>
        <w:contextualSpacing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10．了解用益物权的基本问题</w:t>
      </w:r>
    </w:p>
    <w:p w:rsidR="00970B4F" w:rsidRDefault="00970B4F" w:rsidP="00970B4F">
      <w:pPr>
        <w:spacing w:after="0" w:line="0" w:lineRule="atLeast"/>
        <w:ind w:left="0" w:right="0"/>
        <w:contextualSpacing/>
        <w:jc w:val="both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11．了解相邻关系</w:t>
      </w:r>
    </w:p>
    <w:p w:rsidR="00970B4F" w:rsidRDefault="00970B4F" w:rsidP="00970B4F">
      <w:pPr>
        <w:spacing w:after="0" w:line="0" w:lineRule="atLeast"/>
        <w:ind w:left="0" w:right="0"/>
        <w:contextualSpacing/>
        <w:jc w:val="both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12. 了解地役权制度</w:t>
      </w:r>
    </w:p>
    <w:p w:rsidR="00970B4F" w:rsidRDefault="00970B4F" w:rsidP="00970B4F">
      <w:pPr>
        <w:spacing w:after="0" w:line="0" w:lineRule="atLeast"/>
        <w:ind w:left="0" w:right="0"/>
        <w:contextualSpacing/>
        <w:jc w:val="both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13. 掌握担保物权一般问题</w:t>
      </w:r>
    </w:p>
    <w:p w:rsidR="00970B4F" w:rsidRDefault="00970B4F" w:rsidP="00970B4F">
      <w:pPr>
        <w:spacing w:after="0" w:line="0" w:lineRule="atLeast"/>
        <w:ind w:left="0" w:right="0"/>
        <w:contextualSpacing/>
        <w:jc w:val="both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14. 理解和掌握抵押权制度</w:t>
      </w:r>
    </w:p>
    <w:p w:rsidR="00970B4F" w:rsidRDefault="00970B4F" w:rsidP="00970B4F">
      <w:pPr>
        <w:spacing w:after="0" w:line="0" w:lineRule="atLeast"/>
        <w:ind w:left="0" w:right="0"/>
        <w:contextualSpacing/>
        <w:jc w:val="both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15. 了解质权制度</w:t>
      </w:r>
    </w:p>
    <w:p w:rsidR="00970B4F" w:rsidRDefault="00970B4F" w:rsidP="00970B4F">
      <w:pPr>
        <w:spacing w:after="0" w:line="0" w:lineRule="atLeast"/>
        <w:ind w:left="0" w:right="0"/>
        <w:contextualSpacing/>
        <w:jc w:val="both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16. 理解和掌握留置权制度</w:t>
      </w:r>
    </w:p>
    <w:p w:rsidR="00970B4F" w:rsidRDefault="00970B4F" w:rsidP="00970B4F">
      <w:pPr>
        <w:spacing w:after="0" w:line="0" w:lineRule="atLeast"/>
        <w:ind w:left="0" w:right="0"/>
        <w:contextualSpacing/>
        <w:jc w:val="both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17.了解占有制度</w:t>
      </w:r>
    </w:p>
    <w:p w:rsidR="00970B4F" w:rsidRPr="009D0371" w:rsidRDefault="00970B4F" w:rsidP="00970B4F">
      <w:pPr>
        <w:spacing w:after="0" w:line="0" w:lineRule="atLeast"/>
        <w:ind w:left="0" w:right="0"/>
        <w:contextualSpacing/>
        <w:rPr>
          <w:rFonts w:ascii="微软雅黑" w:eastAsia="微软雅黑" w:hAnsi="微软雅黑"/>
          <w:sz w:val="24"/>
          <w:szCs w:val="24"/>
        </w:rPr>
      </w:pPr>
    </w:p>
    <w:p w:rsidR="00970B4F" w:rsidRDefault="00970B4F" w:rsidP="00970B4F">
      <w:pPr>
        <w:pStyle w:val="1"/>
      </w:pPr>
      <w:r>
        <w:t>四、</w:t>
      </w:r>
      <w:r>
        <w:rPr>
          <w:rFonts w:hint="eastAsia"/>
        </w:rPr>
        <w:t>债权</w:t>
      </w:r>
    </w:p>
    <w:p w:rsidR="00970B4F" w:rsidRDefault="00970B4F" w:rsidP="00970B4F">
      <w:pPr>
        <w:spacing w:after="0" w:line="0" w:lineRule="atLeast"/>
        <w:ind w:left="0" w:right="0"/>
        <w:contextualSpacing/>
        <w:jc w:val="both"/>
        <w:rPr>
          <w:rFonts w:ascii="微软雅黑" w:eastAsia="微软雅黑" w:hAnsi="微软雅黑" w:cs="楷体"/>
          <w:b/>
          <w:sz w:val="24"/>
          <w:szCs w:val="24"/>
        </w:rPr>
      </w:pPr>
      <w:r>
        <w:rPr>
          <w:rFonts w:ascii="微软雅黑" w:eastAsia="微软雅黑" w:hAnsi="微软雅黑" w:cs="楷体"/>
          <w:b/>
          <w:sz w:val="24"/>
          <w:szCs w:val="24"/>
        </w:rPr>
        <w:t>考试内容</w:t>
      </w:r>
    </w:p>
    <w:p w:rsidR="00970B4F" w:rsidRDefault="00970B4F" w:rsidP="00970B4F">
      <w:pPr>
        <w:spacing w:after="0" w:line="0" w:lineRule="atLeast"/>
        <w:ind w:left="0" w:right="0"/>
        <w:contextualSpacing/>
        <w:jc w:val="both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债权与债权法债的发生根据 债的分类债的履行 债的移转债的担保债的保全 债的消灭  侵权行为之债  不当得利之债  无因管理之债  合同的概念与特点  合同的类型 合同订立  合同的成立  合同的解释  格式合同  合同履行中的抗辩权   合同的变更和解除 违约责任的一般问题  缔约过失责任、有关记名合同。</w:t>
      </w:r>
    </w:p>
    <w:p w:rsidR="00970B4F" w:rsidRDefault="00970B4F" w:rsidP="00970B4F">
      <w:pPr>
        <w:spacing w:after="0" w:line="0" w:lineRule="atLeast"/>
        <w:ind w:left="0" w:right="0"/>
        <w:contextualSpacing/>
        <w:jc w:val="both"/>
        <w:rPr>
          <w:rFonts w:ascii="微软雅黑" w:eastAsia="微软雅黑" w:hAnsi="微软雅黑"/>
          <w:sz w:val="24"/>
          <w:szCs w:val="24"/>
        </w:rPr>
      </w:pPr>
    </w:p>
    <w:p w:rsidR="00970B4F" w:rsidRDefault="00970B4F" w:rsidP="00970B4F">
      <w:pPr>
        <w:spacing w:after="0" w:line="0" w:lineRule="atLeast"/>
        <w:ind w:left="0" w:right="0"/>
        <w:contextualSpacing/>
        <w:jc w:val="both"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cs="楷体"/>
          <w:b/>
          <w:sz w:val="24"/>
          <w:szCs w:val="24"/>
        </w:rPr>
        <w:t>考试要求</w:t>
      </w:r>
    </w:p>
    <w:p w:rsidR="00970B4F" w:rsidRDefault="00970B4F" w:rsidP="00970B4F">
      <w:pPr>
        <w:spacing w:after="0" w:line="0" w:lineRule="atLeast"/>
        <w:ind w:left="0" w:right="0"/>
        <w:contextualSpacing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/>
          <w:sz w:val="24"/>
          <w:szCs w:val="24"/>
        </w:rPr>
        <w:t>1．</w:t>
      </w:r>
      <w:r>
        <w:rPr>
          <w:rFonts w:ascii="微软雅黑" w:eastAsia="微软雅黑" w:hAnsi="微软雅黑" w:hint="eastAsia"/>
          <w:sz w:val="24"/>
          <w:szCs w:val="24"/>
        </w:rPr>
        <w:t>理解债权与债权法</w:t>
      </w:r>
    </w:p>
    <w:p w:rsidR="00970B4F" w:rsidRDefault="00970B4F" w:rsidP="00970B4F">
      <w:pPr>
        <w:spacing w:after="0" w:line="0" w:lineRule="atLeast"/>
        <w:ind w:left="0" w:right="0"/>
        <w:contextualSpacing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/>
          <w:sz w:val="24"/>
          <w:szCs w:val="24"/>
        </w:rPr>
        <w:t>2．</w:t>
      </w:r>
      <w:r>
        <w:rPr>
          <w:rFonts w:ascii="微软雅黑" w:eastAsia="微软雅黑" w:hAnsi="微软雅黑" w:hint="eastAsia"/>
          <w:sz w:val="24"/>
          <w:szCs w:val="24"/>
        </w:rPr>
        <w:t>了解债的发生和类型</w:t>
      </w:r>
    </w:p>
    <w:p w:rsidR="00970B4F" w:rsidRDefault="00970B4F" w:rsidP="00970B4F">
      <w:pPr>
        <w:spacing w:after="0" w:line="0" w:lineRule="atLeast"/>
        <w:ind w:left="0" w:right="0"/>
        <w:contextualSpacing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3．掌握债的履行与不履行</w:t>
      </w:r>
    </w:p>
    <w:p w:rsidR="00970B4F" w:rsidRDefault="00970B4F" w:rsidP="00970B4F">
      <w:pPr>
        <w:spacing w:after="0" w:line="0" w:lineRule="atLeast"/>
        <w:ind w:left="0" w:right="0"/>
        <w:contextualSpacing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4．掌握债的移转制度</w:t>
      </w:r>
    </w:p>
    <w:p w:rsidR="00970B4F" w:rsidRDefault="00970B4F" w:rsidP="00970B4F">
      <w:pPr>
        <w:spacing w:after="0" w:line="0" w:lineRule="atLeast"/>
        <w:ind w:left="0" w:right="0"/>
        <w:contextualSpacing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5．理解债的担保和保全制度</w:t>
      </w:r>
    </w:p>
    <w:p w:rsidR="00970B4F" w:rsidRDefault="00970B4F" w:rsidP="00970B4F">
      <w:pPr>
        <w:spacing w:after="0" w:line="0" w:lineRule="atLeast"/>
        <w:ind w:left="0" w:right="0"/>
        <w:contextualSpacing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/>
          <w:sz w:val="24"/>
          <w:szCs w:val="24"/>
        </w:rPr>
        <w:t>6</w:t>
      </w:r>
      <w:r>
        <w:rPr>
          <w:rFonts w:ascii="微软雅黑" w:eastAsia="微软雅黑" w:hAnsi="微软雅黑" w:hint="eastAsia"/>
          <w:sz w:val="24"/>
          <w:szCs w:val="24"/>
        </w:rPr>
        <w:t>．掌握债的消灭制度</w:t>
      </w:r>
    </w:p>
    <w:p w:rsidR="00970B4F" w:rsidRDefault="00970B4F" w:rsidP="00970B4F">
      <w:pPr>
        <w:spacing w:after="0" w:line="0" w:lineRule="atLeast"/>
        <w:ind w:left="0" w:right="0"/>
        <w:contextualSpacing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/>
          <w:sz w:val="24"/>
          <w:szCs w:val="24"/>
        </w:rPr>
        <w:t>7</w:t>
      </w:r>
      <w:r>
        <w:rPr>
          <w:rFonts w:ascii="微软雅黑" w:eastAsia="微软雅黑" w:hAnsi="微软雅黑" w:hint="eastAsia"/>
          <w:sz w:val="24"/>
          <w:szCs w:val="24"/>
        </w:rPr>
        <w:t>．理解和掌握侵权行为之债</w:t>
      </w:r>
    </w:p>
    <w:p w:rsidR="00970B4F" w:rsidRDefault="00970B4F" w:rsidP="00970B4F">
      <w:pPr>
        <w:spacing w:after="0" w:line="0" w:lineRule="atLeast"/>
        <w:ind w:left="0" w:right="0"/>
        <w:contextualSpacing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/>
          <w:sz w:val="24"/>
          <w:szCs w:val="24"/>
        </w:rPr>
        <w:t>8</w:t>
      </w:r>
      <w:r>
        <w:rPr>
          <w:rFonts w:ascii="微软雅黑" w:eastAsia="微软雅黑" w:hAnsi="微软雅黑" w:hint="eastAsia"/>
          <w:sz w:val="24"/>
          <w:szCs w:val="24"/>
        </w:rPr>
        <w:t>．了解不当得利之债与无因管理之债</w:t>
      </w:r>
    </w:p>
    <w:p w:rsidR="00970B4F" w:rsidRDefault="00970B4F" w:rsidP="00970B4F">
      <w:pPr>
        <w:spacing w:after="0" w:line="0" w:lineRule="atLeast"/>
        <w:ind w:left="0" w:right="0"/>
        <w:contextualSpacing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/>
          <w:sz w:val="24"/>
          <w:szCs w:val="24"/>
        </w:rPr>
        <w:t>9</w:t>
      </w:r>
      <w:r>
        <w:rPr>
          <w:rFonts w:ascii="微软雅黑" w:eastAsia="微软雅黑" w:hAnsi="微软雅黑" w:hint="eastAsia"/>
          <w:sz w:val="24"/>
          <w:szCs w:val="24"/>
        </w:rPr>
        <w:t>．掌握合同的概念与特点</w:t>
      </w:r>
    </w:p>
    <w:p w:rsidR="00970B4F" w:rsidRDefault="00970B4F" w:rsidP="00970B4F">
      <w:pPr>
        <w:spacing w:after="0" w:line="0" w:lineRule="atLeast"/>
        <w:ind w:left="0" w:right="0"/>
        <w:contextualSpacing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lastRenderedPageBreak/>
        <w:t>10．了解合同的类型</w:t>
      </w:r>
    </w:p>
    <w:p w:rsidR="00970B4F" w:rsidRDefault="00970B4F" w:rsidP="00970B4F">
      <w:pPr>
        <w:spacing w:after="0" w:line="0" w:lineRule="atLeast"/>
        <w:ind w:left="0" w:right="0"/>
        <w:contextualSpacing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11．掌握合同的订立</w:t>
      </w:r>
    </w:p>
    <w:p w:rsidR="00970B4F" w:rsidRDefault="00970B4F" w:rsidP="00970B4F">
      <w:pPr>
        <w:spacing w:after="0" w:line="0" w:lineRule="atLeast"/>
        <w:ind w:left="0" w:right="0"/>
        <w:contextualSpacing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12．掌握合同的解释规则</w:t>
      </w:r>
    </w:p>
    <w:p w:rsidR="00970B4F" w:rsidRDefault="00970B4F" w:rsidP="00970B4F">
      <w:pPr>
        <w:spacing w:after="0" w:line="0" w:lineRule="atLeast"/>
        <w:ind w:left="0" w:right="0"/>
        <w:contextualSpacing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 xml:space="preserve">13．掌握合同的变更和解除制度  </w:t>
      </w:r>
    </w:p>
    <w:p w:rsidR="00970B4F" w:rsidRDefault="00970B4F" w:rsidP="00970B4F">
      <w:pPr>
        <w:spacing w:after="0" w:line="0" w:lineRule="atLeast"/>
        <w:ind w:left="0" w:right="0"/>
        <w:contextualSpacing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14．理解违约责任制度的一般问题</w:t>
      </w:r>
    </w:p>
    <w:p w:rsidR="00970B4F" w:rsidRDefault="00970B4F" w:rsidP="00970B4F">
      <w:pPr>
        <w:spacing w:after="0" w:line="0" w:lineRule="atLeast"/>
        <w:ind w:left="0" w:right="0"/>
        <w:contextualSpacing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15．掌握合同履行中的抗辩权制度</w:t>
      </w:r>
    </w:p>
    <w:p w:rsidR="00970B4F" w:rsidRDefault="00970B4F" w:rsidP="00970B4F">
      <w:pPr>
        <w:spacing w:after="0" w:line="0" w:lineRule="atLeast"/>
        <w:ind w:left="0" w:right="0"/>
        <w:contextualSpacing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16．掌握缔约过失制度</w:t>
      </w:r>
    </w:p>
    <w:p w:rsidR="00970B4F" w:rsidRPr="00FE151E" w:rsidRDefault="00970B4F" w:rsidP="00970B4F">
      <w:pPr>
        <w:spacing w:after="0" w:line="0" w:lineRule="atLeast"/>
        <w:ind w:left="0" w:right="0"/>
        <w:contextualSpacing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17.了解买卖合同、租赁合同、借贷合同、承揽合同、保管合同、仓储合同、货物运输合同、委托合同、行纪合同。</w:t>
      </w:r>
    </w:p>
    <w:p w:rsidR="00970B4F" w:rsidRDefault="00970B4F" w:rsidP="00970B4F">
      <w:pPr>
        <w:spacing w:after="0" w:line="0" w:lineRule="atLeast"/>
        <w:ind w:left="0" w:right="0"/>
        <w:contextualSpacing/>
        <w:rPr>
          <w:rFonts w:ascii="微软雅黑" w:eastAsia="微软雅黑" w:hAnsi="微软雅黑"/>
          <w:sz w:val="24"/>
          <w:szCs w:val="24"/>
        </w:rPr>
      </w:pPr>
    </w:p>
    <w:p w:rsidR="00970B4F" w:rsidRPr="006E67B3" w:rsidRDefault="00970B4F" w:rsidP="00970B4F">
      <w:pPr>
        <w:numPr>
          <w:ilvl w:val="0"/>
          <w:numId w:val="1"/>
        </w:numPr>
        <w:spacing w:after="0" w:line="0" w:lineRule="atLeast"/>
        <w:ind w:right="0"/>
        <w:contextualSpacing/>
        <w:rPr>
          <w:sz w:val="28"/>
          <w:szCs w:val="28"/>
        </w:rPr>
      </w:pPr>
      <w:r>
        <w:rPr>
          <w:rFonts w:hint="eastAsia"/>
          <w:sz w:val="28"/>
          <w:szCs w:val="28"/>
        </w:rPr>
        <w:t>参阅</w:t>
      </w:r>
      <w:r w:rsidRPr="00124695">
        <w:rPr>
          <w:rFonts w:hint="eastAsia"/>
          <w:sz w:val="28"/>
          <w:szCs w:val="28"/>
        </w:rPr>
        <w:t>：</w:t>
      </w:r>
    </w:p>
    <w:p w:rsidR="00970B4F" w:rsidRDefault="00970B4F" w:rsidP="00970B4F">
      <w:pPr>
        <w:spacing w:after="0" w:line="0" w:lineRule="atLeast"/>
        <w:ind w:left="0" w:right="0" w:firstLineChars="250" w:firstLine="700"/>
        <w:contextualSpacing/>
        <w:rPr>
          <w:kern w:val="0"/>
          <w:sz w:val="28"/>
          <w:szCs w:val="28"/>
        </w:rPr>
      </w:pPr>
      <w:r w:rsidRPr="006E67B3">
        <w:rPr>
          <w:rFonts w:hint="eastAsia"/>
          <w:kern w:val="0"/>
          <w:sz w:val="28"/>
          <w:szCs w:val="28"/>
        </w:rPr>
        <w:t>《民法学》彭万林中国政法大学出版社</w:t>
      </w:r>
      <w:r w:rsidRPr="006E67B3">
        <w:rPr>
          <w:kern w:val="0"/>
          <w:sz w:val="28"/>
          <w:szCs w:val="28"/>
        </w:rPr>
        <w:t xml:space="preserve"> 2011</w:t>
      </w:r>
      <w:r w:rsidRPr="006E67B3">
        <w:rPr>
          <w:rFonts w:hint="eastAsia"/>
          <w:kern w:val="0"/>
          <w:sz w:val="28"/>
          <w:szCs w:val="28"/>
        </w:rPr>
        <w:t>年</w:t>
      </w:r>
      <w:r w:rsidRPr="006E67B3">
        <w:rPr>
          <w:kern w:val="0"/>
          <w:sz w:val="28"/>
          <w:szCs w:val="28"/>
        </w:rPr>
        <w:t>1</w:t>
      </w:r>
      <w:r w:rsidRPr="006E67B3">
        <w:rPr>
          <w:rFonts w:hint="eastAsia"/>
          <w:kern w:val="0"/>
          <w:sz w:val="28"/>
          <w:szCs w:val="28"/>
        </w:rPr>
        <w:t>月第</w:t>
      </w:r>
      <w:r w:rsidRPr="006E67B3">
        <w:rPr>
          <w:kern w:val="0"/>
          <w:sz w:val="28"/>
          <w:szCs w:val="28"/>
        </w:rPr>
        <w:t>7</w:t>
      </w:r>
      <w:r w:rsidRPr="006E67B3">
        <w:rPr>
          <w:rFonts w:hint="eastAsia"/>
          <w:kern w:val="0"/>
          <w:sz w:val="28"/>
          <w:szCs w:val="28"/>
        </w:rPr>
        <w:t>版</w:t>
      </w:r>
    </w:p>
    <w:p w:rsidR="00970B4F" w:rsidRDefault="00970B4F" w:rsidP="00970B4F">
      <w:pPr>
        <w:spacing w:after="0" w:line="0" w:lineRule="atLeast"/>
        <w:ind w:left="0" w:right="0"/>
        <w:contextualSpacing/>
        <w:jc w:val="center"/>
        <w:rPr>
          <w:rFonts w:ascii="微软雅黑" w:eastAsia="微软雅黑" w:hAnsi="微软雅黑"/>
          <w:b/>
          <w:sz w:val="28"/>
          <w:szCs w:val="24"/>
        </w:rPr>
      </w:pPr>
    </w:p>
    <w:p w:rsidR="00970B4F" w:rsidRPr="00555830" w:rsidRDefault="00970B4F" w:rsidP="00970B4F">
      <w:pPr>
        <w:spacing w:after="0" w:line="0" w:lineRule="atLeast"/>
        <w:ind w:left="0" w:right="0"/>
        <w:contextualSpacing/>
        <w:jc w:val="center"/>
        <w:rPr>
          <w:rFonts w:ascii="微软雅黑" w:eastAsia="微软雅黑" w:hAnsi="微软雅黑"/>
          <w:b/>
          <w:sz w:val="28"/>
          <w:szCs w:val="24"/>
        </w:rPr>
      </w:pPr>
      <w:r w:rsidRPr="00555830">
        <w:rPr>
          <w:rFonts w:ascii="微软雅黑" w:eastAsia="微软雅黑" w:hAnsi="微软雅黑"/>
          <w:b/>
          <w:sz w:val="28"/>
          <w:szCs w:val="24"/>
        </w:rPr>
        <w:t>民事诉讼法</w:t>
      </w:r>
      <w:r w:rsidRPr="00555830">
        <w:rPr>
          <w:rFonts w:ascii="微软雅黑" w:eastAsia="微软雅黑" w:hAnsi="微软雅黑" w:hint="eastAsia"/>
          <w:b/>
          <w:sz w:val="28"/>
          <w:szCs w:val="24"/>
        </w:rPr>
        <w:t>部分</w:t>
      </w:r>
      <w:r>
        <w:rPr>
          <w:rFonts w:ascii="微软雅黑" w:eastAsia="微软雅黑" w:hAnsi="微软雅黑" w:hint="eastAsia"/>
          <w:b/>
          <w:kern w:val="0"/>
          <w:sz w:val="32"/>
          <w:szCs w:val="24"/>
        </w:rPr>
        <w:t>（50分）</w:t>
      </w:r>
    </w:p>
    <w:p w:rsidR="00970B4F" w:rsidRPr="0078160B" w:rsidRDefault="00970B4F" w:rsidP="00970B4F">
      <w:pPr>
        <w:pStyle w:val="1"/>
        <w:rPr>
          <w:color w:val="auto"/>
        </w:rPr>
      </w:pPr>
      <w:r w:rsidRPr="0078160B">
        <w:rPr>
          <w:color w:val="auto"/>
        </w:rPr>
        <w:t>一、</w:t>
      </w:r>
      <w:r w:rsidRPr="0078160B">
        <w:rPr>
          <w:rFonts w:hint="eastAsia"/>
          <w:color w:val="auto"/>
        </w:rPr>
        <w:t>民事诉讼</w:t>
      </w:r>
      <w:r>
        <w:rPr>
          <w:rFonts w:hint="eastAsia"/>
          <w:color w:val="auto"/>
        </w:rPr>
        <w:t>与民事诉讼法</w:t>
      </w:r>
    </w:p>
    <w:p w:rsidR="00970B4F" w:rsidRPr="0078160B" w:rsidRDefault="00970B4F" w:rsidP="00970B4F">
      <w:pPr>
        <w:spacing w:after="0" w:line="0" w:lineRule="atLeast"/>
        <w:ind w:left="0" w:right="0"/>
        <w:contextualSpacing/>
        <w:rPr>
          <w:rFonts w:ascii="微软雅黑" w:eastAsia="微软雅黑" w:hAnsi="微软雅黑"/>
          <w:b/>
          <w:color w:val="auto"/>
          <w:sz w:val="24"/>
          <w:szCs w:val="24"/>
        </w:rPr>
      </w:pPr>
      <w:r w:rsidRPr="0078160B">
        <w:rPr>
          <w:rFonts w:ascii="微软雅黑" w:eastAsia="微软雅黑" w:hAnsi="微软雅黑" w:cs="楷体"/>
          <w:b/>
          <w:color w:val="auto"/>
          <w:sz w:val="24"/>
          <w:szCs w:val="24"/>
        </w:rPr>
        <w:t>考试内容</w:t>
      </w:r>
    </w:p>
    <w:p w:rsidR="00970B4F" w:rsidRPr="0078160B" w:rsidRDefault="00970B4F" w:rsidP="00970B4F">
      <w:pPr>
        <w:spacing w:after="0" w:line="0" w:lineRule="atLeast"/>
        <w:ind w:left="0" w:right="0"/>
        <w:contextualSpacing/>
        <w:rPr>
          <w:rFonts w:ascii="微软雅黑" w:eastAsia="微软雅黑" w:hAnsi="微软雅黑"/>
          <w:color w:val="auto"/>
          <w:sz w:val="24"/>
          <w:szCs w:val="24"/>
        </w:rPr>
      </w:pPr>
      <w:r w:rsidRPr="0078160B">
        <w:rPr>
          <w:rFonts w:ascii="微软雅黑" w:eastAsia="微软雅黑" w:hAnsi="微软雅黑" w:hint="eastAsia"/>
          <w:color w:val="auto"/>
          <w:sz w:val="24"/>
          <w:szCs w:val="24"/>
        </w:rPr>
        <w:t>民事争议及其处理机制；民事诉讼的定义和特点；民事诉讼的目的和基本价值目标；民事诉讼的基本模式；民事诉讼法的概念和特征；民事诉讼法与相邻部门法的关系；民事诉讼法的立法模式；我国的民事诉讼法；民事诉讼法学的概念；民事诉讼法学与民事诉讼法的关系；民事诉讼法学的研究对象和研究目的；民事诉讼法学的内容和体系；民事诉讼法学的研究方法</w:t>
      </w:r>
    </w:p>
    <w:p w:rsidR="00970B4F" w:rsidRPr="0078160B" w:rsidRDefault="00970B4F" w:rsidP="00970B4F">
      <w:pPr>
        <w:spacing w:after="0" w:line="0" w:lineRule="atLeast"/>
        <w:ind w:left="0" w:right="0"/>
        <w:contextualSpacing/>
        <w:rPr>
          <w:rFonts w:ascii="微软雅黑" w:eastAsia="微软雅黑" w:hAnsi="微软雅黑"/>
          <w:color w:val="auto"/>
          <w:sz w:val="24"/>
          <w:szCs w:val="24"/>
        </w:rPr>
      </w:pPr>
    </w:p>
    <w:p w:rsidR="00970B4F" w:rsidRPr="0078160B" w:rsidRDefault="00970B4F" w:rsidP="00970B4F">
      <w:pPr>
        <w:spacing w:after="0" w:line="0" w:lineRule="atLeast"/>
        <w:ind w:left="0" w:right="0"/>
        <w:contextualSpacing/>
        <w:rPr>
          <w:rFonts w:ascii="微软雅黑" w:eastAsia="微软雅黑" w:hAnsi="微软雅黑"/>
          <w:b/>
          <w:color w:val="auto"/>
          <w:sz w:val="24"/>
          <w:szCs w:val="24"/>
        </w:rPr>
      </w:pPr>
      <w:r w:rsidRPr="0078160B">
        <w:rPr>
          <w:rFonts w:ascii="微软雅黑" w:eastAsia="微软雅黑" w:hAnsi="微软雅黑" w:cs="楷体"/>
          <w:b/>
          <w:color w:val="auto"/>
          <w:sz w:val="24"/>
          <w:szCs w:val="24"/>
        </w:rPr>
        <w:t>考试要求</w:t>
      </w:r>
    </w:p>
    <w:p w:rsidR="00970B4F" w:rsidRPr="0078160B" w:rsidRDefault="00970B4F" w:rsidP="00970B4F">
      <w:pPr>
        <w:spacing w:after="0" w:line="0" w:lineRule="atLeast"/>
        <w:ind w:left="0" w:right="0"/>
        <w:contextualSpacing/>
        <w:rPr>
          <w:rFonts w:ascii="微软雅黑" w:eastAsia="微软雅黑" w:hAnsi="微软雅黑"/>
          <w:color w:val="auto"/>
          <w:sz w:val="24"/>
          <w:szCs w:val="24"/>
        </w:rPr>
      </w:pPr>
      <w:r w:rsidRPr="0078160B">
        <w:rPr>
          <w:rFonts w:ascii="微软雅黑" w:eastAsia="微软雅黑" w:hAnsi="微软雅黑"/>
          <w:color w:val="auto"/>
          <w:sz w:val="24"/>
          <w:szCs w:val="24"/>
        </w:rPr>
        <w:t>1</w:t>
      </w:r>
      <w:r w:rsidRPr="0078160B">
        <w:rPr>
          <w:rFonts w:ascii="微软雅黑" w:eastAsia="微软雅黑" w:hAnsi="微软雅黑" w:hint="eastAsia"/>
          <w:color w:val="auto"/>
          <w:sz w:val="24"/>
          <w:szCs w:val="24"/>
        </w:rPr>
        <w:t>．掌握民事诉讼、民事诉讼法的概念和特点。</w:t>
      </w:r>
    </w:p>
    <w:p w:rsidR="00970B4F" w:rsidRPr="0078160B" w:rsidRDefault="00970B4F" w:rsidP="00970B4F">
      <w:pPr>
        <w:adjustRightInd w:val="0"/>
        <w:snapToGrid w:val="0"/>
        <w:ind w:left="0"/>
        <w:rPr>
          <w:rFonts w:ascii="微软雅黑" w:eastAsia="微软雅黑" w:hAnsi="微软雅黑"/>
          <w:color w:val="auto"/>
          <w:sz w:val="24"/>
          <w:szCs w:val="24"/>
        </w:rPr>
      </w:pPr>
      <w:r w:rsidRPr="0078160B">
        <w:rPr>
          <w:rFonts w:ascii="微软雅黑" w:eastAsia="微软雅黑" w:hAnsi="微软雅黑" w:hint="eastAsia"/>
          <w:color w:val="auto"/>
          <w:sz w:val="24"/>
          <w:szCs w:val="24"/>
        </w:rPr>
        <w:t>2．掌握各种纠纷解决机制之间的关系。</w:t>
      </w:r>
    </w:p>
    <w:p w:rsidR="00970B4F" w:rsidRPr="0078160B" w:rsidRDefault="00970B4F" w:rsidP="00970B4F">
      <w:pPr>
        <w:adjustRightInd w:val="0"/>
        <w:snapToGrid w:val="0"/>
        <w:ind w:left="0"/>
        <w:rPr>
          <w:rFonts w:ascii="微软雅黑" w:eastAsia="微软雅黑" w:hAnsi="微软雅黑"/>
          <w:color w:val="auto"/>
          <w:sz w:val="24"/>
          <w:szCs w:val="24"/>
        </w:rPr>
      </w:pPr>
      <w:r w:rsidRPr="0078160B">
        <w:rPr>
          <w:rFonts w:ascii="微软雅黑" w:eastAsia="微软雅黑" w:hAnsi="微软雅黑" w:hint="eastAsia"/>
          <w:color w:val="auto"/>
          <w:sz w:val="24"/>
          <w:szCs w:val="24"/>
        </w:rPr>
        <w:t>3．理解民事诉讼法的特点和体系、民事诉讼法与相邻部门法的关系、民事诉讼法的立法模式。</w:t>
      </w:r>
    </w:p>
    <w:p w:rsidR="00970B4F" w:rsidRPr="0078160B" w:rsidRDefault="00970B4F" w:rsidP="00970B4F">
      <w:pPr>
        <w:adjustRightInd w:val="0"/>
        <w:snapToGrid w:val="0"/>
        <w:ind w:left="0"/>
        <w:rPr>
          <w:rFonts w:ascii="微软雅黑" w:eastAsia="微软雅黑" w:hAnsi="微软雅黑"/>
          <w:color w:val="auto"/>
          <w:sz w:val="24"/>
          <w:szCs w:val="24"/>
        </w:rPr>
      </w:pPr>
      <w:r>
        <w:rPr>
          <w:rFonts w:ascii="微软雅黑" w:eastAsia="微软雅黑" w:hAnsi="微软雅黑" w:hint="eastAsia"/>
          <w:color w:val="auto"/>
          <w:sz w:val="24"/>
          <w:szCs w:val="24"/>
        </w:rPr>
        <w:t>4</w:t>
      </w:r>
      <w:r w:rsidRPr="0078160B">
        <w:rPr>
          <w:rFonts w:ascii="微软雅黑" w:eastAsia="微软雅黑" w:hAnsi="微软雅黑" w:hint="eastAsia"/>
          <w:color w:val="auto"/>
          <w:sz w:val="24"/>
          <w:szCs w:val="24"/>
        </w:rPr>
        <w:t>．理解我国民事诉讼法。</w:t>
      </w:r>
    </w:p>
    <w:p w:rsidR="00970B4F" w:rsidRPr="0078160B" w:rsidRDefault="00970B4F" w:rsidP="00970B4F">
      <w:pPr>
        <w:spacing w:after="0" w:line="0" w:lineRule="atLeast"/>
        <w:ind w:left="0" w:right="0"/>
        <w:contextualSpacing/>
        <w:rPr>
          <w:rFonts w:ascii="微软雅黑" w:eastAsia="微软雅黑" w:hAnsi="微软雅黑"/>
          <w:color w:val="auto"/>
          <w:sz w:val="24"/>
          <w:szCs w:val="24"/>
        </w:rPr>
      </w:pPr>
      <w:r>
        <w:rPr>
          <w:rFonts w:ascii="微软雅黑" w:eastAsia="微软雅黑" w:hAnsi="微软雅黑" w:hint="eastAsia"/>
          <w:color w:val="auto"/>
          <w:sz w:val="24"/>
          <w:szCs w:val="24"/>
        </w:rPr>
        <w:t>5</w:t>
      </w:r>
      <w:r w:rsidRPr="0078160B">
        <w:rPr>
          <w:rFonts w:ascii="微软雅黑" w:eastAsia="微软雅黑" w:hAnsi="微软雅黑" w:hint="eastAsia"/>
          <w:color w:val="auto"/>
          <w:sz w:val="24"/>
          <w:szCs w:val="24"/>
        </w:rPr>
        <w:t>．了解民事诉讼的目的和基本价值目标、民事诉讼法学的概念、民事诉讼法学与民事诉讼法的关系、民事诉讼法学的研究对象和研究目的、民事诉讼法学的内容和体系、民事诉讼法学的研究方法。</w:t>
      </w:r>
    </w:p>
    <w:p w:rsidR="00970B4F" w:rsidRDefault="00970B4F" w:rsidP="00970B4F">
      <w:pPr>
        <w:pStyle w:val="1"/>
        <w:rPr>
          <w:color w:val="auto"/>
        </w:rPr>
      </w:pPr>
    </w:p>
    <w:p w:rsidR="00970B4F" w:rsidRPr="0078160B" w:rsidRDefault="00970B4F" w:rsidP="00970B4F">
      <w:pPr>
        <w:pStyle w:val="1"/>
        <w:rPr>
          <w:color w:val="auto"/>
        </w:rPr>
      </w:pPr>
      <w:r>
        <w:rPr>
          <w:rFonts w:hint="eastAsia"/>
          <w:color w:val="auto"/>
        </w:rPr>
        <w:lastRenderedPageBreak/>
        <w:t>二</w:t>
      </w:r>
      <w:r w:rsidRPr="0078160B">
        <w:rPr>
          <w:color w:val="auto"/>
        </w:rPr>
        <w:t>、</w:t>
      </w:r>
      <w:r w:rsidRPr="0078160B">
        <w:rPr>
          <w:rFonts w:hint="eastAsia"/>
          <w:color w:val="auto"/>
        </w:rPr>
        <w:t>民事诉讼法的基本原则和基本制度</w:t>
      </w:r>
    </w:p>
    <w:p w:rsidR="00970B4F" w:rsidRPr="0078160B" w:rsidRDefault="00970B4F" w:rsidP="00970B4F">
      <w:pPr>
        <w:spacing w:after="0" w:line="0" w:lineRule="atLeast"/>
        <w:ind w:left="0" w:right="0"/>
        <w:contextualSpacing/>
        <w:rPr>
          <w:rFonts w:ascii="微软雅黑" w:eastAsia="微软雅黑" w:hAnsi="微软雅黑"/>
          <w:b/>
          <w:color w:val="auto"/>
          <w:sz w:val="24"/>
          <w:szCs w:val="24"/>
        </w:rPr>
      </w:pPr>
      <w:r w:rsidRPr="0078160B">
        <w:rPr>
          <w:rFonts w:ascii="微软雅黑" w:eastAsia="微软雅黑" w:hAnsi="微软雅黑" w:cs="楷体"/>
          <w:b/>
          <w:color w:val="auto"/>
          <w:sz w:val="24"/>
          <w:szCs w:val="24"/>
        </w:rPr>
        <w:t>考试内容</w:t>
      </w:r>
    </w:p>
    <w:p w:rsidR="00970B4F" w:rsidRPr="00225CE0" w:rsidRDefault="00970B4F" w:rsidP="00970B4F">
      <w:pPr>
        <w:snapToGrid w:val="0"/>
        <w:ind w:left="1"/>
        <w:rPr>
          <w:rFonts w:ascii="微软雅黑" w:eastAsia="微软雅黑" w:hAnsi="微软雅黑"/>
          <w:color w:val="auto"/>
          <w:sz w:val="24"/>
          <w:szCs w:val="24"/>
        </w:rPr>
      </w:pPr>
      <w:r w:rsidRPr="0078160B">
        <w:rPr>
          <w:rFonts w:ascii="微软雅黑" w:eastAsia="微软雅黑" w:hAnsi="微软雅黑" w:hint="eastAsia"/>
          <w:color w:val="auto"/>
          <w:sz w:val="24"/>
          <w:szCs w:val="24"/>
        </w:rPr>
        <w:t>民事诉讼法的基本原则概述；当事人诉讼权利平等原则；诉讼权利义务同等和对等原则；法院调解资源与合法原则；处分原则；支持起诉原则；诚实信用原则；检察监督原则；民事审判基本制度概述；合议制度；回避制度；公开审判制度；两审终审制度</w:t>
      </w:r>
      <w:r w:rsidRPr="0078160B">
        <w:rPr>
          <w:rFonts w:ascii="微软雅黑" w:eastAsia="微软雅黑" w:hAnsi="微软雅黑"/>
          <w:color w:val="auto"/>
          <w:sz w:val="24"/>
          <w:szCs w:val="24"/>
        </w:rPr>
        <w:tab/>
      </w:r>
    </w:p>
    <w:p w:rsidR="00970B4F" w:rsidRPr="0078160B" w:rsidRDefault="00970B4F" w:rsidP="00970B4F">
      <w:pPr>
        <w:spacing w:after="0" w:line="0" w:lineRule="atLeast"/>
        <w:ind w:left="0" w:right="0"/>
        <w:contextualSpacing/>
        <w:rPr>
          <w:rFonts w:ascii="微软雅黑" w:eastAsia="微软雅黑" w:hAnsi="微软雅黑"/>
          <w:b/>
          <w:color w:val="auto"/>
          <w:sz w:val="24"/>
          <w:szCs w:val="24"/>
        </w:rPr>
      </w:pPr>
      <w:r w:rsidRPr="0078160B">
        <w:rPr>
          <w:rFonts w:ascii="微软雅黑" w:eastAsia="微软雅黑" w:hAnsi="微软雅黑" w:cs="楷体"/>
          <w:b/>
          <w:color w:val="auto"/>
          <w:sz w:val="24"/>
          <w:szCs w:val="24"/>
        </w:rPr>
        <w:t>考试要求</w:t>
      </w:r>
    </w:p>
    <w:p w:rsidR="00970B4F" w:rsidRPr="0078160B" w:rsidRDefault="00970B4F" w:rsidP="00970B4F">
      <w:pPr>
        <w:spacing w:after="0" w:line="0" w:lineRule="atLeast"/>
        <w:ind w:left="0" w:right="0"/>
        <w:contextualSpacing/>
        <w:rPr>
          <w:rFonts w:ascii="微软雅黑" w:eastAsia="微软雅黑" w:hAnsi="微软雅黑"/>
          <w:color w:val="auto"/>
          <w:sz w:val="24"/>
          <w:szCs w:val="24"/>
        </w:rPr>
      </w:pPr>
      <w:r w:rsidRPr="0078160B">
        <w:rPr>
          <w:rFonts w:ascii="微软雅黑" w:eastAsia="微软雅黑" w:hAnsi="微软雅黑" w:hint="eastAsia"/>
          <w:color w:val="auto"/>
          <w:sz w:val="24"/>
          <w:szCs w:val="24"/>
        </w:rPr>
        <w:t>1．掌握民事诉讼各项基本原则的内容。</w:t>
      </w:r>
    </w:p>
    <w:p w:rsidR="00970B4F" w:rsidRPr="0078160B" w:rsidRDefault="00970B4F" w:rsidP="00970B4F">
      <w:pPr>
        <w:spacing w:after="0" w:line="0" w:lineRule="atLeast"/>
        <w:ind w:left="0" w:right="0"/>
        <w:contextualSpacing/>
        <w:rPr>
          <w:rFonts w:ascii="微软雅黑" w:eastAsia="微软雅黑" w:hAnsi="微软雅黑"/>
          <w:color w:val="auto"/>
          <w:sz w:val="24"/>
          <w:szCs w:val="24"/>
        </w:rPr>
      </w:pPr>
      <w:r w:rsidRPr="0078160B">
        <w:rPr>
          <w:rFonts w:ascii="微软雅黑" w:eastAsia="微软雅黑" w:hAnsi="微软雅黑" w:hint="eastAsia"/>
          <w:color w:val="auto"/>
          <w:sz w:val="24"/>
          <w:szCs w:val="24"/>
        </w:rPr>
        <w:t>2．掌握民事诉讼各项基本制度的内容。</w:t>
      </w:r>
    </w:p>
    <w:p w:rsidR="00970B4F" w:rsidRPr="0078160B" w:rsidRDefault="00970B4F" w:rsidP="00970B4F">
      <w:pPr>
        <w:pStyle w:val="1"/>
        <w:rPr>
          <w:color w:val="auto"/>
        </w:rPr>
      </w:pPr>
    </w:p>
    <w:p w:rsidR="00970B4F" w:rsidRPr="00257E88" w:rsidRDefault="00970B4F" w:rsidP="00970B4F">
      <w:pPr>
        <w:pStyle w:val="1"/>
        <w:rPr>
          <w:color w:val="auto"/>
        </w:rPr>
      </w:pPr>
      <w:r w:rsidRPr="00257E88">
        <w:rPr>
          <w:rFonts w:hint="eastAsia"/>
          <w:color w:val="auto"/>
        </w:rPr>
        <w:t>三</w:t>
      </w:r>
      <w:r w:rsidRPr="00257E88">
        <w:rPr>
          <w:color w:val="auto"/>
        </w:rPr>
        <w:t>、</w:t>
      </w:r>
      <w:r w:rsidRPr="00257E88">
        <w:rPr>
          <w:rFonts w:hint="eastAsia"/>
          <w:color w:val="auto"/>
        </w:rPr>
        <w:t>法院</w:t>
      </w:r>
    </w:p>
    <w:p w:rsidR="00970B4F" w:rsidRPr="00257E88" w:rsidRDefault="00970B4F" w:rsidP="00970B4F">
      <w:pPr>
        <w:spacing w:after="0" w:line="0" w:lineRule="atLeast"/>
        <w:ind w:left="0" w:right="0"/>
        <w:contextualSpacing/>
        <w:rPr>
          <w:rFonts w:ascii="微软雅黑" w:eastAsia="微软雅黑" w:hAnsi="微软雅黑"/>
          <w:b/>
          <w:color w:val="auto"/>
          <w:sz w:val="24"/>
          <w:szCs w:val="24"/>
        </w:rPr>
      </w:pPr>
      <w:r w:rsidRPr="00257E88">
        <w:rPr>
          <w:rFonts w:ascii="微软雅黑" w:eastAsia="微软雅黑" w:hAnsi="微软雅黑" w:cs="楷体"/>
          <w:b/>
          <w:color w:val="auto"/>
          <w:sz w:val="24"/>
          <w:szCs w:val="24"/>
        </w:rPr>
        <w:t>考试内容</w:t>
      </w:r>
    </w:p>
    <w:p w:rsidR="00970B4F" w:rsidRPr="00257E88" w:rsidRDefault="00970B4F" w:rsidP="00970B4F">
      <w:pPr>
        <w:spacing w:after="0" w:line="0" w:lineRule="atLeast"/>
        <w:ind w:left="0" w:right="0"/>
        <w:contextualSpacing/>
        <w:rPr>
          <w:rFonts w:ascii="微软雅黑" w:eastAsia="微软雅黑" w:hAnsi="微软雅黑"/>
          <w:color w:val="auto"/>
          <w:sz w:val="24"/>
          <w:szCs w:val="24"/>
        </w:rPr>
      </w:pPr>
      <w:r w:rsidRPr="00257E88">
        <w:rPr>
          <w:rFonts w:ascii="微软雅黑" w:eastAsia="微软雅黑" w:hAnsi="微软雅黑" w:hint="eastAsia"/>
          <w:color w:val="auto"/>
          <w:sz w:val="24"/>
          <w:szCs w:val="24"/>
        </w:rPr>
        <w:t>法院职权的概念和特征；法院职权的内容；法院职权的行使；民事案件主管的概念；法院主管民事案件的范围；法院与其他机构、社会组织主管民事案件的范围划分；法院内部的主管关系；民事案件管辖的概念和意义；民事案件主管与管辖的关系；民事案件管辖的分类；级别管辖；地域管辖；移送管辖、指定管辖与管辖权的转移；管辖权异议</w:t>
      </w:r>
    </w:p>
    <w:p w:rsidR="00970B4F" w:rsidRPr="00257E88" w:rsidRDefault="00970B4F" w:rsidP="00970B4F">
      <w:pPr>
        <w:spacing w:after="0" w:line="0" w:lineRule="atLeast"/>
        <w:ind w:left="0" w:right="0"/>
        <w:contextualSpacing/>
        <w:rPr>
          <w:rFonts w:ascii="微软雅黑" w:eastAsia="微软雅黑" w:hAnsi="微软雅黑" w:cs="楷体"/>
          <w:b/>
          <w:color w:val="auto"/>
          <w:sz w:val="24"/>
          <w:szCs w:val="24"/>
        </w:rPr>
      </w:pPr>
    </w:p>
    <w:p w:rsidR="00970B4F" w:rsidRPr="00257E88" w:rsidRDefault="00970B4F" w:rsidP="00970B4F">
      <w:pPr>
        <w:spacing w:after="0" w:line="0" w:lineRule="atLeast"/>
        <w:ind w:left="0" w:right="0"/>
        <w:contextualSpacing/>
        <w:rPr>
          <w:rFonts w:ascii="微软雅黑" w:eastAsia="微软雅黑" w:hAnsi="微软雅黑" w:cs="楷体"/>
          <w:b/>
          <w:color w:val="auto"/>
          <w:sz w:val="24"/>
          <w:szCs w:val="24"/>
        </w:rPr>
      </w:pPr>
      <w:r w:rsidRPr="00257E88">
        <w:rPr>
          <w:rFonts w:ascii="微软雅黑" w:eastAsia="微软雅黑" w:hAnsi="微软雅黑" w:cs="楷体"/>
          <w:b/>
          <w:color w:val="auto"/>
          <w:sz w:val="24"/>
          <w:szCs w:val="24"/>
        </w:rPr>
        <w:t>考试要求</w:t>
      </w:r>
    </w:p>
    <w:p w:rsidR="00970B4F" w:rsidRPr="00257E88" w:rsidRDefault="00970B4F" w:rsidP="00970B4F">
      <w:pPr>
        <w:spacing w:after="0" w:line="0" w:lineRule="atLeast"/>
        <w:ind w:left="0" w:right="0"/>
        <w:contextualSpacing/>
        <w:rPr>
          <w:rFonts w:ascii="微软雅黑" w:eastAsia="微软雅黑" w:hAnsi="微软雅黑"/>
          <w:color w:val="auto"/>
          <w:sz w:val="24"/>
          <w:szCs w:val="24"/>
        </w:rPr>
      </w:pPr>
      <w:r w:rsidRPr="00257E88">
        <w:rPr>
          <w:rFonts w:ascii="微软雅黑" w:eastAsia="微软雅黑" w:hAnsi="微软雅黑" w:cs="楷体" w:hint="eastAsia"/>
          <w:b/>
          <w:color w:val="auto"/>
          <w:sz w:val="24"/>
          <w:szCs w:val="24"/>
        </w:rPr>
        <w:t>1．掌握</w:t>
      </w:r>
      <w:r w:rsidRPr="00257E88">
        <w:rPr>
          <w:rFonts w:ascii="微软雅黑" w:eastAsia="微软雅黑" w:hAnsi="微软雅黑" w:hint="eastAsia"/>
          <w:color w:val="auto"/>
          <w:sz w:val="24"/>
          <w:szCs w:val="24"/>
        </w:rPr>
        <w:t>法院职权的概念和特征。</w:t>
      </w:r>
    </w:p>
    <w:p w:rsidR="00970B4F" w:rsidRPr="00257E88" w:rsidRDefault="00970B4F" w:rsidP="00970B4F">
      <w:pPr>
        <w:spacing w:after="0" w:line="0" w:lineRule="atLeast"/>
        <w:ind w:left="0" w:right="0"/>
        <w:contextualSpacing/>
        <w:rPr>
          <w:rFonts w:ascii="微软雅黑" w:eastAsia="微软雅黑" w:hAnsi="微软雅黑"/>
          <w:color w:val="auto"/>
          <w:sz w:val="24"/>
          <w:szCs w:val="24"/>
        </w:rPr>
      </w:pPr>
      <w:r w:rsidRPr="00257E88">
        <w:rPr>
          <w:rFonts w:ascii="微软雅黑" w:eastAsia="微软雅黑" w:hAnsi="微软雅黑" w:hint="eastAsia"/>
          <w:color w:val="auto"/>
          <w:sz w:val="24"/>
          <w:szCs w:val="24"/>
        </w:rPr>
        <w:t>2．理解法院职权的内容。</w:t>
      </w:r>
    </w:p>
    <w:p w:rsidR="00970B4F" w:rsidRPr="00257E88" w:rsidRDefault="00970B4F" w:rsidP="00970B4F">
      <w:pPr>
        <w:spacing w:after="0" w:line="0" w:lineRule="atLeast"/>
        <w:ind w:left="0" w:right="0"/>
        <w:contextualSpacing/>
        <w:rPr>
          <w:rFonts w:ascii="微软雅黑" w:eastAsia="微软雅黑" w:hAnsi="微软雅黑"/>
          <w:b/>
          <w:color w:val="auto"/>
          <w:sz w:val="24"/>
          <w:szCs w:val="24"/>
        </w:rPr>
      </w:pPr>
      <w:r w:rsidRPr="00257E88">
        <w:rPr>
          <w:rFonts w:ascii="微软雅黑" w:eastAsia="微软雅黑" w:hAnsi="微软雅黑" w:hint="eastAsia"/>
          <w:color w:val="auto"/>
          <w:sz w:val="24"/>
          <w:szCs w:val="24"/>
        </w:rPr>
        <w:t>3．了解法院职权的行使。</w:t>
      </w:r>
    </w:p>
    <w:p w:rsidR="00970B4F" w:rsidRPr="00257E88" w:rsidRDefault="00970B4F" w:rsidP="00970B4F">
      <w:pPr>
        <w:spacing w:after="0" w:line="0" w:lineRule="atLeast"/>
        <w:ind w:left="0" w:right="0"/>
        <w:contextualSpacing/>
        <w:rPr>
          <w:rFonts w:ascii="微软雅黑" w:eastAsia="微软雅黑" w:hAnsi="微软雅黑"/>
          <w:color w:val="auto"/>
          <w:sz w:val="24"/>
          <w:szCs w:val="24"/>
        </w:rPr>
      </w:pPr>
      <w:r w:rsidRPr="00257E88">
        <w:rPr>
          <w:rFonts w:ascii="微软雅黑" w:eastAsia="微软雅黑" w:hAnsi="微软雅黑"/>
          <w:color w:val="auto"/>
          <w:sz w:val="24"/>
          <w:szCs w:val="24"/>
        </w:rPr>
        <w:t>4</w:t>
      </w:r>
      <w:r w:rsidRPr="00257E88">
        <w:rPr>
          <w:rFonts w:ascii="微软雅黑" w:eastAsia="微软雅黑" w:hAnsi="微软雅黑" w:hint="eastAsia"/>
          <w:color w:val="auto"/>
          <w:sz w:val="24"/>
          <w:szCs w:val="24"/>
        </w:rPr>
        <w:t>．</w:t>
      </w:r>
      <w:r w:rsidRPr="00257E88">
        <w:rPr>
          <w:rFonts w:ascii="微软雅黑" w:eastAsia="微软雅黑" w:hAnsi="微软雅黑"/>
          <w:color w:val="auto"/>
          <w:sz w:val="24"/>
          <w:szCs w:val="24"/>
        </w:rPr>
        <w:t>理解</w:t>
      </w:r>
      <w:r w:rsidRPr="00257E88">
        <w:rPr>
          <w:rFonts w:ascii="微软雅黑" w:eastAsia="微软雅黑" w:hAnsi="微软雅黑" w:hint="eastAsia"/>
          <w:color w:val="auto"/>
          <w:sz w:val="24"/>
          <w:szCs w:val="24"/>
        </w:rPr>
        <w:t>民事案件主管的概念。</w:t>
      </w:r>
    </w:p>
    <w:p w:rsidR="00970B4F" w:rsidRPr="0078160B" w:rsidRDefault="00970B4F" w:rsidP="00970B4F">
      <w:pPr>
        <w:spacing w:after="0" w:line="0" w:lineRule="atLeast"/>
        <w:ind w:left="0" w:right="0"/>
        <w:contextualSpacing/>
        <w:rPr>
          <w:rFonts w:ascii="微软雅黑" w:eastAsia="微软雅黑" w:hAnsi="微软雅黑"/>
          <w:color w:val="auto"/>
          <w:sz w:val="24"/>
          <w:szCs w:val="24"/>
        </w:rPr>
      </w:pPr>
      <w:r>
        <w:rPr>
          <w:rFonts w:ascii="微软雅黑" w:eastAsia="微软雅黑" w:hAnsi="微软雅黑" w:hint="eastAsia"/>
          <w:color w:val="auto"/>
          <w:sz w:val="24"/>
          <w:szCs w:val="24"/>
        </w:rPr>
        <w:t>5</w:t>
      </w:r>
      <w:r w:rsidRPr="0078160B">
        <w:rPr>
          <w:rFonts w:ascii="微软雅黑" w:eastAsia="微软雅黑" w:hAnsi="微软雅黑" w:hint="eastAsia"/>
          <w:color w:val="auto"/>
          <w:sz w:val="24"/>
          <w:szCs w:val="24"/>
        </w:rPr>
        <w:t>．</w:t>
      </w:r>
      <w:r w:rsidRPr="0078160B">
        <w:rPr>
          <w:rFonts w:ascii="微软雅黑" w:eastAsia="微软雅黑" w:hAnsi="微软雅黑"/>
          <w:color w:val="auto"/>
          <w:sz w:val="24"/>
          <w:szCs w:val="24"/>
        </w:rPr>
        <w:t>掌握</w:t>
      </w:r>
      <w:r w:rsidRPr="0078160B">
        <w:rPr>
          <w:rFonts w:ascii="微软雅黑" w:eastAsia="微软雅黑" w:hAnsi="微软雅黑" w:hint="eastAsia"/>
          <w:color w:val="auto"/>
          <w:sz w:val="24"/>
          <w:szCs w:val="24"/>
        </w:rPr>
        <w:t>法院主管民事案件的范围。</w:t>
      </w:r>
    </w:p>
    <w:p w:rsidR="00970B4F" w:rsidRPr="0078160B" w:rsidRDefault="00970B4F" w:rsidP="00970B4F">
      <w:pPr>
        <w:spacing w:after="0" w:line="0" w:lineRule="atLeast"/>
        <w:ind w:left="0" w:right="0"/>
        <w:contextualSpacing/>
        <w:rPr>
          <w:rFonts w:ascii="微软雅黑" w:eastAsia="微软雅黑" w:hAnsi="微软雅黑"/>
          <w:color w:val="auto"/>
          <w:sz w:val="24"/>
          <w:szCs w:val="24"/>
        </w:rPr>
      </w:pPr>
      <w:r>
        <w:rPr>
          <w:rFonts w:ascii="微软雅黑" w:eastAsia="微软雅黑" w:hAnsi="微软雅黑" w:hint="eastAsia"/>
          <w:color w:val="auto"/>
          <w:sz w:val="24"/>
          <w:szCs w:val="24"/>
        </w:rPr>
        <w:t>6</w:t>
      </w:r>
      <w:r w:rsidRPr="0078160B">
        <w:rPr>
          <w:rFonts w:ascii="微软雅黑" w:eastAsia="微软雅黑" w:hAnsi="微软雅黑" w:hint="eastAsia"/>
          <w:color w:val="auto"/>
          <w:sz w:val="24"/>
          <w:szCs w:val="24"/>
        </w:rPr>
        <w:t>．了解法院与其他机构、社会组织主管民事案件的范围划分、法院内部的主管关系。</w:t>
      </w:r>
    </w:p>
    <w:p w:rsidR="00970B4F" w:rsidRPr="0078160B" w:rsidRDefault="00970B4F" w:rsidP="00970B4F">
      <w:pPr>
        <w:spacing w:after="0" w:line="0" w:lineRule="atLeast"/>
        <w:ind w:left="0" w:right="0"/>
        <w:contextualSpacing/>
        <w:rPr>
          <w:rFonts w:ascii="微软雅黑" w:eastAsia="微软雅黑" w:hAnsi="微软雅黑"/>
          <w:color w:val="auto"/>
          <w:sz w:val="24"/>
          <w:szCs w:val="24"/>
        </w:rPr>
      </w:pPr>
      <w:r>
        <w:rPr>
          <w:rFonts w:ascii="微软雅黑" w:eastAsia="微软雅黑" w:hAnsi="微软雅黑" w:hint="eastAsia"/>
          <w:color w:val="auto"/>
          <w:sz w:val="24"/>
          <w:szCs w:val="24"/>
        </w:rPr>
        <w:t>7</w:t>
      </w:r>
      <w:r w:rsidRPr="0078160B">
        <w:rPr>
          <w:rFonts w:ascii="微软雅黑" w:eastAsia="微软雅黑" w:hAnsi="微软雅黑" w:hint="eastAsia"/>
          <w:color w:val="auto"/>
          <w:sz w:val="24"/>
          <w:szCs w:val="24"/>
        </w:rPr>
        <w:t>．</w:t>
      </w:r>
      <w:r w:rsidRPr="0078160B">
        <w:rPr>
          <w:rFonts w:ascii="微软雅黑" w:eastAsia="微软雅黑" w:hAnsi="微软雅黑"/>
          <w:color w:val="auto"/>
          <w:sz w:val="24"/>
          <w:szCs w:val="24"/>
        </w:rPr>
        <w:t>掌握</w:t>
      </w:r>
      <w:r w:rsidRPr="0078160B">
        <w:rPr>
          <w:rFonts w:ascii="微软雅黑" w:eastAsia="微软雅黑" w:hAnsi="微软雅黑" w:hint="eastAsia"/>
          <w:color w:val="auto"/>
          <w:sz w:val="24"/>
          <w:szCs w:val="24"/>
        </w:rPr>
        <w:t>民事案件管辖的概念和意义。</w:t>
      </w:r>
    </w:p>
    <w:p w:rsidR="00970B4F" w:rsidRPr="0078160B" w:rsidRDefault="00970B4F" w:rsidP="00970B4F">
      <w:pPr>
        <w:spacing w:after="0" w:line="0" w:lineRule="atLeast"/>
        <w:ind w:left="0" w:right="0"/>
        <w:contextualSpacing/>
        <w:rPr>
          <w:rFonts w:ascii="微软雅黑" w:eastAsia="微软雅黑" w:hAnsi="微软雅黑"/>
          <w:color w:val="auto"/>
          <w:sz w:val="24"/>
          <w:szCs w:val="24"/>
        </w:rPr>
      </w:pPr>
      <w:r>
        <w:rPr>
          <w:rFonts w:ascii="微软雅黑" w:eastAsia="微软雅黑" w:hAnsi="微软雅黑" w:hint="eastAsia"/>
          <w:color w:val="auto"/>
          <w:sz w:val="24"/>
          <w:szCs w:val="24"/>
        </w:rPr>
        <w:t>8</w:t>
      </w:r>
      <w:r w:rsidRPr="0078160B">
        <w:rPr>
          <w:rFonts w:ascii="微软雅黑" w:eastAsia="微软雅黑" w:hAnsi="微软雅黑" w:hint="eastAsia"/>
          <w:color w:val="auto"/>
          <w:sz w:val="24"/>
          <w:szCs w:val="24"/>
        </w:rPr>
        <w:t>．理解民事案件主管与管辖的关系。</w:t>
      </w:r>
    </w:p>
    <w:p w:rsidR="00970B4F" w:rsidRPr="0078160B" w:rsidRDefault="00970B4F" w:rsidP="00970B4F">
      <w:pPr>
        <w:spacing w:after="0" w:line="0" w:lineRule="atLeast"/>
        <w:ind w:left="0" w:right="0"/>
        <w:contextualSpacing/>
        <w:rPr>
          <w:rFonts w:ascii="微软雅黑" w:eastAsia="微软雅黑" w:hAnsi="微软雅黑"/>
          <w:color w:val="auto"/>
          <w:sz w:val="24"/>
          <w:szCs w:val="24"/>
        </w:rPr>
      </w:pPr>
      <w:r>
        <w:rPr>
          <w:rFonts w:ascii="微软雅黑" w:eastAsia="微软雅黑" w:hAnsi="微软雅黑" w:hint="eastAsia"/>
          <w:color w:val="auto"/>
          <w:sz w:val="24"/>
          <w:szCs w:val="24"/>
        </w:rPr>
        <w:t>9</w:t>
      </w:r>
      <w:r w:rsidRPr="0078160B">
        <w:rPr>
          <w:rFonts w:ascii="微软雅黑" w:eastAsia="微软雅黑" w:hAnsi="微软雅黑" w:hint="eastAsia"/>
          <w:color w:val="auto"/>
          <w:sz w:val="24"/>
          <w:szCs w:val="24"/>
        </w:rPr>
        <w:t>．掌握民事案件管辖的分类、级别管辖、地域管辖、移送管辖、指定管辖与管辖权的转移、管辖权异议。</w:t>
      </w:r>
    </w:p>
    <w:p w:rsidR="00970B4F" w:rsidRDefault="00970B4F" w:rsidP="00970B4F">
      <w:pPr>
        <w:pStyle w:val="1"/>
        <w:rPr>
          <w:color w:val="auto"/>
        </w:rPr>
      </w:pPr>
    </w:p>
    <w:p w:rsidR="00970B4F" w:rsidRPr="0078160B" w:rsidRDefault="00970B4F" w:rsidP="00970B4F">
      <w:pPr>
        <w:pStyle w:val="1"/>
        <w:rPr>
          <w:color w:val="auto"/>
        </w:rPr>
      </w:pPr>
      <w:r>
        <w:rPr>
          <w:rFonts w:hint="eastAsia"/>
          <w:color w:val="auto"/>
        </w:rPr>
        <w:t>四</w:t>
      </w:r>
      <w:r w:rsidRPr="0078160B">
        <w:rPr>
          <w:color w:val="auto"/>
        </w:rPr>
        <w:t>、</w:t>
      </w:r>
      <w:r>
        <w:rPr>
          <w:rFonts w:hint="eastAsia"/>
          <w:color w:val="auto"/>
        </w:rPr>
        <w:t>当事人与诉讼代理人</w:t>
      </w:r>
    </w:p>
    <w:p w:rsidR="00970B4F" w:rsidRPr="0078160B" w:rsidRDefault="00970B4F" w:rsidP="00970B4F">
      <w:pPr>
        <w:spacing w:after="0" w:line="0" w:lineRule="atLeast"/>
        <w:ind w:left="0" w:right="0"/>
        <w:contextualSpacing/>
        <w:jc w:val="both"/>
        <w:rPr>
          <w:rFonts w:ascii="微软雅黑" w:eastAsia="微软雅黑" w:hAnsi="微软雅黑" w:cs="楷体"/>
          <w:b/>
          <w:color w:val="auto"/>
          <w:sz w:val="24"/>
          <w:szCs w:val="24"/>
        </w:rPr>
      </w:pPr>
      <w:r w:rsidRPr="0078160B">
        <w:rPr>
          <w:rFonts w:ascii="微软雅黑" w:eastAsia="微软雅黑" w:hAnsi="微软雅黑" w:cs="楷体"/>
          <w:b/>
          <w:color w:val="auto"/>
          <w:sz w:val="24"/>
          <w:szCs w:val="24"/>
        </w:rPr>
        <w:lastRenderedPageBreak/>
        <w:t>考试内容</w:t>
      </w:r>
    </w:p>
    <w:p w:rsidR="00970B4F" w:rsidRPr="0078160B" w:rsidRDefault="00970B4F" w:rsidP="00970B4F">
      <w:pPr>
        <w:spacing w:after="0" w:line="0" w:lineRule="atLeast"/>
        <w:ind w:left="0" w:right="0"/>
        <w:contextualSpacing/>
        <w:jc w:val="both"/>
        <w:rPr>
          <w:rFonts w:ascii="微软雅黑" w:eastAsia="微软雅黑" w:hAnsi="微软雅黑"/>
          <w:color w:val="auto"/>
          <w:sz w:val="24"/>
          <w:szCs w:val="24"/>
        </w:rPr>
      </w:pPr>
      <w:r w:rsidRPr="0078160B">
        <w:rPr>
          <w:rFonts w:ascii="微软雅黑" w:eastAsia="微软雅黑" w:hAnsi="微软雅黑" w:hint="eastAsia"/>
          <w:color w:val="auto"/>
          <w:sz w:val="24"/>
          <w:szCs w:val="24"/>
        </w:rPr>
        <w:t>当事人的概念；对当事人有关学说的比较与评价；公益诉讼的原告；当事人的确定和当事人的称谓；当事人的诉讼权利能力；当事人的诉讼行为能力；正当当事人的概念；确定正当当事人概念的意义；确定正当当事人的标准；当事人的诉讼权利；当事人的诉讼义务；诉讼承担；诉讼代理人概述；法定诉讼代理人；委托诉讼代理人</w:t>
      </w:r>
    </w:p>
    <w:p w:rsidR="00970B4F" w:rsidRPr="0078160B" w:rsidRDefault="00970B4F" w:rsidP="00970B4F">
      <w:pPr>
        <w:spacing w:after="0" w:line="0" w:lineRule="atLeast"/>
        <w:ind w:left="0" w:right="0"/>
        <w:contextualSpacing/>
        <w:rPr>
          <w:rFonts w:ascii="微软雅黑" w:eastAsia="微软雅黑" w:hAnsi="微软雅黑" w:cs="楷体"/>
          <w:color w:val="auto"/>
          <w:sz w:val="24"/>
          <w:szCs w:val="24"/>
        </w:rPr>
      </w:pPr>
    </w:p>
    <w:p w:rsidR="00970B4F" w:rsidRPr="0078160B" w:rsidRDefault="00970B4F" w:rsidP="00970B4F">
      <w:pPr>
        <w:spacing w:after="0" w:line="0" w:lineRule="atLeast"/>
        <w:ind w:left="0" w:right="0"/>
        <w:contextualSpacing/>
        <w:rPr>
          <w:rFonts w:ascii="微软雅黑" w:eastAsia="微软雅黑" w:hAnsi="微软雅黑"/>
          <w:b/>
          <w:color w:val="auto"/>
          <w:sz w:val="24"/>
          <w:szCs w:val="24"/>
        </w:rPr>
      </w:pPr>
      <w:r w:rsidRPr="0078160B">
        <w:rPr>
          <w:rFonts w:ascii="微软雅黑" w:eastAsia="微软雅黑" w:hAnsi="微软雅黑" w:cs="楷体"/>
          <w:b/>
          <w:color w:val="auto"/>
          <w:sz w:val="24"/>
          <w:szCs w:val="24"/>
        </w:rPr>
        <w:t>考试要求</w:t>
      </w:r>
    </w:p>
    <w:p w:rsidR="00970B4F" w:rsidRPr="0078160B" w:rsidRDefault="00970B4F" w:rsidP="00970B4F">
      <w:pPr>
        <w:spacing w:after="0" w:line="0" w:lineRule="atLeast"/>
        <w:ind w:left="0" w:right="0"/>
        <w:contextualSpacing/>
        <w:rPr>
          <w:rFonts w:ascii="微软雅黑" w:eastAsia="微软雅黑" w:hAnsi="微软雅黑"/>
          <w:color w:val="auto"/>
          <w:sz w:val="24"/>
          <w:szCs w:val="24"/>
        </w:rPr>
      </w:pPr>
      <w:r w:rsidRPr="0078160B">
        <w:rPr>
          <w:rFonts w:ascii="微软雅黑" w:eastAsia="微软雅黑" w:hAnsi="微软雅黑"/>
          <w:color w:val="auto"/>
          <w:sz w:val="24"/>
          <w:szCs w:val="24"/>
        </w:rPr>
        <w:t>1．</w:t>
      </w:r>
      <w:r w:rsidRPr="0078160B">
        <w:rPr>
          <w:rFonts w:ascii="微软雅黑" w:eastAsia="微软雅黑" w:hAnsi="微软雅黑" w:hint="eastAsia"/>
          <w:color w:val="auto"/>
          <w:sz w:val="24"/>
          <w:szCs w:val="24"/>
        </w:rPr>
        <w:t>掌握当事人的概念。</w:t>
      </w:r>
    </w:p>
    <w:p w:rsidR="00970B4F" w:rsidRPr="0078160B" w:rsidRDefault="00970B4F" w:rsidP="00970B4F">
      <w:pPr>
        <w:spacing w:after="0" w:line="0" w:lineRule="atLeast"/>
        <w:ind w:left="0" w:right="0"/>
        <w:contextualSpacing/>
        <w:jc w:val="both"/>
        <w:rPr>
          <w:rFonts w:ascii="微软雅黑" w:eastAsia="微软雅黑" w:hAnsi="微软雅黑"/>
          <w:color w:val="auto"/>
          <w:sz w:val="24"/>
          <w:szCs w:val="24"/>
        </w:rPr>
      </w:pPr>
      <w:r w:rsidRPr="0078160B">
        <w:rPr>
          <w:rFonts w:ascii="微软雅黑" w:eastAsia="微软雅黑" w:hAnsi="微软雅黑" w:hint="eastAsia"/>
          <w:color w:val="auto"/>
          <w:sz w:val="24"/>
          <w:szCs w:val="24"/>
        </w:rPr>
        <w:t>2．了解对当事人有关学说的比较与评价。</w:t>
      </w:r>
    </w:p>
    <w:p w:rsidR="00970B4F" w:rsidRPr="0078160B" w:rsidRDefault="00970B4F" w:rsidP="00970B4F">
      <w:pPr>
        <w:spacing w:after="0" w:line="0" w:lineRule="atLeast"/>
        <w:ind w:left="0" w:right="0"/>
        <w:contextualSpacing/>
        <w:jc w:val="both"/>
        <w:rPr>
          <w:rFonts w:ascii="微软雅黑" w:eastAsia="微软雅黑" w:hAnsi="微软雅黑"/>
          <w:color w:val="auto"/>
          <w:sz w:val="24"/>
          <w:szCs w:val="24"/>
        </w:rPr>
      </w:pPr>
      <w:r w:rsidRPr="0078160B">
        <w:rPr>
          <w:rFonts w:ascii="微软雅黑" w:eastAsia="微软雅黑" w:hAnsi="微软雅黑" w:hint="eastAsia"/>
          <w:color w:val="auto"/>
          <w:sz w:val="24"/>
          <w:szCs w:val="24"/>
        </w:rPr>
        <w:t>3．掌握公益诉讼的原告。</w:t>
      </w:r>
    </w:p>
    <w:p w:rsidR="00970B4F" w:rsidRPr="0078160B" w:rsidRDefault="00970B4F" w:rsidP="00970B4F">
      <w:pPr>
        <w:spacing w:after="0" w:line="0" w:lineRule="atLeast"/>
        <w:ind w:left="0" w:right="0"/>
        <w:contextualSpacing/>
        <w:jc w:val="both"/>
        <w:rPr>
          <w:rFonts w:ascii="微软雅黑" w:eastAsia="微软雅黑" w:hAnsi="微软雅黑"/>
          <w:color w:val="auto"/>
          <w:sz w:val="24"/>
          <w:szCs w:val="24"/>
        </w:rPr>
      </w:pPr>
      <w:r w:rsidRPr="0078160B">
        <w:rPr>
          <w:rFonts w:ascii="微软雅黑" w:eastAsia="微软雅黑" w:hAnsi="微软雅黑" w:hint="eastAsia"/>
          <w:color w:val="auto"/>
          <w:sz w:val="24"/>
          <w:szCs w:val="24"/>
        </w:rPr>
        <w:t>4．理解当事人的确定和当事人的称谓、当事人的诉讼权利能力、当事人的诉讼行为能力、正当当事人的概念、确定正当当事人概念的意义、确定正当当事人的标准。</w:t>
      </w:r>
    </w:p>
    <w:p w:rsidR="00970B4F" w:rsidRPr="0078160B" w:rsidRDefault="00970B4F" w:rsidP="00970B4F">
      <w:pPr>
        <w:spacing w:after="0" w:line="0" w:lineRule="atLeast"/>
        <w:ind w:left="0" w:right="0"/>
        <w:contextualSpacing/>
        <w:jc w:val="both"/>
        <w:rPr>
          <w:rFonts w:ascii="微软雅黑" w:eastAsia="微软雅黑" w:hAnsi="微软雅黑"/>
          <w:color w:val="auto"/>
          <w:sz w:val="24"/>
          <w:szCs w:val="24"/>
        </w:rPr>
      </w:pPr>
      <w:r w:rsidRPr="0078160B">
        <w:rPr>
          <w:rFonts w:ascii="微软雅黑" w:eastAsia="微软雅黑" w:hAnsi="微软雅黑" w:hint="eastAsia"/>
          <w:color w:val="auto"/>
          <w:sz w:val="24"/>
          <w:szCs w:val="24"/>
        </w:rPr>
        <w:t>5．理解当事人的诉讼权利、当事人的诉讼义务、诉讼承担。</w:t>
      </w:r>
    </w:p>
    <w:p w:rsidR="00970B4F" w:rsidRPr="0078160B" w:rsidRDefault="00970B4F" w:rsidP="00970B4F">
      <w:pPr>
        <w:spacing w:after="0" w:line="0" w:lineRule="atLeast"/>
        <w:ind w:left="0" w:right="0"/>
        <w:contextualSpacing/>
        <w:jc w:val="both"/>
        <w:rPr>
          <w:rFonts w:ascii="微软雅黑" w:eastAsia="微软雅黑" w:hAnsi="微软雅黑"/>
          <w:color w:val="auto"/>
          <w:sz w:val="24"/>
          <w:szCs w:val="24"/>
        </w:rPr>
      </w:pPr>
      <w:r w:rsidRPr="0078160B">
        <w:rPr>
          <w:rFonts w:ascii="微软雅黑" w:eastAsia="微软雅黑" w:hAnsi="微软雅黑" w:hint="eastAsia"/>
          <w:color w:val="auto"/>
          <w:sz w:val="24"/>
          <w:szCs w:val="24"/>
        </w:rPr>
        <w:t>6．诉讼代理人概述、法定诉讼代理人、委托诉讼代理人。</w:t>
      </w:r>
    </w:p>
    <w:p w:rsidR="00970B4F" w:rsidRDefault="00970B4F" w:rsidP="00970B4F">
      <w:pPr>
        <w:spacing w:after="0" w:line="0" w:lineRule="atLeast"/>
        <w:ind w:left="0" w:right="0"/>
        <w:contextualSpacing/>
        <w:rPr>
          <w:rFonts w:ascii="微软雅黑" w:eastAsia="微软雅黑" w:hAnsi="微软雅黑"/>
          <w:b/>
          <w:color w:val="auto"/>
          <w:sz w:val="28"/>
          <w:szCs w:val="24"/>
        </w:rPr>
      </w:pPr>
    </w:p>
    <w:p w:rsidR="00970B4F" w:rsidRPr="002010F0" w:rsidRDefault="00970B4F" w:rsidP="00970B4F">
      <w:pPr>
        <w:spacing w:after="0" w:line="0" w:lineRule="atLeast"/>
        <w:ind w:left="0" w:right="0"/>
        <w:contextualSpacing/>
        <w:rPr>
          <w:rFonts w:ascii="微软雅黑" w:eastAsia="微软雅黑" w:hAnsi="微软雅黑"/>
          <w:b/>
          <w:color w:val="auto"/>
          <w:sz w:val="28"/>
          <w:szCs w:val="24"/>
        </w:rPr>
      </w:pPr>
      <w:r w:rsidRPr="002010F0">
        <w:rPr>
          <w:rFonts w:ascii="微软雅黑" w:eastAsia="微软雅黑" w:hAnsi="微软雅黑" w:hint="eastAsia"/>
          <w:b/>
          <w:color w:val="auto"/>
          <w:sz w:val="28"/>
          <w:szCs w:val="24"/>
        </w:rPr>
        <w:t>五、多数当事人</w:t>
      </w:r>
    </w:p>
    <w:p w:rsidR="00970B4F" w:rsidRPr="002010F0" w:rsidRDefault="00970B4F" w:rsidP="00970B4F">
      <w:pPr>
        <w:spacing w:after="0" w:line="0" w:lineRule="atLeast"/>
        <w:ind w:left="0" w:right="0"/>
        <w:contextualSpacing/>
        <w:rPr>
          <w:rFonts w:ascii="微软雅黑" w:eastAsia="微软雅黑" w:hAnsi="微软雅黑" w:cs="楷体"/>
          <w:b/>
          <w:color w:val="auto"/>
          <w:sz w:val="24"/>
          <w:szCs w:val="24"/>
        </w:rPr>
      </w:pPr>
      <w:r w:rsidRPr="002010F0">
        <w:rPr>
          <w:rFonts w:ascii="微软雅黑" w:eastAsia="微软雅黑" w:hAnsi="微软雅黑" w:cs="楷体"/>
          <w:b/>
          <w:color w:val="auto"/>
          <w:sz w:val="24"/>
          <w:szCs w:val="24"/>
        </w:rPr>
        <w:t>考试内容</w:t>
      </w:r>
    </w:p>
    <w:p w:rsidR="00970B4F" w:rsidRDefault="00970B4F" w:rsidP="00970B4F">
      <w:pPr>
        <w:spacing w:after="0" w:line="0" w:lineRule="atLeast"/>
        <w:ind w:left="0" w:right="0"/>
        <w:contextualSpacing/>
        <w:rPr>
          <w:rFonts w:ascii="微软雅黑" w:eastAsia="微软雅黑" w:hAnsi="微软雅黑"/>
          <w:color w:val="auto"/>
          <w:sz w:val="24"/>
          <w:szCs w:val="24"/>
        </w:rPr>
      </w:pPr>
      <w:r w:rsidRPr="0078160B">
        <w:rPr>
          <w:rFonts w:ascii="微软雅黑" w:eastAsia="微软雅黑" w:hAnsi="微软雅黑" w:hint="eastAsia"/>
          <w:color w:val="auto"/>
          <w:sz w:val="24"/>
          <w:szCs w:val="24"/>
        </w:rPr>
        <w:t>共同诉讼概述；必要共同诉讼；普通共同诉讼；第三人诉讼的概念和分类；有独立请求权的第三人参加诉讼；无独立请求权的第三人参加诉讼；代表人诉讼的概念和分类；代表人诉讼的提起与受理；代表人诉讼案件的审理与裁判；人数不确定的代表人诉讼判决效力的范围和扩张</w:t>
      </w:r>
    </w:p>
    <w:p w:rsidR="00970B4F" w:rsidRDefault="00970B4F" w:rsidP="00970B4F">
      <w:pPr>
        <w:spacing w:after="0" w:line="0" w:lineRule="atLeast"/>
        <w:ind w:left="0" w:right="0"/>
        <w:contextualSpacing/>
        <w:rPr>
          <w:rFonts w:ascii="微软雅黑" w:eastAsia="微软雅黑" w:hAnsi="微软雅黑" w:cs="楷体"/>
          <w:b/>
          <w:color w:val="auto"/>
          <w:sz w:val="24"/>
          <w:szCs w:val="24"/>
        </w:rPr>
      </w:pPr>
    </w:p>
    <w:p w:rsidR="00970B4F" w:rsidRDefault="00970B4F" w:rsidP="00970B4F">
      <w:pPr>
        <w:spacing w:after="0" w:line="0" w:lineRule="atLeast"/>
        <w:ind w:left="0" w:right="0"/>
        <w:contextualSpacing/>
        <w:rPr>
          <w:rFonts w:ascii="微软雅黑" w:eastAsia="微软雅黑" w:hAnsi="微软雅黑" w:cs="楷体"/>
          <w:b/>
          <w:color w:val="auto"/>
          <w:sz w:val="24"/>
          <w:szCs w:val="24"/>
        </w:rPr>
      </w:pPr>
      <w:r w:rsidRPr="0078160B">
        <w:rPr>
          <w:rFonts w:ascii="微软雅黑" w:eastAsia="微软雅黑" w:hAnsi="微软雅黑" w:cs="楷体"/>
          <w:b/>
          <w:color w:val="auto"/>
          <w:sz w:val="24"/>
          <w:szCs w:val="24"/>
        </w:rPr>
        <w:t>考试要求</w:t>
      </w:r>
    </w:p>
    <w:p w:rsidR="00970B4F" w:rsidRDefault="00970B4F" w:rsidP="00970B4F">
      <w:pPr>
        <w:spacing w:after="0" w:line="0" w:lineRule="atLeast"/>
        <w:ind w:left="0" w:right="0"/>
        <w:contextualSpacing/>
        <w:rPr>
          <w:rFonts w:ascii="微软雅黑" w:eastAsia="微软雅黑" w:hAnsi="微软雅黑"/>
          <w:color w:val="auto"/>
          <w:sz w:val="24"/>
          <w:szCs w:val="24"/>
        </w:rPr>
      </w:pPr>
      <w:r w:rsidRPr="0078160B">
        <w:rPr>
          <w:rFonts w:ascii="微软雅黑" w:eastAsia="微软雅黑" w:hAnsi="微软雅黑"/>
          <w:color w:val="auto"/>
          <w:sz w:val="24"/>
          <w:szCs w:val="24"/>
        </w:rPr>
        <w:t>1．</w:t>
      </w:r>
      <w:r w:rsidRPr="0078160B">
        <w:rPr>
          <w:rFonts w:ascii="微软雅黑" w:eastAsia="微软雅黑" w:hAnsi="微软雅黑" w:hint="eastAsia"/>
          <w:color w:val="auto"/>
          <w:sz w:val="24"/>
          <w:szCs w:val="24"/>
        </w:rPr>
        <w:t>掌握共同诉讼概述、必要共同诉讼、普通共同诉讼、第三人诉讼的概念和分类</w:t>
      </w:r>
      <w:r>
        <w:rPr>
          <w:rFonts w:ascii="微软雅黑" w:eastAsia="微软雅黑" w:hAnsi="微软雅黑" w:hint="eastAsia"/>
          <w:color w:val="auto"/>
          <w:sz w:val="24"/>
          <w:szCs w:val="24"/>
        </w:rPr>
        <w:t>。</w:t>
      </w:r>
    </w:p>
    <w:p w:rsidR="00970B4F" w:rsidRDefault="00970B4F" w:rsidP="00970B4F">
      <w:pPr>
        <w:spacing w:after="0" w:line="0" w:lineRule="atLeast"/>
        <w:ind w:left="0" w:right="0"/>
        <w:contextualSpacing/>
        <w:rPr>
          <w:rFonts w:ascii="微软雅黑" w:eastAsia="微软雅黑" w:hAnsi="微软雅黑"/>
          <w:color w:val="auto"/>
          <w:sz w:val="24"/>
          <w:szCs w:val="24"/>
        </w:rPr>
      </w:pPr>
      <w:r>
        <w:rPr>
          <w:rFonts w:ascii="微软雅黑" w:eastAsia="微软雅黑" w:hAnsi="微软雅黑" w:hint="eastAsia"/>
          <w:color w:val="auto"/>
          <w:sz w:val="24"/>
          <w:szCs w:val="24"/>
        </w:rPr>
        <w:t>2</w:t>
      </w:r>
      <w:r w:rsidRPr="0078160B">
        <w:rPr>
          <w:rFonts w:ascii="微软雅黑" w:eastAsia="微软雅黑" w:hAnsi="微软雅黑"/>
          <w:color w:val="auto"/>
          <w:sz w:val="24"/>
          <w:szCs w:val="24"/>
        </w:rPr>
        <w:t>．</w:t>
      </w:r>
      <w:r>
        <w:rPr>
          <w:rFonts w:ascii="微软雅黑" w:eastAsia="微软雅黑" w:hAnsi="微软雅黑" w:hint="eastAsia"/>
          <w:color w:val="auto"/>
          <w:sz w:val="24"/>
          <w:szCs w:val="24"/>
        </w:rPr>
        <w:t>掌握</w:t>
      </w:r>
      <w:r w:rsidRPr="0078160B">
        <w:rPr>
          <w:rFonts w:ascii="微软雅黑" w:eastAsia="微软雅黑" w:hAnsi="微软雅黑" w:hint="eastAsia"/>
          <w:color w:val="auto"/>
          <w:sz w:val="24"/>
          <w:szCs w:val="24"/>
        </w:rPr>
        <w:t>有独立请求权的第三人参加诉讼、无独立请求权的第三人参加诉讼</w:t>
      </w:r>
      <w:r>
        <w:rPr>
          <w:rFonts w:ascii="微软雅黑" w:eastAsia="微软雅黑" w:hAnsi="微软雅黑" w:hint="eastAsia"/>
          <w:color w:val="auto"/>
          <w:sz w:val="24"/>
          <w:szCs w:val="24"/>
        </w:rPr>
        <w:t>。</w:t>
      </w:r>
    </w:p>
    <w:p w:rsidR="00970B4F" w:rsidRPr="0078160B" w:rsidRDefault="00970B4F" w:rsidP="00970B4F">
      <w:pPr>
        <w:spacing w:after="0" w:line="0" w:lineRule="atLeast"/>
        <w:ind w:left="0" w:right="0"/>
        <w:contextualSpacing/>
        <w:rPr>
          <w:rFonts w:ascii="微软雅黑" w:eastAsia="微软雅黑" w:hAnsi="微软雅黑"/>
          <w:b/>
          <w:color w:val="auto"/>
          <w:sz w:val="24"/>
          <w:szCs w:val="24"/>
        </w:rPr>
      </w:pPr>
      <w:r>
        <w:rPr>
          <w:rFonts w:ascii="微软雅黑" w:eastAsia="微软雅黑" w:hAnsi="微软雅黑" w:hint="eastAsia"/>
          <w:color w:val="auto"/>
          <w:sz w:val="24"/>
          <w:szCs w:val="24"/>
        </w:rPr>
        <w:t>3</w:t>
      </w:r>
      <w:r w:rsidRPr="0078160B">
        <w:rPr>
          <w:rFonts w:ascii="微软雅黑" w:eastAsia="微软雅黑" w:hAnsi="微软雅黑"/>
          <w:color w:val="auto"/>
          <w:sz w:val="24"/>
          <w:szCs w:val="24"/>
        </w:rPr>
        <w:t>．</w:t>
      </w:r>
      <w:r>
        <w:rPr>
          <w:rFonts w:ascii="微软雅黑" w:eastAsia="微软雅黑" w:hAnsi="微软雅黑" w:hint="eastAsia"/>
          <w:color w:val="auto"/>
          <w:sz w:val="24"/>
          <w:szCs w:val="24"/>
        </w:rPr>
        <w:t>掌握</w:t>
      </w:r>
      <w:r w:rsidRPr="0078160B">
        <w:rPr>
          <w:rFonts w:ascii="微软雅黑" w:eastAsia="微软雅黑" w:hAnsi="微软雅黑" w:hint="eastAsia"/>
          <w:color w:val="auto"/>
          <w:sz w:val="24"/>
          <w:szCs w:val="24"/>
        </w:rPr>
        <w:t>代表人诉讼的概念和分类、代表人诉讼的提起与受理、代表人诉讼案件的审理与裁判、人数不确定的代表人诉讼判决效力的范围和扩张</w:t>
      </w:r>
      <w:r>
        <w:rPr>
          <w:rFonts w:ascii="微软雅黑" w:eastAsia="微软雅黑" w:hAnsi="微软雅黑" w:hint="eastAsia"/>
          <w:color w:val="auto"/>
          <w:sz w:val="24"/>
          <w:szCs w:val="24"/>
        </w:rPr>
        <w:t>。</w:t>
      </w:r>
    </w:p>
    <w:p w:rsidR="00970B4F" w:rsidRPr="0078160B" w:rsidRDefault="00970B4F" w:rsidP="00970B4F">
      <w:pPr>
        <w:pStyle w:val="1"/>
        <w:rPr>
          <w:color w:val="auto"/>
        </w:rPr>
      </w:pPr>
    </w:p>
    <w:p w:rsidR="00970B4F" w:rsidRPr="0078160B" w:rsidRDefault="00970B4F" w:rsidP="00970B4F">
      <w:pPr>
        <w:pStyle w:val="1"/>
        <w:rPr>
          <w:color w:val="auto"/>
        </w:rPr>
      </w:pPr>
      <w:r>
        <w:rPr>
          <w:rFonts w:hint="eastAsia"/>
          <w:color w:val="auto"/>
        </w:rPr>
        <w:t>六</w:t>
      </w:r>
      <w:r w:rsidRPr="0078160B">
        <w:rPr>
          <w:color w:val="auto"/>
        </w:rPr>
        <w:t>、</w:t>
      </w:r>
      <w:r w:rsidRPr="0078160B">
        <w:rPr>
          <w:rFonts w:hint="eastAsia"/>
          <w:color w:val="auto"/>
        </w:rPr>
        <w:t>诉与诉权</w:t>
      </w:r>
    </w:p>
    <w:p w:rsidR="00970B4F" w:rsidRPr="0078160B" w:rsidRDefault="00970B4F" w:rsidP="00970B4F">
      <w:pPr>
        <w:spacing w:after="0" w:line="0" w:lineRule="atLeast"/>
        <w:ind w:left="0" w:right="0"/>
        <w:contextualSpacing/>
        <w:rPr>
          <w:rFonts w:ascii="微软雅黑" w:eastAsia="微软雅黑" w:hAnsi="微软雅黑"/>
          <w:b/>
          <w:color w:val="auto"/>
          <w:sz w:val="24"/>
          <w:szCs w:val="24"/>
        </w:rPr>
      </w:pPr>
      <w:r w:rsidRPr="0078160B">
        <w:rPr>
          <w:rFonts w:ascii="微软雅黑" w:eastAsia="微软雅黑" w:hAnsi="微软雅黑" w:cs="楷体"/>
          <w:b/>
          <w:color w:val="auto"/>
          <w:sz w:val="24"/>
          <w:szCs w:val="24"/>
        </w:rPr>
        <w:t>考试内容</w:t>
      </w:r>
    </w:p>
    <w:p w:rsidR="00970B4F" w:rsidRPr="0078160B" w:rsidRDefault="00970B4F" w:rsidP="00970B4F">
      <w:pPr>
        <w:snapToGrid w:val="0"/>
        <w:ind w:left="0"/>
        <w:rPr>
          <w:rFonts w:ascii="微软雅黑" w:eastAsia="微软雅黑" w:hAnsi="微软雅黑"/>
          <w:color w:val="auto"/>
          <w:sz w:val="24"/>
          <w:szCs w:val="24"/>
        </w:rPr>
      </w:pPr>
      <w:r w:rsidRPr="0078160B">
        <w:rPr>
          <w:rFonts w:ascii="微软雅黑" w:eastAsia="微软雅黑" w:hAnsi="微软雅黑" w:hint="eastAsia"/>
          <w:color w:val="auto"/>
          <w:sz w:val="24"/>
          <w:szCs w:val="24"/>
        </w:rPr>
        <w:lastRenderedPageBreak/>
        <w:t>诉的概述；诉的种类；诉的利益；诉讼标的；诉的合并、变更；反诉；诉权的概念；诉权的学说；诉权的保护；诉权滥用的规制</w:t>
      </w:r>
    </w:p>
    <w:p w:rsidR="00970B4F" w:rsidRPr="0078160B" w:rsidRDefault="00970B4F" w:rsidP="00970B4F">
      <w:pPr>
        <w:spacing w:after="0" w:line="0" w:lineRule="atLeast"/>
        <w:ind w:left="0" w:right="0"/>
        <w:contextualSpacing/>
        <w:rPr>
          <w:rFonts w:ascii="微软雅黑" w:eastAsia="微软雅黑" w:hAnsi="微软雅黑" w:cs="楷体"/>
          <w:b/>
          <w:color w:val="auto"/>
          <w:sz w:val="24"/>
          <w:szCs w:val="24"/>
        </w:rPr>
      </w:pPr>
    </w:p>
    <w:p w:rsidR="00970B4F" w:rsidRPr="0078160B" w:rsidRDefault="00970B4F" w:rsidP="00970B4F">
      <w:pPr>
        <w:spacing w:after="0" w:line="0" w:lineRule="atLeast"/>
        <w:ind w:left="0" w:right="0"/>
        <w:contextualSpacing/>
        <w:rPr>
          <w:rFonts w:ascii="微软雅黑" w:eastAsia="微软雅黑" w:hAnsi="微软雅黑"/>
          <w:b/>
          <w:color w:val="auto"/>
          <w:sz w:val="24"/>
          <w:szCs w:val="24"/>
        </w:rPr>
      </w:pPr>
      <w:r w:rsidRPr="0078160B">
        <w:rPr>
          <w:rFonts w:ascii="微软雅黑" w:eastAsia="微软雅黑" w:hAnsi="微软雅黑" w:cs="楷体"/>
          <w:b/>
          <w:color w:val="auto"/>
          <w:sz w:val="24"/>
          <w:szCs w:val="24"/>
        </w:rPr>
        <w:t>考试要求</w:t>
      </w:r>
    </w:p>
    <w:p w:rsidR="00970B4F" w:rsidRPr="0078160B" w:rsidRDefault="00970B4F" w:rsidP="00970B4F">
      <w:pPr>
        <w:spacing w:after="0" w:line="0" w:lineRule="atLeast"/>
        <w:ind w:left="0" w:right="0"/>
        <w:contextualSpacing/>
        <w:rPr>
          <w:rFonts w:ascii="微软雅黑" w:eastAsia="微软雅黑" w:hAnsi="微软雅黑"/>
          <w:color w:val="auto"/>
          <w:sz w:val="24"/>
          <w:szCs w:val="24"/>
        </w:rPr>
      </w:pPr>
      <w:r w:rsidRPr="0078160B">
        <w:rPr>
          <w:rFonts w:ascii="微软雅黑" w:eastAsia="微软雅黑" w:hAnsi="微软雅黑"/>
          <w:color w:val="auto"/>
          <w:sz w:val="24"/>
          <w:szCs w:val="24"/>
        </w:rPr>
        <w:t>1</w:t>
      </w:r>
      <w:r w:rsidRPr="0078160B">
        <w:rPr>
          <w:rFonts w:ascii="微软雅黑" w:eastAsia="微软雅黑" w:hAnsi="微软雅黑" w:hint="eastAsia"/>
          <w:color w:val="auto"/>
          <w:sz w:val="24"/>
          <w:szCs w:val="24"/>
        </w:rPr>
        <w:t>．掌握诉与诉权的相关概念。</w:t>
      </w:r>
    </w:p>
    <w:p w:rsidR="00970B4F" w:rsidRPr="0078160B" w:rsidRDefault="00970B4F" w:rsidP="00970B4F">
      <w:pPr>
        <w:spacing w:after="0" w:line="0" w:lineRule="atLeast"/>
        <w:ind w:left="0" w:right="0"/>
        <w:contextualSpacing/>
        <w:rPr>
          <w:rFonts w:ascii="微软雅黑" w:eastAsia="微软雅黑" w:hAnsi="微软雅黑"/>
          <w:color w:val="auto"/>
          <w:sz w:val="24"/>
          <w:szCs w:val="24"/>
        </w:rPr>
      </w:pPr>
      <w:r w:rsidRPr="0078160B">
        <w:rPr>
          <w:rFonts w:ascii="微软雅黑" w:eastAsia="微软雅黑" w:hAnsi="微软雅黑"/>
          <w:color w:val="auto"/>
          <w:sz w:val="24"/>
          <w:szCs w:val="24"/>
        </w:rPr>
        <w:t>2</w:t>
      </w:r>
      <w:r w:rsidRPr="0078160B">
        <w:rPr>
          <w:rFonts w:ascii="微软雅黑" w:eastAsia="微软雅黑" w:hAnsi="微软雅黑" w:hint="eastAsia"/>
          <w:color w:val="auto"/>
          <w:sz w:val="24"/>
          <w:szCs w:val="24"/>
        </w:rPr>
        <w:t>．</w:t>
      </w:r>
      <w:r w:rsidRPr="0078160B">
        <w:rPr>
          <w:rFonts w:ascii="微软雅黑" w:eastAsia="微软雅黑" w:hAnsi="微软雅黑"/>
          <w:color w:val="auto"/>
          <w:sz w:val="24"/>
          <w:szCs w:val="24"/>
        </w:rPr>
        <w:t>掌握</w:t>
      </w:r>
      <w:r w:rsidRPr="0078160B">
        <w:rPr>
          <w:rFonts w:ascii="微软雅黑" w:eastAsia="微软雅黑" w:hAnsi="微软雅黑" w:hint="eastAsia"/>
          <w:color w:val="auto"/>
          <w:sz w:val="24"/>
          <w:szCs w:val="24"/>
        </w:rPr>
        <w:t>诉权的涵义、诉的种类、诉的要素、关于诉权的各种学说、诉的合并、变更、反诉的概念和构成要件。</w:t>
      </w:r>
    </w:p>
    <w:p w:rsidR="00970B4F" w:rsidRPr="0078160B" w:rsidRDefault="00970B4F" w:rsidP="00970B4F">
      <w:pPr>
        <w:snapToGrid w:val="0"/>
        <w:ind w:left="0"/>
        <w:rPr>
          <w:rFonts w:ascii="微软雅黑" w:eastAsia="微软雅黑" w:hAnsi="微软雅黑"/>
          <w:color w:val="auto"/>
          <w:sz w:val="24"/>
          <w:szCs w:val="24"/>
        </w:rPr>
      </w:pPr>
      <w:r w:rsidRPr="0078160B">
        <w:rPr>
          <w:rFonts w:ascii="微软雅黑" w:eastAsia="微软雅黑" w:hAnsi="微软雅黑"/>
          <w:color w:val="auto"/>
          <w:sz w:val="24"/>
          <w:szCs w:val="24"/>
        </w:rPr>
        <w:t>3</w:t>
      </w:r>
      <w:r w:rsidRPr="0078160B">
        <w:rPr>
          <w:rFonts w:ascii="微软雅黑" w:eastAsia="微软雅黑" w:hAnsi="微软雅黑" w:hint="eastAsia"/>
          <w:color w:val="auto"/>
          <w:sz w:val="24"/>
          <w:szCs w:val="24"/>
        </w:rPr>
        <w:t>．理解诉权的保护、诉讼标的识别标准。</w:t>
      </w:r>
    </w:p>
    <w:p w:rsidR="00970B4F" w:rsidRPr="0078160B" w:rsidRDefault="00970B4F" w:rsidP="00970B4F">
      <w:pPr>
        <w:spacing w:after="0" w:line="0" w:lineRule="atLeast"/>
        <w:ind w:left="0" w:right="0"/>
        <w:contextualSpacing/>
        <w:rPr>
          <w:rFonts w:ascii="微软雅黑" w:eastAsia="微软雅黑" w:hAnsi="微软雅黑"/>
          <w:color w:val="auto"/>
          <w:sz w:val="24"/>
          <w:szCs w:val="24"/>
        </w:rPr>
      </w:pPr>
      <w:r w:rsidRPr="0078160B">
        <w:rPr>
          <w:rFonts w:ascii="微软雅黑" w:eastAsia="微软雅黑" w:hAnsi="微软雅黑" w:hint="eastAsia"/>
          <w:color w:val="auto"/>
          <w:sz w:val="24"/>
          <w:szCs w:val="24"/>
        </w:rPr>
        <w:t>4．能够运用诉讼标的识别标准。</w:t>
      </w:r>
    </w:p>
    <w:p w:rsidR="00970B4F" w:rsidRPr="00225CE0" w:rsidRDefault="00970B4F" w:rsidP="00970B4F">
      <w:pPr>
        <w:spacing w:after="0" w:line="0" w:lineRule="atLeast"/>
        <w:ind w:left="0" w:right="0"/>
        <w:contextualSpacing/>
        <w:rPr>
          <w:rFonts w:ascii="微软雅黑" w:eastAsia="微软雅黑" w:hAnsi="微软雅黑"/>
          <w:color w:val="auto"/>
          <w:sz w:val="24"/>
          <w:szCs w:val="24"/>
        </w:rPr>
      </w:pPr>
      <w:r w:rsidRPr="0078160B">
        <w:rPr>
          <w:rFonts w:ascii="微软雅黑" w:eastAsia="微软雅黑" w:hAnsi="微软雅黑" w:hint="eastAsia"/>
          <w:color w:val="auto"/>
          <w:sz w:val="24"/>
          <w:szCs w:val="24"/>
        </w:rPr>
        <w:t>5．理解诉权滥用的规制。</w:t>
      </w:r>
    </w:p>
    <w:p w:rsidR="00970B4F" w:rsidRPr="0078160B" w:rsidRDefault="00970B4F" w:rsidP="00970B4F">
      <w:pPr>
        <w:pStyle w:val="1"/>
        <w:rPr>
          <w:color w:val="auto"/>
        </w:rPr>
      </w:pPr>
    </w:p>
    <w:p w:rsidR="00970B4F" w:rsidRPr="0078160B" w:rsidRDefault="00970B4F" w:rsidP="00970B4F">
      <w:pPr>
        <w:spacing w:after="0" w:line="0" w:lineRule="atLeast"/>
        <w:ind w:left="0" w:right="0"/>
        <w:contextualSpacing/>
        <w:rPr>
          <w:rFonts w:ascii="微软雅黑" w:eastAsia="微软雅黑" w:hAnsi="微软雅黑"/>
          <w:color w:val="auto"/>
          <w:sz w:val="24"/>
          <w:szCs w:val="24"/>
        </w:rPr>
      </w:pPr>
    </w:p>
    <w:p w:rsidR="00970B4F" w:rsidRPr="0078160B" w:rsidRDefault="00970B4F" w:rsidP="00970B4F">
      <w:pPr>
        <w:pStyle w:val="1"/>
        <w:rPr>
          <w:color w:val="auto"/>
        </w:rPr>
      </w:pPr>
      <w:r>
        <w:rPr>
          <w:rFonts w:hint="eastAsia"/>
          <w:color w:val="auto"/>
        </w:rPr>
        <w:t>七</w:t>
      </w:r>
      <w:r w:rsidRPr="0078160B">
        <w:rPr>
          <w:color w:val="auto"/>
        </w:rPr>
        <w:t>、</w:t>
      </w:r>
      <w:r w:rsidRPr="0078160B">
        <w:rPr>
          <w:rFonts w:hint="eastAsia"/>
          <w:color w:val="auto"/>
        </w:rPr>
        <w:t>民事诉讼证据</w:t>
      </w:r>
    </w:p>
    <w:p w:rsidR="00970B4F" w:rsidRPr="0078160B" w:rsidRDefault="00970B4F" w:rsidP="00970B4F">
      <w:pPr>
        <w:spacing w:after="0" w:line="0" w:lineRule="atLeast"/>
        <w:ind w:left="0" w:right="0"/>
        <w:contextualSpacing/>
        <w:rPr>
          <w:rFonts w:ascii="微软雅黑" w:eastAsia="微软雅黑" w:hAnsi="微软雅黑"/>
          <w:b/>
          <w:color w:val="auto"/>
          <w:sz w:val="24"/>
          <w:szCs w:val="24"/>
        </w:rPr>
      </w:pPr>
      <w:r w:rsidRPr="0078160B">
        <w:rPr>
          <w:rFonts w:ascii="微软雅黑" w:eastAsia="微软雅黑" w:hAnsi="微软雅黑" w:cs="楷体"/>
          <w:b/>
          <w:color w:val="auto"/>
          <w:sz w:val="24"/>
          <w:szCs w:val="24"/>
        </w:rPr>
        <w:t>考试内容</w:t>
      </w:r>
    </w:p>
    <w:p w:rsidR="00970B4F" w:rsidRPr="0078160B" w:rsidRDefault="00970B4F" w:rsidP="00970B4F">
      <w:pPr>
        <w:spacing w:after="0" w:line="0" w:lineRule="atLeast"/>
        <w:ind w:left="0" w:right="0"/>
        <w:contextualSpacing/>
        <w:rPr>
          <w:rFonts w:ascii="微软雅黑" w:eastAsia="微软雅黑" w:hAnsi="微软雅黑"/>
          <w:color w:val="auto"/>
          <w:sz w:val="24"/>
          <w:szCs w:val="24"/>
        </w:rPr>
      </w:pPr>
      <w:r w:rsidRPr="0078160B">
        <w:rPr>
          <w:rFonts w:ascii="微软雅黑" w:eastAsia="微软雅黑" w:hAnsi="微软雅黑" w:hint="eastAsia"/>
          <w:color w:val="auto"/>
          <w:sz w:val="24"/>
          <w:szCs w:val="24"/>
        </w:rPr>
        <w:t>民事诉讼证据与民事诉讼证据材料；民事诉讼证据的属性；民事诉讼证据的证据能力与证明力；民事诉讼证据的作用；民事诉讼证据在学理上的分类；民事诉讼证据的种类；证据的收集与保全</w:t>
      </w:r>
    </w:p>
    <w:p w:rsidR="00970B4F" w:rsidRPr="0078160B" w:rsidRDefault="00970B4F" w:rsidP="00970B4F">
      <w:pPr>
        <w:spacing w:after="0" w:line="0" w:lineRule="atLeast"/>
        <w:ind w:left="0" w:right="0"/>
        <w:contextualSpacing/>
        <w:rPr>
          <w:rFonts w:ascii="微软雅黑" w:eastAsia="微软雅黑" w:hAnsi="微软雅黑"/>
          <w:color w:val="auto"/>
          <w:sz w:val="24"/>
          <w:szCs w:val="24"/>
        </w:rPr>
      </w:pPr>
    </w:p>
    <w:p w:rsidR="00970B4F" w:rsidRPr="0078160B" w:rsidRDefault="00970B4F" w:rsidP="00970B4F">
      <w:pPr>
        <w:spacing w:after="0" w:line="0" w:lineRule="atLeast"/>
        <w:ind w:left="0" w:right="0"/>
        <w:contextualSpacing/>
        <w:rPr>
          <w:rFonts w:ascii="微软雅黑" w:eastAsia="微软雅黑" w:hAnsi="微软雅黑"/>
          <w:b/>
          <w:color w:val="auto"/>
          <w:sz w:val="24"/>
          <w:szCs w:val="24"/>
        </w:rPr>
      </w:pPr>
      <w:r w:rsidRPr="0078160B">
        <w:rPr>
          <w:rFonts w:ascii="微软雅黑" w:eastAsia="微软雅黑" w:hAnsi="微软雅黑" w:cs="楷体"/>
          <w:b/>
          <w:color w:val="auto"/>
          <w:sz w:val="24"/>
          <w:szCs w:val="24"/>
        </w:rPr>
        <w:t>考试要求</w:t>
      </w:r>
    </w:p>
    <w:p w:rsidR="00970B4F" w:rsidRPr="0078160B" w:rsidRDefault="00970B4F" w:rsidP="00970B4F">
      <w:pPr>
        <w:spacing w:after="0" w:line="0" w:lineRule="atLeast"/>
        <w:ind w:left="0" w:right="0"/>
        <w:contextualSpacing/>
        <w:rPr>
          <w:rFonts w:ascii="微软雅黑" w:eastAsia="微软雅黑" w:hAnsi="微软雅黑"/>
          <w:color w:val="auto"/>
          <w:sz w:val="24"/>
          <w:szCs w:val="24"/>
        </w:rPr>
      </w:pPr>
      <w:r w:rsidRPr="0078160B">
        <w:rPr>
          <w:rFonts w:ascii="微软雅黑" w:eastAsia="微软雅黑" w:hAnsi="微软雅黑"/>
          <w:color w:val="auto"/>
          <w:sz w:val="24"/>
          <w:szCs w:val="24"/>
        </w:rPr>
        <w:t>1．了解</w:t>
      </w:r>
      <w:r w:rsidRPr="0078160B">
        <w:rPr>
          <w:rFonts w:ascii="微软雅黑" w:eastAsia="微软雅黑" w:hAnsi="微软雅黑" w:hint="eastAsia"/>
          <w:color w:val="auto"/>
          <w:sz w:val="24"/>
          <w:szCs w:val="24"/>
        </w:rPr>
        <w:t>民事诉讼证据与民事诉讼证据材料。</w:t>
      </w:r>
    </w:p>
    <w:p w:rsidR="00970B4F" w:rsidRPr="0078160B" w:rsidRDefault="00970B4F" w:rsidP="00970B4F">
      <w:pPr>
        <w:spacing w:after="0" w:line="0" w:lineRule="atLeast"/>
        <w:ind w:left="0" w:right="0"/>
        <w:contextualSpacing/>
        <w:rPr>
          <w:rFonts w:ascii="微软雅黑" w:eastAsia="微软雅黑" w:hAnsi="微软雅黑"/>
          <w:color w:val="auto"/>
          <w:sz w:val="24"/>
          <w:szCs w:val="24"/>
        </w:rPr>
      </w:pPr>
      <w:r w:rsidRPr="0078160B">
        <w:rPr>
          <w:rFonts w:ascii="微软雅黑" w:eastAsia="微软雅黑" w:hAnsi="微软雅黑"/>
          <w:color w:val="auto"/>
          <w:sz w:val="24"/>
          <w:szCs w:val="24"/>
        </w:rPr>
        <w:t>2．掌握</w:t>
      </w:r>
      <w:r w:rsidRPr="0078160B">
        <w:rPr>
          <w:rFonts w:ascii="微软雅黑" w:eastAsia="微软雅黑" w:hAnsi="微软雅黑" w:hint="eastAsia"/>
          <w:color w:val="auto"/>
          <w:sz w:val="24"/>
          <w:szCs w:val="24"/>
        </w:rPr>
        <w:t>民事诉讼证据的属性。</w:t>
      </w:r>
    </w:p>
    <w:p w:rsidR="00970B4F" w:rsidRPr="0078160B" w:rsidRDefault="00970B4F" w:rsidP="00970B4F">
      <w:pPr>
        <w:spacing w:after="0" w:line="0" w:lineRule="atLeast"/>
        <w:ind w:left="0" w:right="0"/>
        <w:contextualSpacing/>
        <w:rPr>
          <w:rFonts w:ascii="微软雅黑" w:eastAsia="微软雅黑" w:hAnsi="微软雅黑"/>
          <w:color w:val="auto"/>
          <w:sz w:val="24"/>
          <w:szCs w:val="24"/>
        </w:rPr>
      </w:pPr>
      <w:r w:rsidRPr="0078160B">
        <w:rPr>
          <w:rFonts w:ascii="微软雅黑" w:eastAsia="微软雅黑" w:hAnsi="微软雅黑"/>
          <w:color w:val="auto"/>
          <w:sz w:val="24"/>
          <w:szCs w:val="24"/>
        </w:rPr>
        <w:t>3．</w:t>
      </w:r>
      <w:r w:rsidRPr="0078160B">
        <w:rPr>
          <w:rFonts w:ascii="微软雅黑" w:eastAsia="微软雅黑" w:hAnsi="微软雅黑" w:hint="eastAsia"/>
          <w:color w:val="auto"/>
          <w:sz w:val="24"/>
          <w:szCs w:val="24"/>
        </w:rPr>
        <w:t>理解民事诉讼证据的证据能力与证明力。</w:t>
      </w:r>
    </w:p>
    <w:p w:rsidR="00970B4F" w:rsidRPr="0078160B" w:rsidRDefault="00970B4F" w:rsidP="00970B4F">
      <w:pPr>
        <w:spacing w:after="0" w:line="0" w:lineRule="atLeast"/>
        <w:ind w:left="0" w:right="0"/>
        <w:contextualSpacing/>
        <w:rPr>
          <w:rFonts w:ascii="微软雅黑" w:eastAsia="微软雅黑" w:hAnsi="微软雅黑"/>
          <w:color w:val="auto"/>
          <w:sz w:val="24"/>
          <w:szCs w:val="24"/>
        </w:rPr>
      </w:pPr>
      <w:r w:rsidRPr="0078160B">
        <w:rPr>
          <w:rFonts w:ascii="微软雅黑" w:eastAsia="微软雅黑" w:hAnsi="微软雅黑"/>
          <w:color w:val="auto"/>
          <w:sz w:val="24"/>
          <w:szCs w:val="24"/>
        </w:rPr>
        <w:t>4．</w:t>
      </w:r>
      <w:r w:rsidRPr="0078160B">
        <w:rPr>
          <w:rFonts w:ascii="微软雅黑" w:eastAsia="微软雅黑" w:hAnsi="微软雅黑" w:hint="eastAsia"/>
          <w:color w:val="auto"/>
          <w:sz w:val="24"/>
          <w:szCs w:val="24"/>
        </w:rPr>
        <w:t>了解民事诉讼证据的作用。</w:t>
      </w:r>
    </w:p>
    <w:p w:rsidR="00970B4F" w:rsidRPr="0078160B" w:rsidRDefault="00970B4F" w:rsidP="00970B4F">
      <w:pPr>
        <w:spacing w:after="0" w:line="0" w:lineRule="atLeast"/>
        <w:ind w:left="0" w:right="0"/>
        <w:contextualSpacing/>
        <w:rPr>
          <w:rFonts w:ascii="微软雅黑" w:eastAsia="微软雅黑" w:hAnsi="微软雅黑"/>
          <w:color w:val="auto"/>
          <w:sz w:val="24"/>
          <w:szCs w:val="24"/>
        </w:rPr>
      </w:pPr>
      <w:r w:rsidRPr="0078160B">
        <w:rPr>
          <w:rFonts w:ascii="微软雅黑" w:eastAsia="微软雅黑" w:hAnsi="微软雅黑"/>
          <w:color w:val="auto"/>
          <w:sz w:val="24"/>
          <w:szCs w:val="24"/>
        </w:rPr>
        <w:t>5．</w:t>
      </w:r>
      <w:r w:rsidRPr="0078160B">
        <w:rPr>
          <w:rFonts w:ascii="微软雅黑" w:eastAsia="微软雅黑" w:hAnsi="微软雅黑" w:hint="eastAsia"/>
          <w:color w:val="auto"/>
          <w:sz w:val="24"/>
          <w:szCs w:val="24"/>
        </w:rPr>
        <w:t>掌握民事诉讼证据在学理上的分类、民事诉讼证据的种类、证据的收集与保全。</w:t>
      </w:r>
    </w:p>
    <w:p w:rsidR="00970B4F" w:rsidRPr="0078160B" w:rsidRDefault="00970B4F" w:rsidP="00970B4F">
      <w:pPr>
        <w:spacing w:after="0" w:line="0" w:lineRule="atLeast"/>
        <w:ind w:left="0" w:right="0"/>
        <w:contextualSpacing/>
        <w:rPr>
          <w:rFonts w:ascii="微软雅黑" w:eastAsia="微软雅黑" w:hAnsi="微软雅黑"/>
          <w:color w:val="auto"/>
          <w:sz w:val="24"/>
          <w:szCs w:val="24"/>
        </w:rPr>
      </w:pPr>
    </w:p>
    <w:p w:rsidR="00970B4F" w:rsidRPr="0078160B" w:rsidRDefault="00970B4F" w:rsidP="00970B4F">
      <w:pPr>
        <w:pStyle w:val="1"/>
        <w:rPr>
          <w:color w:val="auto"/>
        </w:rPr>
      </w:pPr>
      <w:r>
        <w:rPr>
          <w:rFonts w:hint="eastAsia"/>
          <w:color w:val="auto"/>
        </w:rPr>
        <w:t>八</w:t>
      </w:r>
      <w:r w:rsidRPr="0078160B">
        <w:rPr>
          <w:rFonts w:hint="eastAsia"/>
          <w:color w:val="auto"/>
        </w:rPr>
        <w:t>、民事诉讼中的证明</w:t>
      </w:r>
    </w:p>
    <w:p w:rsidR="00970B4F" w:rsidRPr="0078160B" w:rsidRDefault="00970B4F" w:rsidP="00970B4F">
      <w:pPr>
        <w:pStyle w:val="10"/>
        <w:spacing w:after="0" w:line="0" w:lineRule="atLeast"/>
        <w:ind w:left="0" w:right="0" w:firstLineChars="0" w:firstLine="0"/>
        <w:contextualSpacing/>
        <w:rPr>
          <w:rFonts w:ascii="微软雅黑" w:eastAsia="微软雅黑" w:hAnsi="微软雅黑"/>
          <w:b/>
          <w:color w:val="auto"/>
          <w:sz w:val="24"/>
          <w:szCs w:val="24"/>
        </w:rPr>
      </w:pPr>
      <w:r w:rsidRPr="0078160B">
        <w:rPr>
          <w:rFonts w:ascii="微软雅黑" w:eastAsia="微软雅黑" w:hAnsi="微软雅黑" w:cs="楷体"/>
          <w:b/>
          <w:color w:val="auto"/>
          <w:sz w:val="24"/>
          <w:szCs w:val="24"/>
        </w:rPr>
        <w:t>考试内容</w:t>
      </w:r>
    </w:p>
    <w:p w:rsidR="00970B4F" w:rsidRPr="0078160B" w:rsidRDefault="00970B4F" w:rsidP="00970B4F">
      <w:pPr>
        <w:spacing w:after="0" w:line="0" w:lineRule="atLeast"/>
        <w:ind w:left="0" w:right="0"/>
        <w:contextualSpacing/>
        <w:rPr>
          <w:rFonts w:ascii="微软雅黑" w:eastAsia="微软雅黑" w:hAnsi="微软雅黑"/>
          <w:color w:val="auto"/>
          <w:sz w:val="24"/>
          <w:szCs w:val="24"/>
        </w:rPr>
      </w:pPr>
      <w:r w:rsidRPr="0078160B">
        <w:rPr>
          <w:rFonts w:ascii="微软雅黑" w:eastAsia="微软雅黑" w:hAnsi="微软雅黑" w:hint="eastAsia"/>
          <w:color w:val="auto"/>
          <w:sz w:val="24"/>
          <w:szCs w:val="24"/>
        </w:rPr>
        <w:t>证明对象概述；证明对象的范围；无需证明的事实；证明责任概述；证明责任的分配标准；我国民事诉讼证明责任的分配；证明责任的适用；推定与证明责任；证明标准的概念与作用；民事诉讼证明标准的选择与确定；证据的提供；质证、认证、对事实的认定</w:t>
      </w:r>
    </w:p>
    <w:p w:rsidR="00970B4F" w:rsidRPr="0078160B" w:rsidRDefault="00970B4F" w:rsidP="00970B4F">
      <w:pPr>
        <w:spacing w:after="0" w:line="0" w:lineRule="atLeast"/>
        <w:ind w:left="0" w:right="0"/>
        <w:contextualSpacing/>
        <w:rPr>
          <w:rFonts w:ascii="微软雅黑" w:eastAsia="微软雅黑" w:hAnsi="微软雅黑" w:cs="楷体"/>
          <w:b/>
          <w:color w:val="auto"/>
          <w:sz w:val="24"/>
          <w:szCs w:val="24"/>
        </w:rPr>
      </w:pPr>
    </w:p>
    <w:p w:rsidR="00970B4F" w:rsidRPr="0078160B" w:rsidRDefault="00970B4F" w:rsidP="00970B4F">
      <w:pPr>
        <w:spacing w:after="0" w:line="0" w:lineRule="atLeast"/>
        <w:ind w:left="0" w:right="0"/>
        <w:contextualSpacing/>
        <w:rPr>
          <w:rFonts w:ascii="微软雅黑" w:eastAsia="微软雅黑" w:hAnsi="微软雅黑"/>
          <w:b/>
          <w:color w:val="auto"/>
          <w:sz w:val="24"/>
          <w:szCs w:val="24"/>
        </w:rPr>
      </w:pPr>
      <w:r w:rsidRPr="0078160B">
        <w:rPr>
          <w:rFonts w:ascii="微软雅黑" w:eastAsia="微软雅黑" w:hAnsi="微软雅黑" w:cs="楷体"/>
          <w:b/>
          <w:color w:val="auto"/>
          <w:sz w:val="24"/>
          <w:szCs w:val="24"/>
        </w:rPr>
        <w:lastRenderedPageBreak/>
        <w:t>考试要求</w:t>
      </w:r>
      <w:r w:rsidRPr="0078160B">
        <w:rPr>
          <w:rFonts w:ascii="微软雅黑" w:eastAsia="微软雅黑" w:hAnsi="微软雅黑"/>
          <w:b/>
          <w:color w:val="auto"/>
          <w:sz w:val="24"/>
          <w:szCs w:val="24"/>
        </w:rPr>
        <w:t>：</w:t>
      </w:r>
    </w:p>
    <w:p w:rsidR="00970B4F" w:rsidRPr="0078160B" w:rsidRDefault="00970B4F" w:rsidP="00970B4F">
      <w:pPr>
        <w:spacing w:after="0" w:line="0" w:lineRule="atLeast"/>
        <w:ind w:left="0" w:right="0"/>
        <w:contextualSpacing/>
        <w:rPr>
          <w:rFonts w:ascii="微软雅黑" w:eastAsia="微软雅黑" w:hAnsi="微软雅黑"/>
          <w:color w:val="auto"/>
          <w:sz w:val="24"/>
          <w:szCs w:val="24"/>
        </w:rPr>
      </w:pPr>
      <w:r w:rsidRPr="0078160B">
        <w:rPr>
          <w:rFonts w:ascii="微软雅黑" w:eastAsia="微软雅黑" w:hAnsi="微软雅黑"/>
          <w:color w:val="auto"/>
          <w:sz w:val="24"/>
          <w:szCs w:val="24"/>
        </w:rPr>
        <w:t>1．</w:t>
      </w:r>
      <w:r w:rsidRPr="0078160B">
        <w:rPr>
          <w:rFonts w:ascii="微软雅黑" w:eastAsia="微软雅黑" w:hAnsi="微软雅黑" w:hint="eastAsia"/>
          <w:color w:val="auto"/>
          <w:sz w:val="24"/>
          <w:szCs w:val="24"/>
        </w:rPr>
        <w:t>掌握证明对象的范围、无需证明的事实。</w:t>
      </w:r>
    </w:p>
    <w:p w:rsidR="00970B4F" w:rsidRPr="0078160B" w:rsidRDefault="00970B4F" w:rsidP="00970B4F">
      <w:pPr>
        <w:spacing w:after="0" w:line="0" w:lineRule="atLeast"/>
        <w:ind w:left="0" w:right="0"/>
        <w:contextualSpacing/>
        <w:rPr>
          <w:rFonts w:ascii="微软雅黑" w:eastAsia="微软雅黑" w:hAnsi="微软雅黑"/>
          <w:color w:val="auto"/>
          <w:sz w:val="24"/>
          <w:szCs w:val="24"/>
        </w:rPr>
      </w:pPr>
      <w:r w:rsidRPr="0078160B">
        <w:rPr>
          <w:rFonts w:ascii="微软雅黑" w:eastAsia="微软雅黑" w:hAnsi="微软雅黑" w:hint="eastAsia"/>
          <w:color w:val="auto"/>
          <w:sz w:val="24"/>
          <w:szCs w:val="24"/>
        </w:rPr>
        <w:t>2．理解证明责任的分配标准。</w:t>
      </w:r>
    </w:p>
    <w:p w:rsidR="00970B4F" w:rsidRPr="0078160B" w:rsidRDefault="00970B4F" w:rsidP="00970B4F">
      <w:pPr>
        <w:spacing w:after="0" w:line="0" w:lineRule="atLeast"/>
        <w:ind w:left="0" w:right="0"/>
        <w:contextualSpacing/>
        <w:rPr>
          <w:rFonts w:ascii="微软雅黑" w:eastAsia="微软雅黑" w:hAnsi="微软雅黑"/>
          <w:color w:val="auto"/>
          <w:sz w:val="24"/>
          <w:szCs w:val="24"/>
        </w:rPr>
      </w:pPr>
      <w:r w:rsidRPr="0078160B">
        <w:rPr>
          <w:rFonts w:ascii="微软雅黑" w:eastAsia="微软雅黑" w:hAnsi="微软雅黑" w:hint="eastAsia"/>
          <w:color w:val="auto"/>
          <w:sz w:val="24"/>
          <w:szCs w:val="24"/>
        </w:rPr>
        <w:t>3．掌握我国民事诉讼证明责任的分配。</w:t>
      </w:r>
    </w:p>
    <w:p w:rsidR="00970B4F" w:rsidRPr="0078160B" w:rsidRDefault="00970B4F" w:rsidP="00970B4F">
      <w:pPr>
        <w:spacing w:after="0" w:line="0" w:lineRule="atLeast"/>
        <w:ind w:left="0" w:right="0"/>
        <w:contextualSpacing/>
        <w:rPr>
          <w:rFonts w:ascii="微软雅黑" w:eastAsia="微软雅黑" w:hAnsi="微软雅黑"/>
          <w:color w:val="auto"/>
          <w:sz w:val="24"/>
          <w:szCs w:val="24"/>
        </w:rPr>
      </w:pPr>
      <w:r w:rsidRPr="0078160B">
        <w:rPr>
          <w:rFonts w:ascii="微软雅黑" w:eastAsia="微软雅黑" w:hAnsi="微软雅黑" w:hint="eastAsia"/>
          <w:color w:val="auto"/>
          <w:sz w:val="24"/>
          <w:szCs w:val="24"/>
        </w:rPr>
        <w:t>4．了解证明责任的适用。</w:t>
      </w:r>
    </w:p>
    <w:p w:rsidR="00970B4F" w:rsidRPr="0078160B" w:rsidRDefault="00970B4F" w:rsidP="00970B4F">
      <w:pPr>
        <w:spacing w:after="0" w:line="0" w:lineRule="atLeast"/>
        <w:ind w:left="0" w:right="0"/>
        <w:contextualSpacing/>
        <w:rPr>
          <w:rFonts w:ascii="微软雅黑" w:eastAsia="微软雅黑" w:hAnsi="微软雅黑"/>
          <w:color w:val="auto"/>
          <w:sz w:val="24"/>
          <w:szCs w:val="24"/>
        </w:rPr>
      </w:pPr>
      <w:r w:rsidRPr="0078160B">
        <w:rPr>
          <w:rFonts w:ascii="微软雅黑" w:eastAsia="微软雅黑" w:hAnsi="微软雅黑" w:hint="eastAsia"/>
          <w:color w:val="auto"/>
          <w:sz w:val="24"/>
          <w:szCs w:val="24"/>
        </w:rPr>
        <w:t>5．掌握推定与证明责任。</w:t>
      </w:r>
    </w:p>
    <w:p w:rsidR="00970B4F" w:rsidRPr="0078160B" w:rsidRDefault="00970B4F" w:rsidP="00970B4F">
      <w:pPr>
        <w:spacing w:after="0" w:line="0" w:lineRule="atLeast"/>
        <w:ind w:left="0" w:right="0"/>
        <w:contextualSpacing/>
        <w:rPr>
          <w:rFonts w:ascii="微软雅黑" w:eastAsia="微软雅黑" w:hAnsi="微软雅黑"/>
          <w:color w:val="auto"/>
          <w:sz w:val="24"/>
          <w:szCs w:val="24"/>
        </w:rPr>
      </w:pPr>
      <w:r w:rsidRPr="0078160B">
        <w:rPr>
          <w:rFonts w:ascii="微软雅黑" w:eastAsia="微软雅黑" w:hAnsi="微软雅黑" w:hint="eastAsia"/>
          <w:color w:val="auto"/>
          <w:sz w:val="24"/>
          <w:szCs w:val="24"/>
        </w:rPr>
        <w:t>6．掌握证明标准的概念与作用、民事诉讼证明标准的选择与确定。</w:t>
      </w:r>
    </w:p>
    <w:p w:rsidR="00970B4F" w:rsidRPr="0078160B" w:rsidRDefault="00970B4F" w:rsidP="00970B4F">
      <w:pPr>
        <w:spacing w:after="0" w:line="0" w:lineRule="atLeast"/>
        <w:ind w:left="0" w:right="0"/>
        <w:contextualSpacing/>
        <w:rPr>
          <w:rFonts w:ascii="微软雅黑" w:eastAsia="微软雅黑" w:hAnsi="微软雅黑"/>
          <w:color w:val="auto"/>
          <w:sz w:val="24"/>
          <w:szCs w:val="24"/>
        </w:rPr>
      </w:pPr>
      <w:r w:rsidRPr="0078160B">
        <w:rPr>
          <w:rFonts w:ascii="微软雅黑" w:eastAsia="微软雅黑" w:hAnsi="微软雅黑" w:hint="eastAsia"/>
          <w:color w:val="auto"/>
          <w:sz w:val="24"/>
          <w:szCs w:val="24"/>
        </w:rPr>
        <w:t>7．理解证据的提供、质证、认证、对事实的认定</w:t>
      </w:r>
    </w:p>
    <w:p w:rsidR="00970B4F" w:rsidRDefault="00970B4F" w:rsidP="00970B4F">
      <w:pPr>
        <w:pStyle w:val="1"/>
        <w:rPr>
          <w:color w:val="auto"/>
        </w:rPr>
      </w:pPr>
    </w:p>
    <w:p w:rsidR="00970B4F" w:rsidRPr="0078160B" w:rsidRDefault="00970B4F" w:rsidP="00970B4F">
      <w:pPr>
        <w:pStyle w:val="1"/>
        <w:rPr>
          <w:color w:val="auto"/>
        </w:rPr>
      </w:pPr>
      <w:r>
        <w:rPr>
          <w:rFonts w:hint="eastAsia"/>
          <w:color w:val="auto"/>
        </w:rPr>
        <w:t>九</w:t>
      </w:r>
      <w:r w:rsidRPr="0078160B">
        <w:rPr>
          <w:color w:val="auto"/>
        </w:rPr>
        <w:t>、</w:t>
      </w:r>
      <w:r w:rsidRPr="0078160B">
        <w:rPr>
          <w:rFonts w:hint="eastAsia"/>
          <w:color w:val="auto"/>
        </w:rPr>
        <w:t>第一审普通程序</w:t>
      </w:r>
    </w:p>
    <w:p w:rsidR="00970B4F" w:rsidRPr="0078160B" w:rsidRDefault="00970B4F" w:rsidP="00970B4F">
      <w:pPr>
        <w:spacing w:after="0" w:line="0" w:lineRule="atLeast"/>
        <w:ind w:left="0" w:right="0"/>
        <w:contextualSpacing/>
        <w:rPr>
          <w:rFonts w:ascii="微软雅黑" w:eastAsia="微软雅黑" w:hAnsi="微软雅黑"/>
          <w:b/>
          <w:color w:val="auto"/>
          <w:sz w:val="24"/>
          <w:szCs w:val="24"/>
        </w:rPr>
      </w:pPr>
      <w:r w:rsidRPr="0078160B">
        <w:rPr>
          <w:rFonts w:ascii="微软雅黑" w:eastAsia="微软雅黑" w:hAnsi="微软雅黑" w:cs="楷体"/>
          <w:b/>
          <w:color w:val="auto"/>
          <w:sz w:val="24"/>
          <w:szCs w:val="24"/>
        </w:rPr>
        <w:t>考试内容</w:t>
      </w:r>
    </w:p>
    <w:p w:rsidR="00970B4F" w:rsidRPr="0078160B" w:rsidRDefault="00970B4F" w:rsidP="00970B4F">
      <w:pPr>
        <w:spacing w:after="0" w:line="0" w:lineRule="atLeast"/>
        <w:ind w:left="0" w:right="0"/>
        <w:contextualSpacing/>
        <w:jc w:val="both"/>
        <w:rPr>
          <w:rFonts w:ascii="微软雅黑" w:eastAsia="微软雅黑" w:hAnsi="微软雅黑"/>
          <w:color w:val="auto"/>
          <w:sz w:val="24"/>
          <w:szCs w:val="24"/>
        </w:rPr>
      </w:pPr>
      <w:r w:rsidRPr="0078160B">
        <w:rPr>
          <w:rFonts w:ascii="微软雅黑" w:eastAsia="微软雅黑" w:hAnsi="微软雅黑" w:hint="eastAsia"/>
          <w:color w:val="auto"/>
          <w:sz w:val="24"/>
          <w:szCs w:val="24"/>
        </w:rPr>
        <w:t>普通程序的概念和特征；起诉与受理；审理前的准备；开庭审理；案件审理中特殊情况的处理</w:t>
      </w:r>
    </w:p>
    <w:p w:rsidR="00970B4F" w:rsidRPr="0078160B" w:rsidRDefault="00970B4F" w:rsidP="00970B4F">
      <w:pPr>
        <w:spacing w:after="0" w:line="0" w:lineRule="atLeast"/>
        <w:ind w:left="0" w:right="0"/>
        <w:contextualSpacing/>
        <w:jc w:val="both"/>
        <w:rPr>
          <w:rFonts w:ascii="微软雅黑" w:eastAsia="微软雅黑" w:hAnsi="微软雅黑"/>
          <w:color w:val="auto"/>
          <w:sz w:val="24"/>
          <w:szCs w:val="24"/>
        </w:rPr>
      </w:pPr>
    </w:p>
    <w:p w:rsidR="00970B4F" w:rsidRPr="0078160B" w:rsidRDefault="00970B4F" w:rsidP="00970B4F">
      <w:pPr>
        <w:spacing w:after="0" w:line="0" w:lineRule="atLeast"/>
        <w:ind w:left="0" w:right="0"/>
        <w:contextualSpacing/>
        <w:jc w:val="both"/>
        <w:rPr>
          <w:rFonts w:ascii="微软雅黑" w:eastAsia="微软雅黑" w:hAnsi="微软雅黑"/>
          <w:b/>
          <w:color w:val="auto"/>
          <w:sz w:val="24"/>
          <w:szCs w:val="24"/>
        </w:rPr>
      </w:pPr>
      <w:r w:rsidRPr="0078160B">
        <w:rPr>
          <w:rFonts w:ascii="微软雅黑" w:eastAsia="微软雅黑" w:hAnsi="微软雅黑" w:cs="楷体"/>
          <w:b/>
          <w:color w:val="auto"/>
          <w:sz w:val="24"/>
          <w:szCs w:val="24"/>
        </w:rPr>
        <w:t>考试要求</w:t>
      </w:r>
    </w:p>
    <w:p w:rsidR="00970B4F" w:rsidRPr="0078160B" w:rsidRDefault="00970B4F" w:rsidP="00970B4F">
      <w:pPr>
        <w:spacing w:after="0" w:line="0" w:lineRule="atLeast"/>
        <w:ind w:left="0" w:right="0"/>
        <w:contextualSpacing/>
        <w:rPr>
          <w:rFonts w:ascii="微软雅黑" w:eastAsia="微软雅黑" w:hAnsi="微软雅黑"/>
          <w:color w:val="auto"/>
          <w:sz w:val="24"/>
          <w:szCs w:val="24"/>
        </w:rPr>
      </w:pPr>
      <w:r w:rsidRPr="0078160B">
        <w:rPr>
          <w:rFonts w:ascii="微软雅黑" w:eastAsia="微软雅黑" w:hAnsi="微软雅黑" w:hint="eastAsia"/>
          <w:color w:val="auto"/>
          <w:sz w:val="24"/>
          <w:szCs w:val="24"/>
        </w:rPr>
        <w:t>1．理解普通程序的概念和特征</w:t>
      </w:r>
    </w:p>
    <w:p w:rsidR="00970B4F" w:rsidRPr="0078160B" w:rsidRDefault="00970B4F" w:rsidP="00970B4F">
      <w:pPr>
        <w:spacing w:after="0" w:line="0" w:lineRule="atLeast"/>
        <w:ind w:left="0" w:right="0"/>
        <w:contextualSpacing/>
        <w:rPr>
          <w:rFonts w:ascii="微软雅黑" w:eastAsia="微软雅黑" w:hAnsi="微软雅黑"/>
          <w:color w:val="auto"/>
          <w:sz w:val="24"/>
          <w:szCs w:val="24"/>
        </w:rPr>
      </w:pPr>
      <w:r w:rsidRPr="0078160B">
        <w:rPr>
          <w:rFonts w:ascii="微软雅黑" w:eastAsia="微软雅黑" w:hAnsi="微软雅黑" w:hint="eastAsia"/>
          <w:color w:val="auto"/>
          <w:sz w:val="24"/>
          <w:szCs w:val="24"/>
        </w:rPr>
        <w:t>2．掌握起诉与受理、审理前的准备、开庭审理、案件审理中特殊情况的处理。</w:t>
      </w:r>
    </w:p>
    <w:p w:rsidR="00970B4F" w:rsidRPr="0078160B" w:rsidRDefault="00970B4F" w:rsidP="00970B4F">
      <w:pPr>
        <w:pStyle w:val="1"/>
        <w:rPr>
          <w:color w:val="auto"/>
        </w:rPr>
      </w:pPr>
    </w:p>
    <w:p w:rsidR="00970B4F" w:rsidRPr="0078160B" w:rsidRDefault="00970B4F" w:rsidP="00970B4F">
      <w:pPr>
        <w:pStyle w:val="1"/>
        <w:rPr>
          <w:color w:val="auto"/>
        </w:rPr>
      </w:pPr>
      <w:r>
        <w:rPr>
          <w:rFonts w:hint="eastAsia"/>
          <w:color w:val="auto"/>
        </w:rPr>
        <w:t>十</w:t>
      </w:r>
      <w:r w:rsidRPr="0078160B">
        <w:rPr>
          <w:color w:val="auto"/>
        </w:rPr>
        <w:t>、</w:t>
      </w:r>
      <w:r w:rsidRPr="0078160B">
        <w:rPr>
          <w:rFonts w:hint="eastAsia"/>
          <w:color w:val="auto"/>
        </w:rPr>
        <w:t>简易程序</w:t>
      </w:r>
    </w:p>
    <w:p w:rsidR="00970B4F" w:rsidRPr="0078160B" w:rsidRDefault="00970B4F" w:rsidP="00970B4F">
      <w:pPr>
        <w:spacing w:after="0" w:line="0" w:lineRule="atLeast"/>
        <w:ind w:left="0" w:right="0"/>
        <w:contextualSpacing/>
        <w:rPr>
          <w:rFonts w:ascii="微软雅黑" w:eastAsia="微软雅黑" w:hAnsi="微软雅黑" w:cs="楷体"/>
          <w:b/>
          <w:color w:val="auto"/>
          <w:sz w:val="24"/>
          <w:szCs w:val="24"/>
        </w:rPr>
      </w:pPr>
      <w:r w:rsidRPr="0078160B">
        <w:rPr>
          <w:rFonts w:ascii="微软雅黑" w:eastAsia="微软雅黑" w:hAnsi="微软雅黑" w:cs="楷体"/>
          <w:b/>
          <w:color w:val="auto"/>
          <w:sz w:val="24"/>
          <w:szCs w:val="24"/>
        </w:rPr>
        <w:t>考试内容</w:t>
      </w:r>
    </w:p>
    <w:p w:rsidR="00970B4F" w:rsidRPr="0078160B" w:rsidRDefault="00970B4F" w:rsidP="00970B4F">
      <w:pPr>
        <w:spacing w:after="0" w:line="0" w:lineRule="atLeast"/>
        <w:ind w:left="0" w:right="0"/>
        <w:contextualSpacing/>
        <w:rPr>
          <w:rFonts w:ascii="微软雅黑" w:eastAsia="微软雅黑" w:hAnsi="微软雅黑"/>
          <w:color w:val="auto"/>
          <w:sz w:val="24"/>
          <w:szCs w:val="24"/>
        </w:rPr>
      </w:pPr>
      <w:r w:rsidRPr="0078160B">
        <w:rPr>
          <w:rFonts w:ascii="微软雅黑" w:eastAsia="微软雅黑" w:hAnsi="微软雅黑" w:hint="eastAsia"/>
          <w:color w:val="auto"/>
          <w:sz w:val="24"/>
          <w:szCs w:val="24"/>
        </w:rPr>
        <w:t>简易程序的概念；小额诉讼程序；审理简易程序的意义；简易程序的特点；简易程序的适用范围</w:t>
      </w:r>
    </w:p>
    <w:p w:rsidR="00970B4F" w:rsidRPr="0078160B" w:rsidRDefault="00970B4F" w:rsidP="00970B4F">
      <w:pPr>
        <w:spacing w:after="0" w:line="0" w:lineRule="atLeast"/>
        <w:ind w:left="0" w:right="0"/>
        <w:contextualSpacing/>
        <w:rPr>
          <w:rFonts w:ascii="微软雅黑" w:eastAsia="微软雅黑" w:hAnsi="微软雅黑" w:cs="楷体"/>
          <w:color w:val="auto"/>
          <w:sz w:val="24"/>
          <w:szCs w:val="24"/>
        </w:rPr>
      </w:pPr>
    </w:p>
    <w:p w:rsidR="00970B4F" w:rsidRPr="0078160B" w:rsidRDefault="00970B4F" w:rsidP="00970B4F">
      <w:pPr>
        <w:spacing w:after="0" w:line="0" w:lineRule="atLeast"/>
        <w:ind w:left="0" w:right="0"/>
        <w:contextualSpacing/>
        <w:rPr>
          <w:rFonts w:ascii="微软雅黑" w:eastAsia="微软雅黑" w:hAnsi="微软雅黑"/>
          <w:b/>
          <w:color w:val="auto"/>
          <w:sz w:val="24"/>
          <w:szCs w:val="24"/>
        </w:rPr>
      </w:pPr>
      <w:r w:rsidRPr="0078160B">
        <w:rPr>
          <w:rFonts w:ascii="微软雅黑" w:eastAsia="微软雅黑" w:hAnsi="微软雅黑" w:cs="楷体"/>
          <w:b/>
          <w:color w:val="auto"/>
          <w:sz w:val="24"/>
          <w:szCs w:val="24"/>
        </w:rPr>
        <w:t>考试要求</w:t>
      </w:r>
    </w:p>
    <w:p w:rsidR="00970B4F" w:rsidRPr="0078160B" w:rsidRDefault="00970B4F" w:rsidP="00970B4F">
      <w:pPr>
        <w:spacing w:after="0" w:line="0" w:lineRule="atLeast"/>
        <w:ind w:left="0" w:right="0"/>
        <w:contextualSpacing/>
        <w:rPr>
          <w:rFonts w:ascii="微软雅黑" w:eastAsia="微软雅黑" w:hAnsi="微软雅黑"/>
          <w:color w:val="auto"/>
          <w:sz w:val="24"/>
          <w:szCs w:val="24"/>
        </w:rPr>
      </w:pPr>
      <w:r w:rsidRPr="0078160B">
        <w:rPr>
          <w:rFonts w:ascii="微软雅黑" w:eastAsia="微软雅黑" w:hAnsi="微软雅黑"/>
          <w:color w:val="auto"/>
          <w:sz w:val="24"/>
          <w:szCs w:val="24"/>
        </w:rPr>
        <w:t>1．</w:t>
      </w:r>
      <w:r w:rsidRPr="0078160B">
        <w:rPr>
          <w:rFonts w:ascii="微软雅黑" w:eastAsia="微软雅黑" w:hAnsi="微软雅黑" w:hint="eastAsia"/>
          <w:color w:val="auto"/>
          <w:sz w:val="24"/>
          <w:szCs w:val="24"/>
        </w:rPr>
        <w:t>掌握简易程序的概念。</w:t>
      </w:r>
    </w:p>
    <w:p w:rsidR="00970B4F" w:rsidRPr="0078160B" w:rsidRDefault="00970B4F" w:rsidP="00970B4F">
      <w:pPr>
        <w:spacing w:after="0" w:line="0" w:lineRule="atLeast"/>
        <w:ind w:left="0" w:right="0"/>
        <w:contextualSpacing/>
        <w:rPr>
          <w:rFonts w:ascii="微软雅黑" w:eastAsia="微软雅黑" w:hAnsi="微软雅黑"/>
          <w:color w:val="auto"/>
          <w:sz w:val="24"/>
          <w:szCs w:val="24"/>
        </w:rPr>
      </w:pPr>
      <w:r w:rsidRPr="0078160B">
        <w:rPr>
          <w:rFonts w:ascii="微软雅黑" w:eastAsia="微软雅黑" w:hAnsi="微软雅黑" w:hint="eastAsia"/>
          <w:color w:val="auto"/>
          <w:sz w:val="24"/>
          <w:szCs w:val="24"/>
        </w:rPr>
        <w:t>2．掌握小额诉讼程序。</w:t>
      </w:r>
    </w:p>
    <w:p w:rsidR="00970B4F" w:rsidRPr="0078160B" w:rsidRDefault="00970B4F" w:rsidP="00970B4F">
      <w:pPr>
        <w:spacing w:after="0" w:line="0" w:lineRule="atLeast"/>
        <w:ind w:left="0" w:right="0"/>
        <w:contextualSpacing/>
        <w:rPr>
          <w:rFonts w:ascii="微软雅黑" w:eastAsia="微软雅黑" w:hAnsi="微软雅黑"/>
          <w:color w:val="auto"/>
          <w:sz w:val="24"/>
          <w:szCs w:val="24"/>
        </w:rPr>
      </w:pPr>
      <w:r w:rsidRPr="0078160B">
        <w:rPr>
          <w:rFonts w:ascii="微软雅黑" w:eastAsia="微软雅黑" w:hAnsi="微软雅黑" w:hint="eastAsia"/>
          <w:color w:val="auto"/>
          <w:sz w:val="24"/>
          <w:szCs w:val="24"/>
        </w:rPr>
        <w:t>3．了解审理简易程序的意义。</w:t>
      </w:r>
    </w:p>
    <w:p w:rsidR="00970B4F" w:rsidRPr="0078160B" w:rsidRDefault="00970B4F" w:rsidP="00970B4F">
      <w:pPr>
        <w:spacing w:after="0" w:line="0" w:lineRule="atLeast"/>
        <w:ind w:left="0" w:right="0"/>
        <w:contextualSpacing/>
        <w:rPr>
          <w:rFonts w:ascii="微软雅黑" w:eastAsia="微软雅黑" w:hAnsi="微软雅黑"/>
          <w:color w:val="auto"/>
          <w:sz w:val="24"/>
          <w:szCs w:val="24"/>
        </w:rPr>
      </w:pPr>
      <w:r w:rsidRPr="0078160B">
        <w:rPr>
          <w:rFonts w:ascii="微软雅黑" w:eastAsia="微软雅黑" w:hAnsi="微软雅黑" w:hint="eastAsia"/>
          <w:color w:val="auto"/>
          <w:sz w:val="24"/>
          <w:szCs w:val="24"/>
        </w:rPr>
        <w:t>4．掌握简易程序的特点、简易程序的适用范围。</w:t>
      </w:r>
    </w:p>
    <w:p w:rsidR="00970B4F" w:rsidRDefault="00970B4F" w:rsidP="00970B4F">
      <w:pPr>
        <w:pStyle w:val="1"/>
        <w:rPr>
          <w:color w:val="auto"/>
        </w:rPr>
      </w:pPr>
    </w:p>
    <w:p w:rsidR="00970B4F" w:rsidRPr="0078160B" w:rsidRDefault="00970B4F" w:rsidP="00970B4F">
      <w:pPr>
        <w:pStyle w:val="1"/>
        <w:rPr>
          <w:color w:val="auto"/>
        </w:rPr>
      </w:pPr>
      <w:r w:rsidRPr="0078160B">
        <w:rPr>
          <w:rFonts w:hint="eastAsia"/>
          <w:color w:val="auto"/>
        </w:rPr>
        <w:t>十</w:t>
      </w:r>
      <w:r>
        <w:rPr>
          <w:rFonts w:hint="eastAsia"/>
          <w:color w:val="auto"/>
        </w:rPr>
        <w:t>一</w:t>
      </w:r>
      <w:r w:rsidRPr="0078160B">
        <w:rPr>
          <w:color w:val="auto"/>
        </w:rPr>
        <w:t>、</w:t>
      </w:r>
      <w:r>
        <w:rPr>
          <w:rFonts w:hint="eastAsia"/>
          <w:color w:val="auto"/>
        </w:rPr>
        <w:t>法院</w:t>
      </w:r>
      <w:r w:rsidRPr="0078160B">
        <w:rPr>
          <w:rFonts w:hint="eastAsia"/>
          <w:color w:val="auto"/>
        </w:rPr>
        <w:t>调解</w:t>
      </w:r>
    </w:p>
    <w:p w:rsidR="00970B4F" w:rsidRPr="0078160B" w:rsidRDefault="00970B4F" w:rsidP="00970B4F">
      <w:pPr>
        <w:spacing w:after="0" w:line="0" w:lineRule="atLeast"/>
        <w:ind w:left="0" w:right="0"/>
        <w:contextualSpacing/>
        <w:rPr>
          <w:rFonts w:ascii="微软雅黑" w:eastAsia="微软雅黑" w:hAnsi="微软雅黑"/>
          <w:b/>
          <w:color w:val="auto"/>
          <w:sz w:val="24"/>
          <w:szCs w:val="24"/>
        </w:rPr>
      </w:pPr>
      <w:r w:rsidRPr="0078160B">
        <w:rPr>
          <w:rFonts w:ascii="微软雅黑" w:eastAsia="微软雅黑" w:hAnsi="微软雅黑" w:cs="楷体"/>
          <w:b/>
          <w:color w:val="auto"/>
          <w:sz w:val="24"/>
          <w:szCs w:val="24"/>
        </w:rPr>
        <w:t>考试内容</w:t>
      </w:r>
    </w:p>
    <w:p w:rsidR="00970B4F" w:rsidRPr="0078160B" w:rsidRDefault="00970B4F" w:rsidP="00970B4F">
      <w:pPr>
        <w:spacing w:after="0" w:line="0" w:lineRule="atLeast"/>
        <w:ind w:left="0" w:right="0"/>
        <w:contextualSpacing/>
        <w:rPr>
          <w:rFonts w:ascii="微软雅黑" w:eastAsia="微软雅黑" w:hAnsi="微软雅黑"/>
          <w:color w:val="auto"/>
          <w:sz w:val="24"/>
          <w:szCs w:val="24"/>
        </w:rPr>
      </w:pPr>
      <w:r w:rsidRPr="0078160B">
        <w:rPr>
          <w:rFonts w:ascii="微软雅黑" w:eastAsia="微软雅黑" w:hAnsi="微软雅黑" w:hint="eastAsia"/>
          <w:color w:val="auto"/>
          <w:sz w:val="24"/>
          <w:szCs w:val="24"/>
        </w:rPr>
        <w:lastRenderedPageBreak/>
        <w:t>民事诉讼调解制度概述；民事诉讼中法院调解的具体程序和案件范围；诉讼调解的原则；诉讼调解的时间与方式；调解协议与调解书；诉讼调解的法律效力</w:t>
      </w:r>
    </w:p>
    <w:p w:rsidR="00970B4F" w:rsidRDefault="00970B4F" w:rsidP="00970B4F">
      <w:pPr>
        <w:spacing w:after="0" w:line="0" w:lineRule="atLeast"/>
        <w:ind w:left="0" w:right="0"/>
        <w:contextualSpacing/>
        <w:rPr>
          <w:rFonts w:ascii="微软雅黑" w:eastAsia="微软雅黑" w:hAnsi="微软雅黑" w:cs="楷体"/>
          <w:b/>
          <w:color w:val="auto"/>
          <w:sz w:val="24"/>
          <w:szCs w:val="24"/>
        </w:rPr>
      </w:pPr>
    </w:p>
    <w:p w:rsidR="00970B4F" w:rsidRPr="0078160B" w:rsidRDefault="00970B4F" w:rsidP="00970B4F">
      <w:pPr>
        <w:spacing w:after="0" w:line="0" w:lineRule="atLeast"/>
        <w:ind w:left="0" w:right="0"/>
        <w:contextualSpacing/>
        <w:rPr>
          <w:rFonts w:ascii="微软雅黑" w:eastAsia="微软雅黑" w:hAnsi="微软雅黑"/>
          <w:b/>
          <w:color w:val="auto"/>
          <w:sz w:val="24"/>
          <w:szCs w:val="24"/>
        </w:rPr>
      </w:pPr>
      <w:r w:rsidRPr="0078160B">
        <w:rPr>
          <w:rFonts w:ascii="微软雅黑" w:eastAsia="微软雅黑" w:hAnsi="微软雅黑" w:cs="楷体"/>
          <w:b/>
          <w:color w:val="auto"/>
          <w:sz w:val="24"/>
          <w:szCs w:val="24"/>
        </w:rPr>
        <w:t>考试要求</w:t>
      </w:r>
    </w:p>
    <w:p w:rsidR="00970B4F" w:rsidRPr="0078160B" w:rsidRDefault="00970B4F" w:rsidP="00970B4F">
      <w:pPr>
        <w:spacing w:after="0" w:line="0" w:lineRule="atLeast"/>
        <w:ind w:left="0" w:right="0"/>
        <w:contextualSpacing/>
        <w:rPr>
          <w:rFonts w:ascii="微软雅黑" w:eastAsia="微软雅黑" w:hAnsi="微软雅黑"/>
          <w:color w:val="auto"/>
          <w:sz w:val="24"/>
          <w:szCs w:val="24"/>
        </w:rPr>
      </w:pPr>
      <w:r w:rsidRPr="0078160B">
        <w:rPr>
          <w:rFonts w:ascii="微软雅黑" w:eastAsia="微软雅黑" w:hAnsi="微软雅黑" w:hint="eastAsia"/>
          <w:color w:val="auto"/>
          <w:sz w:val="24"/>
          <w:szCs w:val="24"/>
        </w:rPr>
        <w:t>1．理解民事诉讼中法院调解的具体程序和案件范围。</w:t>
      </w:r>
    </w:p>
    <w:p w:rsidR="00970B4F" w:rsidRPr="0078160B" w:rsidRDefault="00970B4F" w:rsidP="00970B4F">
      <w:pPr>
        <w:spacing w:after="0" w:line="0" w:lineRule="atLeast"/>
        <w:ind w:left="0" w:right="0"/>
        <w:contextualSpacing/>
        <w:rPr>
          <w:rFonts w:ascii="微软雅黑" w:eastAsia="微软雅黑" w:hAnsi="微软雅黑"/>
          <w:color w:val="auto"/>
          <w:sz w:val="24"/>
          <w:szCs w:val="24"/>
        </w:rPr>
      </w:pPr>
      <w:r w:rsidRPr="0078160B">
        <w:rPr>
          <w:rFonts w:ascii="微软雅黑" w:eastAsia="微软雅黑" w:hAnsi="微软雅黑" w:hint="eastAsia"/>
          <w:color w:val="auto"/>
          <w:sz w:val="24"/>
          <w:szCs w:val="24"/>
        </w:rPr>
        <w:t>2．掌握诉讼调解的原则。</w:t>
      </w:r>
    </w:p>
    <w:p w:rsidR="00970B4F" w:rsidRPr="0078160B" w:rsidRDefault="00970B4F" w:rsidP="00970B4F">
      <w:pPr>
        <w:spacing w:after="0" w:line="0" w:lineRule="atLeast"/>
        <w:ind w:left="0" w:right="0"/>
        <w:contextualSpacing/>
        <w:rPr>
          <w:rFonts w:ascii="微软雅黑" w:eastAsia="微软雅黑" w:hAnsi="微软雅黑"/>
          <w:color w:val="auto"/>
          <w:sz w:val="24"/>
          <w:szCs w:val="24"/>
        </w:rPr>
      </w:pPr>
      <w:r w:rsidRPr="0078160B">
        <w:rPr>
          <w:rFonts w:ascii="微软雅黑" w:eastAsia="微软雅黑" w:hAnsi="微软雅黑" w:hint="eastAsia"/>
          <w:color w:val="auto"/>
          <w:sz w:val="24"/>
          <w:szCs w:val="24"/>
        </w:rPr>
        <w:t>3．了解诉讼调解的时间与方式。</w:t>
      </w:r>
    </w:p>
    <w:p w:rsidR="00970B4F" w:rsidRPr="0078160B" w:rsidRDefault="00970B4F" w:rsidP="00970B4F">
      <w:pPr>
        <w:spacing w:after="0" w:line="0" w:lineRule="atLeast"/>
        <w:ind w:left="0" w:right="0"/>
        <w:contextualSpacing/>
        <w:rPr>
          <w:rFonts w:ascii="微软雅黑" w:eastAsia="微软雅黑" w:hAnsi="微软雅黑"/>
          <w:color w:val="auto"/>
          <w:sz w:val="24"/>
          <w:szCs w:val="24"/>
        </w:rPr>
      </w:pPr>
      <w:r w:rsidRPr="0078160B">
        <w:rPr>
          <w:rFonts w:ascii="微软雅黑" w:eastAsia="微软雅黑" w:hAnsi="微软雅黑" w:hint="eastAsia"/>
          <w:color w:val="auto"/>
          <w:sz w:val="24"/>
          <w:szCs w:val="24"/>
        </w:rPr>
        <w:t>4．掌握调解协议与调解书、诉讼调解的法律效力。</w:t>
      </w:r>
    </w:p>
    <w:p w:rsidR="00970B4F" w:rsidRDefault="00970B4F" w:rsidP="00970B4F">
      <w:pPr>
        <w:pStyle w:val="1"/>
        <w:rPr>
          <w:color w:val="auto"/>
        </w:rPr>
      </w:pPr>
    </w:p>
    <w:p w:rsidR="00970B4F" w:rsidRPr="0078160B" w:rsidRDefault="00970B4F" w:rsidP="00970B4F">
      <w:pPr>
        <w:pStyle w:val="1"/>
        <w:rPr>
          <w:color w:val="auto"/>
        </w:rPr>
      </w:pPr>
      <w:r w:rsidRPr="0078160B">
        <w:rPr>
          <w:rFonts w:hint="eastAsia"/>
          <w:color w:val="auto"/>
        </w:rPr>
        <w:t>十</w:t>
      </w:r>
      <w:r>
        <w:rPr>
          <w:rFonts w:hint="eastAsia"/>
          <w:color w:val="auto"/>
        </w:rPr>
        <w:t>二</w:t>
      </w:r>
      <w:r w:rsidRPr="0078160B">
        <w:rPr>
          <w:rFonts w:hint="eastAsia"/>
          <w:color w:val="auto"/>
        </w:rPr>
        <w:t>、法院裁判</w:t>
      </w:r>
    </w:p>
    <w:p w:rsidR="00970B4F" w:rsidRPr="0078160B" w:rsidRDefault="00970B4F" w:rsidP="00970B4F">
      <w:pPr>
        <w:spacing w:after="0" w:line="0" w:lineRule="atLeast"/>
        <w:ind w:left="0" w:right="0"/>
        <w:contextualSpacing/>
        <w:rPr>
          <w:rFonts w:ascii="微软雅黑" w:eastAsia="微软雅黑" w:hAnsi="微软雅黑"/>
          <w:b/>
          <w:color w:val="auto"/>
          <w:sz w:val="24"/>
          <w:szCs w:val="24"/>
        </w:rPr>
      </w:pPr>
      <w:r w:rsidRPr="0078160B">
        <w:rPr>
          <w:rFonts w:ascii="微软雅黑" w:eastAsia="微软雅黑" w:hAnsi="微软雅黑" w:hint="eastAsia"/>
          <w:b/>
          <w:color w:val="auto"/>
          <w:sz w:val="24"/>
          <w:szCs w:val="24"/>
        </w:rPr>
        <w:t>考</w:t>
      </w:r>
      <w:r w:rsidRPr="0078160B">
        <w:rPr>
          <w:rFonts w:ascii="微软雅黑" w:eastAsia="微软雅黑" w:hAnsi="微软雅黑" w:cs="楷体"/>
          <w:b/>
          <w:color w:val="auto"/>
          <w:sz w:val="24"/>
          <w:szCs w:val="24"/>
        </w:rPr>
        <w:t>试内容</w:t>
      </w:r>
    </w:p>
    <w:p w:rsidR="00970B4F" w:rsidRPr="0078160B" w:rsidRDefault="00970B4F" w:rsidP="00970B4F">
      <w:pPr>
        <w:spacing w:after="0" w:line="0" w:lineRule="atLeast"/>
        <w:ind w:left="0" w:right="0"/>
        <w:contextualSpacing/>
        <w:rPr>
          <w:rFonts w:ascii="微软雅黑" w:eastAsia="微软雅黑" w:hAnsi="微软雅黑"/>
          <w:color w:val="auto"/>
          <w:sz w:val="24"/>
          <w:szCs w:val="24"/>
        </w:rPr>
      </w:pPr>
      <w:r w:rsidRPr="0078160B">
        <w:rPr>
          <w:rFonts w:ascii="微软雅黑" w:eastAsia="微软雅黑" w:hAnsi="微软雅黑" w:hint="eastAsia"/>
          <w:color w:val="auto"/>
          <w:sz w:val="24"/>
          <w:szCs w:val="24"/>
        </w:rPr>
        <w:t>法院裁判的概念；法院裁判的种类；判决的概念与种类；判决书的记载事项；判决的效力与既判力理论；裁定的概念；裁定书的记载事项；裁定的适用范围；裁定的效力；决定的概念；决定的适用范围；决定的效力</w:t>
      </w:r>
    </w:p>
    <w:p w:rsidR="00970B4F" w:rsidRPr="0078160B" w:rsidRDefault="00970B4F" w:rsidP="00970B4F">
      <w:pPr>
        <w:spacing w:after="0" w:line="0" w:lineRule="atLeast"/>
        <w:ind w:left="0" w:right="0"/>
        <w:contextualSpacing/>
        <w:rPr>
          <w:rFonts w:ascii="微软雅黑" w:eastAsia="微软雅黑" w:hAnsi="微软雅黑"/>
          <w:color w:val="auto"/>
          <w:sz w:val="24"/>
          <w:szCs w:val="24"/>
        </w:rPr>
      </w:pPr>
    </w:p>
    <w:p w:rsidR="00970B4F" w:rsidRPr="0078160B" w:rsidRDefault="00970B4F" w:rsidP="00970B4F">
      <w:pPr>
        <w:spacing w:after="0" w:line="0" w:lineRule="atLeast"/>
        <w:ind w:left="0" w:right="0"/>
        <w:contextualSpacing/>
        <w:rPr>
          <w:rFonts w:ascii="微软雅黑" w:eastAsia="微软雅黑" w:hAnsi="微软雅黑"/>
          <w:b/>
          <w:color w:val="auto"/>
          <w:sz w:val="24"/>
          <w:szCs w:val="24"/>
        </w:rPr>
      </w:pPr>
      <w:r w:rsidRPr="0078160B">
        <w:rPr>
          <w:rFonts w:ascii="微软雅黑" w:eastAsia="微软雅黑" w:hAnsi="微软雅黑" w:cs="楷体"/>
          <w:b/>
          <w:color w:val="auto"/>
          <w:sz w:val="24"/>
          <w:szCs w:val="24"/>
        </w:rPr>
        <w:t>考试要求</w:t>
      </w:r>
    </w:p>
    <w:p w:rsidR="00970B4F" w:rsidRPr="0078160B" w:rsidRDefault="00970B4F" w:rsidP="00970B4F">
      <w:pPr>
        <w:spacing w:after="0" w:line="0" w:lineRule="atLeast"/>
        <w:ind w:left="0" w:right="0"/>
        <w:contextualSpacing/>
        <w:rPr>
          <w:rFonts w:ascii="微软雅黑" w:eastAsia="微软雅黑" w:hAnsi="微软雅黑"/>
          <w:color w:val="auto"/>
          <w:sz w:val="24"/>
          <w:szCs w:val="24"/>
        </w:rPr>
      </w:pPr>
      <w:r w:rsidRPr="0078160B">
        <w:rPr>
          <w:rFonts w:ascii="微软雅黑" w:eastAsia="微软雅黑" w:hAnsi="微软雅黑" w:hint="eastAsia"/>
          <w:color w:val="auto"/>
          <w:sz w:val="24"/>
          <w:szCs w:val="24"/>
        </w:rPr>
        <w:t>1．理解法院裁判的概念。</w:t>
      </w:r>
    </w:p>
    <w:p w:rsidR="00970B4F" w:rsidRPr="0078160B" w:rsidRDefault="00970B4F" w:rsidP="00970B4F">
      <w:pPr>
        <w:spacing w:after="0" w:line="0" w:lineRule="atLeast"/>
        <w:ind w:left="0" w:right="0"/>
        <w:contextualSpacing/>
        <w:rPr>
          <w:rFonts w:ascii="微软雅黑" w:eastAsia="微软雅黑" w:hAnsi="微软雅黑"/>
          <w:color w:val="auto"/>
          <w:sz w:val="24"/>
          <w:szCs w:val="24"/>
        </w:rPr>
      </w:pPr>
      <w:r w:rsidRPr="0078160B">
        <w:rPr>
          <w:rFonts w:ascii="微软雅黑" w:eastAsia="微软雅黑" w:hAnsi="微软雅黑" w:hint="eastAsia"/>
          <w:color w:val="auto"/>
          <w:sz w:val="24"/>
          <w:szCs w:val="24"/>
        </w:rPr>
        <w:t>2．掌握法院裁判的种类。</w:t>
      </w:r>
    </w:p>
    <w:p w:rsidR="00970B4F" w:rsidRPr="0078160B" w:rsidRDefault="00970B4F" w:rsidP="00970B4F">
      <w:pPr>
        <w:spacing w:after="0" w:line="0" w:lineRule="atLeast"/>
        <w:ind w:left="0" w:right="0"/>
        <w:contextualSpacing/>
        <w:rPr>
          <w:rFonts w:ascii="微软雅黑" w:eastAsia="微软雅黑" w:hAnsi="微软雅黑"/>
          <w:color w:val="auto"/>
          <w:sz w:val="24"/>
          <w:szCs w:val="24"/>
        </w:rPr>
      </w:pPr>
      <w:r w:rsidRPr="0078160B">
        <w:rPr>
          <w:rFonts w:ascii="微软雅黑" w:eastAsia="微软雅黑" w:hAnsi="微软雅黑" w:hint="eastAsia"/>
          <w:color w:val="auto"/>
          <w:sz w:val="24"/>
          <w:szCs w:val="24"/>
        </w:rPr>
        <w:t>3．理解判决的概念与种类。</w:t>
      </w:r>
    </w:p>
    <w:p w:rsidR="00970B4F" w:rsidRPr="0078160B" w:rsidRDefault="00970B4F" w:rsidP="00970B4F">
      <w:pPr>
        <w:spacing w:after="0" w:line="0" w:lineRule="atLeast"/>
        <w:ind w:left="0" w:right="0"/>
        <w:contextualSpacing/>
        <w:rPr>
          <w:rFonts w:ascii="微软雅黑" w:eastAsia="微软雅黑" w:hAnsi="微软雅黑"/>
          <w:color w:val="auto"/>
          <w:sz w:val="24"/>
          <w:szCs w:val="24"/>
        </w:rPr>
      </w:pPr>
      <w:r w:rsidRPr="0078160B">
        <w:rPr>
          <w:rFonts w:ascii="微软雅黑" w:eastAsia="微软雅黑" w:hAnsi="微软雅黑" w:hint="eastAsia"/>
          <w:color w:val="auto"/>
          <w:sz w:val="24"/>
          <w:szCs w:val="24"/>
        </w:rPr>
        <w:t>4．了解判决书的记载事项。</w:t>
      </w:r>
    </w:p>
    <w:p w:rsidR="00970B4F" w:rsidRPr="0078160B" w:rsidRDefault="00970B4F" w:rsidP="00970B4F">
      <w:pPr>
        <w:spacing w:after="0" w:line="0" w:lineRule="atLeast"/>
        <w:ind w:left="0" w:right="0"/>
        <w:contextualSpacing/>
        <w:rPr>
          <w:rFonts w:ascii="微软雅黑" w:eastAsia="微软雅黑" w:hAnsi="微软雅黑"/>
          <w:color w:val="auto"/>
          <w:sz w:val="24"/>
          <w:szCs w:val="24"/>
        </w:rPr>
      </w:pPr>
      <w:r w:rsidRPr="0078160B">
        <w:rPr>
          <w:rFonts w:ascii="微软雅黑" w:eastAsia="微软雅黑" w:hAnsi="微软雅黑" w:hint="eastAsia"/>
          <w:color w:val="auto"/>
          <w:sz w:val="24"/>
          <w:szCs w:val="24"/>
        </w:rPr>
        <w:t>5．理解判决的效力与既判力理论。</w:t>
      </w:r>
    </w:p>
    <w:p w:rsidR="00970B4F" w:rsidRPr="0078160B" w:rsidRDefault="00970B4F" w:rsidP="00970B4F">
      <w:pPr>
        <w:spacing w:after="0" w:line="0" w:lineRule="atLeast"/>
        <w:ind w:left="0" w:right="0"/>
        <w:contextualSpacing/>
        <w:rPr>
          <w:rFonts w:ascii="微软雅黑" w:eastAsia="微软雅黑" w:hAnsi="微软雅黑"/>
          <w:color w:val="auto"/>
          <w:sz w:val="24"/>
          <w:szCs w:val="24"/>
        </w:rPr>
      </w:pPr>
      <w:r w:rsidRPr="0078160B">
        <w:rPr>
          <w:rFonts w:ascii="微软雅黑" w:eastAsia="微软雅黑" w:hAnsi="微软雅黑" w:hint="eastAsia"/>
          <w:color w:val="auto"/>
          <w:sz w:val="24"/>
          <w:szCs w:val="24"/>
        </w:rPr>
        <w:t>6．掌握裁定的概念、裁定的适用范围、裁定的效力。</w:t>
      </w:r>
    </w:p>
    <w:p w:rsidR="00970B4F" w:rsidRPr="0078160B" w:rsidRDefault="00970B4F" w:rsidP="00970B4F">
      <w:pPr>
        <w:spacing w:after="0" w:line="0" w:lineRule="atLeast"/>
        <w:ind w:left="0" w:right="0"/>
        <w:contextualSpacing/>
        <w:rPr>
          <w:rFonts w:ascii="微软雅黑" w:eastAsia="微软雅黑" w:hAnsi="微软雅黑"/>
          <w:color w:val="auto"/>
          <w:sz w:val="24"/>
          <w:szCs w:val="24"/>
        </w:rPr>
      </w:pPr>
      <w:r w:rsidRPr="0078160B">
        <w:rPr>
          <w:rFonts w:ascii="微软雅黑" w:eastAsia="微软雅黑" w:hAnsi="微软雅黑" w:hint="eastAsia"/>
          <w:color w:val="auto"/>
          <w:sz w:val="24"/>
          <w:szCs w:val="24"/>
        </w:rPr>
        <w:t>7．了解裁定书的记载事项。</w:t>
      </w:r>
    </w:p>
    <w:p w:rsidR="00970B4F" w:rsidRPr="0078160B" w:rsidRDefault="00970B4F" w:rsidP="00970B4F">
      <w:pPr>
        <w:spacing w:after="0" w:line="0" w:lineRule="atLeast"/>
        <w:ind w:left="0" w:right="0"/>
        <w:contextualSpacing/>
        <w:rPr>
          <w:rFonts w:ascii="微软雅黑" w:eastAsia="微软雅黑" w:hAnsi="微软雅黑"/>
          <w:color w:val="auto"/>
          <w:sz w:val="24"/>
          <w:szCs w:val="24"/>
        </w:rPr>
      </w:pPr>
      <w:r w:rsidRPr="0078160B">
        <w:rPr>
          <w:rFonts w:ascii="微软雅黑" w:eastAsia="微软雅黑" w:hAnsi="微软雅黑" w:hint="eastAsia"/>
          <w:color w:val="auto"/>
          <w:sz w:val="24"/>
          <w:szCs w:val="24"/>
        </w:rPr>
        <w:t>8．掌握决定的概念、决定的适用范围、决定的效力。</w:t>
      </w:r>
    </w:p>
    <w:p w:rsidR="00970B4F" w:rsidRDefault="00970B4F" w:rsidP="00970B4F">
      <w:pPr>
        <w:spacing w:after="0" w:line="0" w:lineRule="atLeast"/>
        <w:ind w:left="0" w:right="0"/>
        <w:contextualSpacing/>
        <w:jc w:val="both"/>
        <w:rPr>
          <w:rFonts w:ascii="微软雅黑" w:eastAsia="微软雅黑" w:hAnsi="微软雅黑"/>
          <w:b/>
          <w:color w:val="auto"/>
          <w:sz w:val="28"/>
          <w:szCs w:val="24"/>
        </w:rPr>
      </w:pPr>
    </w:p>
    <w:p w:rsidR="00970B4F" w:rsidRPr="00225CE0" w:rsidRDefault="00970B4F" w:rsidP="00970B4F">
      <w:pPr>
        <w:spacing w:after="0" w:line="0" w:lineRule="atLeast"/>
        <w:ind w:left="0" w:right="0"/>
        <w:contextualSpacing/>
        <w:jc w:val="both"/>
        <w:rPr>
          <w:rFonts w:ascii="微软雅黑" w:eastAsia="微软雅黑" w:hAnsi="微软雅黑"/>
          <w:b/>
          <w:color w:val="auto"/>
          <w:sz w:val="28"/>
          <w:szCs w:val="24"/>
        </w:rPr>
      </w:pPr>
      <w:r w:rsidRPr="00225CE0">
        <w:rPr>
          <w:rFonts w:ascii="微软雅黑" w:eastAsia="微软雅黑" w:hAnsi="微软雅黑" w:hint="eastAsia"/>
          <w:b/>
          <w:color w:val="auto"/>
          <w:sz w:val="28"/>
          <w:szCs w:val="24"/>
        </w:rPr>
        <w:t>十三、</w:t>
      </w:r>
      <w:r>
        <w:rPr>
          <w:rFonts w:ascii="微软雅黑" w:eastAsia="微软雅黑" w:hAnsi="微软雅黑" w:hint="eastAsia"/>
          <w:b/>
          <w:color w:val="auto"/>
          <w:sz w:val="28"/>
          <w:szCs w:val="24"/>
        </w:rPr>
        <w:t>公益诉讼与第三人撤销之诉</w:t>
      </w:r>
    </w:p>
    <w:p w:rsidR="00970B4F" w:rsidRDefault="00970B4F" w:rsidP="00970B4F">
      <w:pPr>
        <w:spacing w:after="0" w:line="0" w:lineRule="atLeast"/>
        <w:ind w:left="0" w:right="0"/>
        <w:contextualSpacing/>
        <w:jc w:val="both"/>
        <w:rPr>
          <w:rFonts w:ascii="微软雅黑" w:eastAsia="微软雅黑" w:hAnsi="微软雅黑" w:cs="楷体"/>
          <w:b/>
          <w:color w:val="auto"/>
          <w:sz w:val="24"/>
          <w:szCs w:val="24"/>
        </w:rPr>
      </w:pPr>
      <w:r w:rsidRPr="0078160B">
        <w:rPr>
          <w:rFonts w:ascii="微软雅黑" w:eastAsia="微软雅黑" w:hAnsi="微软雅黑" w:cs="楷体"/>
          <w:b/>
          <w:color w:val="auto"/>
          <w:sz w:val="24"/>
          <w:szCs w:val="24"/>
        </w:rPr>
        <w:t>考试内容</w:t>
      </w:r>
    </w:p>
    <w:p w:rsidR="00970B4F" w:rsidRPr="00225CE0" w:rsidRDefault="00970B4F" w:rsidP="00970B4F">
      <w:pPr>
        <w:spacing w:after="0" w:line="0" w:lineRule="atLeast"/>
        <w:ind w:left="0" w:right="0"/>
        <w:contextualSpacing/>
        <w:jc w:val="both"/>
        <w:rPr>
          <w:rFonts w:ascii="微软雅黑" w:eastAsia="微软雅黑" w:hAnsi="微软雅黑"/>
          <w:color w:val="auto"/>
          <w:sz w:val="24"/>
          <w:szCs w:val="24"/>
        </w:rPr>
      </w:pPr>
      <w:r w:rsidRPr="00225CE0">
        <w:rPr>
          <w:rFonts w:ascii="微软雅黑" w:eastAsia="微软雅黑" w:hAnsi="微软雅黑" w:hint="eastAsia"/>
          <w:color w:val="auto"/>
          <w:sz w:val="24"/>
          <w:szCs w:val="24"/>
        </w:rPr>
        <w:t>公益诉讼和第三人撤销之诉的概念、条件、运行程序</w:t>
      </w:r>
    </w:p>
    <w:p w:rsidR="00970B4F" w:rsidRDefault="00970B4F" w:rsidP="00970B4F">
      <w:pPr>
        <w:spacing w:after="0" w:line="0" w:lineRule="atLeast"/>
        <w:ind w:left="0" w:right="0"/>
        <w:contextualSpacing/>
        <w:jc w:val="both"/>
        <w:rPr>
          <w:rFonts w:ascii="微软雅黑" w:eastAsia="微软雅黑" w:hAnsi="微软雅黑" w:cs="楷体"/>
          <w:b/>
          <w:color w:val="auto"/>
          <w:sz w:val="24"/>
          <w:szCs w:val="24"/>
        </w:rPr>
      </w:pPr>
    </w:p>
    <w:p w:rsidR="00970B4F" w:rsidRPr="0078160B" w:rsidRDefault="00970B4F" w:rsidP="00970B4F">
      <w:pPr>
        <w:spacing w:after="0" w:line="0" w:lineRule="atLeast"/>
        <w:ind w:left="0" w:right="0"/>
        <w:contextualSpacing/>
        <w:jc w:val="both"/>
        <w:rPr>
          <w:rFonts w:ascii="微软雅黑" w:eastAsia="微软雅黑" w:hAnsi="微软雅黑"/>
          <w:b/>
          <w:color w:val="auto"/>
          <w:sz w:val="24"/>
          <w:szCs w:val="24"/>
        </w:rPr>
      </w:pPr>
      <w:r w:rsidRPr="0078160B">
        <w:rPr>
          <w:rFonts w:ascii="微软雅黑" w:eastAsia="微软雅黑" w:hAnsi="微软雅黑" w:cs="楷体"/>
          <w:b/>
          <w:color w:val="auto"/>
          <w:sz w:val="24"/>
          <w:szCs w:val="24"/>
        </w:rPr>
        <w:t>考试要求</w:t>
      </w:r>
    </w:p>
    <w:p w:rsidR="00970B4F" w:rsidRPr="00225CE0" w:rsidRDefault="00970B4F" w:rsidP="00970B4F">
      <w:pPr>
        <w:spacing w:after="0" w:line="0" w:lineRule="atLeast"/>
        <w:ind w:left="0" w:right="0"/>
        <w:contextualSpacing/>
        <w:jc w:val="both"/>
        <w:rPr>
          <w:rFonts w:ascii="微软雅黑" w:eastAsia="微软雅黑" w:hAnsi="微软雅黑"/>
          <w:color w:val="auto"/>
          <w:sz w:val="24"/>
          <w:szCs w:val="24"/>
        </w:rPr>
      </w:pPr>
      <w:r w:rsidRPr="00225CE0">
        <w:rPr>
          <w:rFonts w:ascii="微软雅黑" w:eastAsia="微软雅黑" w:hAnsi="微软雅黑" w:hint="eastAsia"/>
          <w:color w:val="auto"/>
          <w:sz w:val="24"/>
          <w:szCs w:val="24"/>
        </w:rPr>
        <w:t>1</w:t>
      </w:r>
      <w:r w:rsidRPr="0078160B">
        <w:rPr>
          <w:rFonts w:ascii="微软雅黑" w:eastAsia="微软雅黑" w:hAnsi="微软雅黑" w:hint="eastAsia"/>
          <w:color w:val="auto"/>
          <w:sz w:val="24"/>
          <w:szCs w:val="24"/>
        </w:rPr>
        <w:t>．</w:t>
      </w:r>
      <w:r w:rsidRPr="00225CE0">
        <w:rPr>
          <w:rFonts w:ascii="微软雅黑" w:eastAsia="微软雅黑" w:hAnsi="微软雅黑" w:hint="eastAsia"/>
          <w:color w:val="auto"/>
          <w:sz w:val="24"/>
          <w:szCs w:val="24"/>
        </w:rPr>
        <w:t>掌握公益诉讼和第三人撤销之诉的概念。</w:t>
      </w:r>
    </w:p>
    <w:p w:rsidR="00970B4F" w:rsidRPr="00225CE0" w:rsidRDefault="00970B4F" w:rsidP="00970B4F">
      <w:pPr>
        <w:spacing w:after="0" w:line="0" w:lineRule="atLeast"/>
        <w:ind w:left="0" w:right="0"/>
        <w:contextualSpacing/>
        <w:jc w:val="both"/>
        <w:rPr>
          <w:rFonts w:ascii="微软雅黑" w:eastAsia="微软雅黑" w:hAnsi="微软雅黑"/>
          <w:color w:val="auto"/>
          <w:sz w:val="24"/>
          <w:szCs w:val="24"/>
        </w:rPr>
      </w:pPr>
      <w:r w:rsidRPr="00225CE0">
        <w:rPr>
          <w:rFonts w:ascii="微软雅黑" w:eastAsia="微软雅黑" w:hAnsi="微软雅黑" w:hint="eastAsia"/>
          <w:color w:val="auto"/>
          <w:sz w:val="24"/>
          <w:szCs w:val="24"/>
        </w:rPr>
        <w:t>2</w:t>
      </w:r>
      <w:r w:rsidRPr="0078160B">
        <w:rPr>
          <w:rFonts w:ascii="微软雅黑" w:eastAsia="微软雅黑" w:hAnsi="微软雅黑" w:hint="eastAsia"/>
          <w:color w:val="auto"/>
          <w:sz w:val="24"/>
          <w:szCs w:val="24"/>
        </w:rPr>
        <w:t>．</w:t>
      </w:r>
      <w:r w:rsidRPr="00225CE0">
        <w:rPr>
          <w:rFonts w:ascii="微软雅黑" w:eastAsia="微软雅黑" w:hAnsi="微软雅黑" w:hint="eastAsia"/>
          <w:color w:val="auto"/>
          <w:sz w:val="24"/>
          <w:szCs w:val="24"/>
        </w:rPr>
        <w:t xml:space="preserve"> 掌握公益诉讼和第三人撤销之诉的条件。</w:t>
      </w:r>
    </w:p>
    <w:p w:rsidR="00970B4F" w:rsidRPr="00225CE0" w:rsidRDefault="00970B4F" w:rsidP="00970B4F">
      <w:pPr>
        <w:spacing w:after="0" w:line="0" w:lineRule="atLeast"/>
        <w:ind w:left="0" w:right="0"/>
        <w:contextualSpacing/>
        <w:jc w:val="both"/>
        <w:rPr>
          <w:rFonts w:ascii="微软雅黑" w:eastAsia="微软雅黑" w:hAnsi="微软雅黑"/>
          <w:color w:val="auto"/>
          <w:sz w:val="24"/>
          <w:szCs w:val="24"/>
        </w:rPr>
      </w:pPr>
      <w:r w:rsidRPr="00225CE0">
        <w:rPr>
          <w:rFonts w:ascii="微软雅黑" w:eastAsia="微软雅黑" w:hAnsi="微软雅黑" w:hint="eastAsia"/>
          <w:color w:val="auto"/>
          <w:sz w:val="24"/>
          <w:szCs w:val="24"/>
        </w:rPr>
        <w:t>3</w:t>
      </w:r>
      <w:r w:rsidRPr="0078160B">
        <w:rPr>
          <w:rFonts w:ascii="微软雅黑" w:eastAsia="微软雅黑" w:hAnsi="微软雅黑" w:hint="eastAsia"/>
          <w:color w:val="auto"/>
          <w:sz w:val="24"/>
          <w:szCs w:val="24"/>
        </w:rPr>
        <w:t>．</w:t>
      </w:r>
      <w:r w:rsidRPr="00225CE0">
        <w:rPr>
          <w:rFonts w:ascii="微软雅黑" w:eastAsia="微软雅黑" w:hAnsi="微软雅黑" w:hint="eastAsia"/>
          <w:color w:val="auto"/>
          <w:sz w:val="24"/>
          <w:szCs w:val="24"/>
        </w:rPr>
        <w:t>理解掌握公益诉讼和第三人撤销之诉的运行程序。</w:t>
      </w:r>
    </w:p>
    <w:p w:rsidR="00970B4F" w:rsidRPr="0078160B" w:rsidRDefault="00970B4F" w:rsidP="00970B4F">
      <w:pPr>
        <w:spacing w:after="0" w:line="0" w:lineRule="atLeast"/>
        <w:ind w:left="0" w:right="0"/>
        <w:contextualSpacing/>
        <w:jc w:val="both"/>
        <w:rPr>
          <w:rFonts w:ascii="微软雅黑" w:eastAsia="微软雅黑" w:hAnsi="微软雅黑" w:cs="楷体"/>
          <w:b/>
          <w:color w:val="auto"/>
          <w:sz w:val="24"/>
          <w:szCs w:val="24"/>
        </w:rPr>
      </w:pPr>
    </w:p>
    <w:p w:rsidR="00970B4F" w:rsidRDefault="00970B4F" w:rsidP="00970B4F">
      <w:pPr>
        <w:pStyle w:val="1"/>
        <w:rPr>
          <w:color w:val="auto"/>
        </w:rPr>
      </w:pPr>
    </w:p>
    <w:p w:rsidR="00970B4F" w:rsidRPr="0078160B" w:rsidRDefault="00970B4F" w:rsidP="00970B4F">
      <w:pPr>
        <w:pStyle w:val="1"/>
        <w:rPr>
          <w:color w:val="auto"/>
        </w:rPr>
      </w:pPr>
      <w:r w:rsidRPr="0078160B">
        <w:rPr>
          <w:rFonts w:hint="eastAsia"/>
          <w:color w:val="auto"/>
        </w:rPr>
        <w:t>十</w:t>
      </w:r>
      <w:r>
        <w:rPr>
          <w:rFonts w:hint="eastAsia"/>
          <w:color w:val="auto"/>
        </w:rPr>
        <w:t>四</w:t>
      </w:r>
      <w:r w:rsidRPr="0078160B">
        <w:rPr>
          <w:color w:val="auto"/>
        </w:rPr>
        <w:t>、</w:t>
      </w:r>
      <w:r w:rsidRPr="0078160B">
        <w:rPr>
          <w:rFonts w:hint="eastAsia"/>
          <w:color w:val="auto"/>
        </w:rPr>
        <w:t>民事诉讼保障制度</w:t>
      </w:r>
    </w:p>
    <w:p w:rsidR="00970B4F" w:rsidRPr="0078160B" w:rsidRDefault="00970B4F" w:rsidP="00970B4F">
      <w:pPr>
        <w:spacing w:after="0" w:line="0" w:lineRule="atLeast"/>
        <w:ind w:left="0" w:right="0"/>
        <w:contextualSpacing/>
        <w:jc w:val="both"/>
        <w:rPr>
          <w:rFonts w:ascii="微软雅黑" w:eastAsia="微软雅黑" w:hAnsi="微软雅黑" w:cs="楷体"/>
          <w:b/>
          <w:color w:val="auto"/>
          <w:sz w:val="24"/>
          <w:szCs w:val="24"/>
        </w:rPr>
      </w:pPr>
      <w:r w:rsidRPr="0078160B">
        <w:rPr>
          <w:rFonts w:ascii="微软雅黑" w:eastAsia="微软雅黑" w:hAnsi="微软雅黑" w:cs="楷体"/>
          <w:b/>
          <w:color w:val="auto"/>
          <w:sz w:val="24"/>
          <w:szCs w:val="24"/>
        </w:rPr>
        <w:t>考试内容</w:t>
      </w:r>
    </w:p>
    <w:p w:rsidR="00970B4F" w:rsidRPr="0078160B" w:rsidRDefault="00970B4F" w:rsidP="00970B4F">
      <w:pPr>
        <w:spacing w:after="0" w:line="0" w:lineRule="atLeast"/>
        <w:ind w:left="0" w:right="0"/>
        <w:contextualSpacing/>
        <w:jc w:val="both"/>
        <w:rPr>
          <w:rFonts w:ascii="微软雅黑" w:eastAsia="微软雅黑" w:hAnsi="微软雅黑"/>
          <w:color w:val="auto"/>
          <w:sz w:val="24"/>
          <w:szCs w:val="24"/>
        </w:rPr>
      </w:pPr>
      <w:r w:rsidRPr="0078160B">
        <w:rPr>
          <w:rFonts w:ascii="微软雅黑" w:eastAsia="微软雅黑" w:hAnsi="微软雅黑" w:hint="eastAsia"/>
          <w:color w:val="auto"/>
          <w:sz w:val="24"/>
          <w:szCs w:val="24"/>
        </w:rPr>
        <w:t>期间的概念和意义；期间的种类；期间的计算与剔除；期间的耽误与补救；期日；送达的概念和意义；送达的方式；送达的效力和送达回证；保全制度的概念和意义；保全制度的适用范围和适用前提；保全的对象和方法；保全程序的操作步骤；诉前保全及其特别规定；保全措施的救济程序；先予执行的概念和意义；先予执行的适用范围和适用条件；先予执行程序的基本要求；先予执行的救济程序；对妨害民事诉讼的强制措施的概念和意义；对妨害民事诉讼的强制措施的性质；妨害民事诉讼的行为构成和行为种类；对妨害民事诉讼的强制措施的种类及其适用；诉讼费用的概念与征收诉讼费用的意义；征收诉讼费用的基本原则；诉讼费用的缴纳范围；诉讼费用的缴纳标准；诉讼费用的缴纳和退还；诉讼费用的负担；诉讼费用的管理和监督；司法救助的概念和意义；司法救助的适用对象与具体适用情形；司法救助的申请与审批</w:t>
      </w:r>
    </w:p>
    <w:p w:rsidR="00970B4F" w:rsidRPr="0078160B" w:rsidRDefault="00970B4F" w:rsidP="00970B4F">
      <w:pPr>
        <w:spacing w:after="0" w:line="0" w:lineRule="atLeast"/>
        <w:ind w:left="0" w:right="0"/>
        <w:contextualSpacing/>
        <w:jc w:val="both"/>
        <w:rPr>
          <w:rFonts w:ascii="微软雅黑" w:eastAsia="微软雅黑" w:hAnsi="微软雅黑"/>
          <w:color w:val="auto"/>
          <w:sz w:val="24"/>
          <w:szCs w:val="24"/>
        </w:rPr>
      </w:pPr>
    </w:p>
    <w:p w:rsidR="00970B4F" w:rsidRPr="0078160B" w:rsidRDefault="00970B4F" w:rsidP="00970B4F">
      <w:pPr>
        <w:spacing w:after="0" w:line="0" w:lineRule="atLeast"/>
        <w:ind w:left="0" w:right="0"/>
        <w:contextualSpacing/>
        <w:jc w:val="both"/>
        <w:rPr>
          <w:rFonts w:ascii="微软雅黑" w:eastAsia="微软雅黑" w:hAnsi="微软雅黑"/>
          <w:b/>
          <w:color w:val="auto"/>
          <w:sz w:val="24"/>
          <w:szCs w:val="24"/>
        </w:rPr>
      </w:pPr>
      <w:r w:rsidRPr="0078160B">
        <w:rPr>
          <w:rFonts w:ascii="微软雅黑" w:eastAsia="微软雅黑" w:hAnsi="微软雅黑" w:cs="楷体"/>
          <w:b/>
          <w:color w:val="auto"/>
          <w:sz w:val="24"/>
          <w:szCs w:val="24"/>
        </w:rPr>
        <w:t>考试要求</w:t>
      </w:r>
    </w:p>
    <w:p w:rsidR="00970B4F" w:rsidRPr="0078160B" w:rsidRDefault="00970B4F" w:rsidP="00970B4F">
      <w:pPr>
        <w:spacing w:after="0" w:line="0" w:lineRule="atLeast"/>
        <w:ind w:left="0" w:right="0"/>
        <w:contextualSpacing/>
        <w:jc w:val="both"/>
        <w:rPr>
          <w:rFonts w:ascii="微软雅黑" w:eastAsia="微软雅黑" w:hAnsi="微软雅黑"/>
          <w:color w:val="auto"/>
          <w:sz w:val="24"/>
          <w:szCs w:val="24"/>
        </w:rPr>
      </w:pPr>
      <w:r w:rsidRPr="0078160B">
        <w:rPr>
          <w:rFonts w:ascii="微软雅黑" w:eastAsia="微软雅黑" w:hAnsi="微软雅黑" w:hint="eastAsia"/>
          <w:color w:val="auto"/>
          <w:sz w:val="24"/>
          <w:szCs w:val="24"/>
        </w:rPr>
        <w:t>1．掌握期间的概念和意义、期间的种类、期间的计算与剔除、期间的耽误与补救、期日。</w:t>
      </w:r>
    </w:p>
    <w:p w:rsidR="00970B4F" w:rsidRPr="0078160B" w:rsidRDefault="00970B4F" w:rsidP="00970B4F">
      <w:pPr>
        <w:spacing w:after="0" w:line="0" w:lineRule="atLeast"/>
        <w:ind w:left="0" w:right="0"/>
        <w:contextualSpacing/>
        <w:jc w:val="both"/>
        <w:rPr>
          <w:rFonts w:ascii="微软雅黑" w:eastAsia="微软雅黑" w:hAnsi="微软雅黑"/>
          <w:color w:val="auto"/>
          <w:sz w:val="24"/>
          <w:szCs w:val="24"/>
        </w:rPr>
      </w:pPr>
      <w:r w:rsidRPr="0078160B">
        <w:rPr>
          <w:rFonts w:ascii="微软雅黑" w:eastAsia="微软雅黑" w:hAnsi="微软雅黑" w:hint="eastAsia"/>
          <w:color w:val="auto"/>
          <w:sz w:val="24"/>
          <w:szCs w:val="24"/>
        </w:rPr>
        <w:t>2．掌握送达的概念和意义、送达的方式、送达的效力和送达回证。</w:t>
      </w:r>
    </w:p>
    <w:p w:rsidR="00970B4F" w:rsidRPr="0078160B" w:rsidRDefault="00970B4F" w:rsidP="00970B4F">
      <w:pPr>
        <w:spacing w:after="0" w:line="0" w:lineRule="atLeast"/>
        <w:ind w:left="0" w:right="0"/>
        <w:contextualSpacing/>
        <w:jc w:val="both"/>
        <w:rPr>
          <w:rFonts w:ascii="微软雅黑" w:eastAsia="微软雅黑" w:hAnsi="微软雅黑"/>
          <w:color w:val="auto"/>
          <w:sz w:val="24"/>
          <w:szCs w:val="24"/>
        </w:rPr>
      </w:pPr>
      <w:r w:rsidRPr="0078160B">
        <w:rPr>
          <w:rFonts w:ascii="微软雅黑" w:eastAsia="微软雅黑" w:hAnsi="微软雅黑" w:hint="eastAsia"/>
          <w:color w:val="auto"/>
          <w:sz w:val="24"/>
          <w:szCs w:val="24"/>
        </w:rPr>
        <w:t>3．掌握保全制度的概念和意义、保全制度的适用范围和适用前提、保全的对象和方法、保全程序的操作步骤、诉前保全及其特别规定、保全措施的救济程序。</w:t>
      </w:r>
    </w:p>
    <w:p w:rsidR="00970B4F" w:rsidRPr="0078160B" w:rsidRDefault="00970B4F" w:rsidP="00970B4F">
      <w:pPr>
        <w:spacing w:after="0" w:line="0" w:lineRule="atLeast"/>
        <w:ind w:left="0" w:right="0"/>
        <w:contextualSpacing/>
        <w:jc w:val="both"/>
        <w:rPr>
          <w:rFonts w:ascii="微软雅黑" w:eastAsia="微软雅黑" w:hAnsi="微软雅黑"/>
          <w:color w:val="auto"/>
          <w:sz w:val="24"/>
          <w:szCs w:val="24"/>
        </w:rPr>
      </w:pPr>
      <w:r w:rsidRPr="0078160B">
        <w:rPr>
          <w:rFonts w:ascii="微软雅黑" w:eastAsia="微软雅黑" w:hAnsi="微软雅黑" w:hint="eastAsia"/>
          <w:color w:val="auto"/>
          <w:sz w:val="24"/>
          <w:szCs w:val="24"/>
        </w:rPr>
        <w:t>4．理解先予执行的概念和意义、先予执行的适用范围和适用条件、先予执行程序的基本要求、先予执行的救济程序。</w:t>
      </w:r>
    </w:p>
    <w:p w:rsidR="00970B4F" w:rsidRPr="0078160B" w:rsidRDefault="00970B4F" w:rsidP="00970B4F">
      <w:pPr>
        <w:spacing w:after="0" w:line="0" w:lineRule="atLeast"/>
        <w:ind w:left="0" w:right="0"/>
        <w:contextualSpacing/>
        <w:jc w:val="both"/>
        <w:rPr>
          <w:rFonts w:ascii="微软雅黑" w:eastAsia="微软雅黑" w:hAnsi="微软雅黑"/>
          <w:color w:val="auto"/>
          <w:sz w:val="24"/>
          <w:szCs w:val="24"/>
        </w:rPr>
      </w:pPr>
      <w:r w:rsidRPr="0078160B">
        <w:rPr>
          <w:rFonts w:ascii="微软雅黑" w:eastAsia="微软雅黑" w:hAnsi="微软雅黑" w:hint="eastAsia"/>
          <w:color w:val="auto"/>
          <w:sz w:val="24"/>
          <w:szCs w:val="24"/>
        </w:rPr>
        <w:t>5．了解对妨害民事诉讼的强制措施的概念和意义、对妨害民事诉讼的强制措施的性质、妨害民事诉讼的行为构成和行为种类、对妨害民事诉讼的强制措施的种类及其适用。</w:t>
      </w:r>
    </w:p>
    <w:p w:rsidR="00970B4F" w:rsidRPr="0078160B" w:rsidRDefault="00970B4F" w:rsidP="00970B4F">
      <w:pPr>
        <w:spacing w:after="0" w:line="0" w:lineRule="atLeast"/>
        <w:ind w:left="0" w:right="0"/>
        <w:contextualSpacing/>
        <w:jc w:val="both"/>
        <w:rPr>
          <w:rFonts w:ascii="微软雅黑" w:eastAsia="微软雅黑" w:hAnsi="微软雅黑"/>
          <w:color w:val="auto"/>
          <w:sz w:val="24"/>
          <w:szCs w:val="24"/>
        </w:rPr>
      </w:pPr>
      <w:r w:rsidRPr="0078160B">
        <w:rPr>
          <w:rFonts w:ascii="微软雅黑" w:eastAsia="微软雅黑" w:hAnsi="微软雅黑" w:hint="eastAsia"/>
          <w:color w:val="auto"/>
          <w:sz w:val="24"/>
          <w:szCs w:val="24"/>
        </w:rPr>
        <w:t>6．了解诉讼费用的概念与征收诉讼费用的意义、征收诉讼费用的基本原则、诉讼费用的缴纳范围、诉讼费用的缴纳标准、诉讼费用的缴纳和退还、诉讼费用的负担、诉讼费用的管理和监督。</w:t>
      </w:r>
    </w:p>
    <w:p w:rsidR="00970B4F" w:rsidRPr="0078160B" w:rsidRDefault="00970B4F" w:rsidP="00970B4F">
      <w:pPr>
        <w:spacing w:after="0" w:line="0" w:lineRule="atLeast"/>
        <w:ind w:left="0" w:right="0"/>
        <w:contextualSpacing/>
        <w:jc w:val="both"/>
        <w:rPr>
          <w:rFonts w:ascii="微软雅黑" w:eastAsia="微软雅黑" w:hAnsi="微软雅黑"/>
          <w:color w:val="auto"/>
          <w:sz w:val="24"/>
          <w:szCs w:val="24"/>
        </w:rPr>
      </w:pPr>
      <w:r w:rsidRPr="0078160B">
        <w:rPr>
          <w:rFonts w:ascii="微软雅黑" w:eastAsia="微软雅黑" w:hAnsi="微软雅黑" w:hint="eastAsia"/>
          <w:color w:val="auto"/>
          <w:sz w:val="24"/>
          <w:szCs w:val="24"/>
        </w:rPr>
        <w:t>7．了解司法救助的概念和意义、司法救助的适用对象与具体适用情形、司法救助的申请与审批。</w:t>
      </w:r>
    </w:p>
    <w:p w:rsidR="00970B4F" w:rsidRPr="0078160B" w:rsidRDefault="00970B4F" w:rsidP="00970B4F">
      <w:pPr>
        <w:spacing w:after="0" w:line="0" w:lineRule="atLeast"/>
        <w:ind w:left="0" w:right="0"/>
        <w:contextualSpacing/>
        <w:rPr>
          <w:rFonts w:ascii="微软雅黑" w:eastAsia="微软雅黑" w:hAnsi="微软雅黑"/>
          <w:color w:val="auto"/>
          <w:sz w:val="24"/>
          <w:szCs w:val="24"/>
        </w:rPr>
      </w:pPr>
    </w:p>
    <w:p w:rsidR="00970B4F" w:rsidRPr="0078160B" w:rsidRDefault="00970B4F" w:rsidP="00970B4F">
      <w:pPr>
        <w:pStyle w:val="1"/>
        <w:rPr>
          <w:color w:val="auto"/>
        </w:rPr>
      </w:pPr>
      <w:r w:rsidRPr="0078160B">
        <w:rPr>
          <w:rFonts w:hint="eastAsia"/>
          <w:color w:val="auto"/>
        </w:rPr>
        <w:lastRenderedPageBreak/>
        <w:t>十</w:t>
      </w:r>
      <w:r>
        <w:rPr>
          <w:rFonts w:hint="eastAsia"/>
          <w:color w:val="auto"/>
        </w:rPr>
        <w:t>五</w:t>
      </w:r>
      <w:r w:rsidRPr="0078160B">
        <w:rPr>
          <w:color w:val="auto"/>
        </w:rPr>
        <w:t>、</w:t>
      </w:r>
      <w:r w:rsidRPr="0078160B">
        <w:rPr>
          <w:rFonts w:hint="eastAsia"/>
          <w:color w:val="auto"/>
        </w:rPr>
        <w:t>第二审程序</w:t>
      </w:r>
    </w:p>
    <w:p w:rsidR="00970B4F" w:rsidRPr="0078160B" w:rsidRDefault="00970B4F" w:rsidP="00970B4F">
      <w:pPr>
        <w:spacing w:after="0" w:line="0" w:lineRule="atLeast"/>
        <w:ind w:left="0" w:right="0"/>
        <w:contextualSpacing/>
        <w:rPr>
          <w:rFonts w:ascii="微软雅黑" w:eastAsia="微软雅黑" w:hAnsi="微软雅黑"/>
          <w:b/>
          <w:color w:val="auto"/>
          <w:sz w:val="24"/>
          <w:szCs w:val="24"/>
        </w:rPr>
      </w:pPr>
      <w:r w:rsidRPr="0078160B">
        <w:rPr>
          <w:rFonts w:ascii="微软雅黑" w:eastAsia="微软雅黑" w:hAnsi="微软雅黑" w:cs="楷体"/>
          <w:b/>
          <w:color w:val="auto"/>
          <w:sz w:val="24"/>
          <w:szCs w:val="24"/>
        </w:rPr>
        <w:t>考试内容</w:t>
      </w:r>
    </w:p>
    <w:p w:rsidR="00970B4F" w:rsidRPr="0078160B" w:rsidRDefault="00970B4F" w:rsidP="00970B4F">
      <w:pPr>
        <w:spacing w:after="0" w:line="0" w:lineRule="atLeast"/>
        <w:ind w:left="240" w:right="0" w:hangingChars="100" w:hanging="240"/>
        <w:contextualSpacing/>
        <w:jc w:val="both"/>
        <w:rPr>
          <w:rFonts w:ascii="微软雅黑" w:eastAsia="微软雅黑" w:hAnsi="微软雅黑"/>
          <w:color w:val="auto"/>
          <w:sz w:val="24"/>
          <w:szCs w:val="24"/>
        </w:rPr>
      </w:pPr>
      <w:r w:rsidRPr="0078160B">
        <w:rPr>
          <w:rFonts w:ascii="微软雅黑" w:eastAsia="微软雅黑" w:hAnsi="微软雅黑" w:hint="eastAsia"/>
          <w:color w:val="auto"/>
          <w:sz w:val="24"/>
          <w:szCs w:val="24"/>
        </w:rPr>
        <w:t>第二审程序的概念和意义；第二审程序与第一审程序的关系；上诉的提起与受理；上诉案件的审理；上诉案件的裁判；上诉案件的调解</w:t>
      </w:r>
    </w:p>
    <w:p w:rsidR="00970B4F" w:rsidRPr="0078160B" w:rsidRDefault="00970B4F" w:rsidP="00970B4F">
      <w:pPr>
        <w:spacing w:after="0" w:line="0" w:lineRule="atLeast"/>
        <w:ind w:left="0" w:right="0"/>
        <w:contextualSpacing/>
        <w:jc w:val="both"/>
        <w:rPr>
          <w:rFonts w:ascii="微软雅黑" w:eastAsia="微软雅黑" w:hAnsi="微软雅黑" w:cs="楷体"/>
          <w:b/>
          <w:color w:val="auto"/>
          <w:sz w:val="24"/>
          <w:szCs w:val="24"/>
        </w:rPr>
      </w:pPr>
    </w:p>
    <w:p w:rsidR="00970B4F" w:rsidRPr="0078160B" w:rsidRDefault="00970B4F" w:rsidP="00970B4F">
      <w:pPr>
        <w:spacing w:after="0" w:line="0" w:lineRule="atLeast"/>
        <w:ind w:left="0" w:right="0"/>
        <w:contextualSpacing/>
        <w:jc w:val="both"/>
        <w:rPr>
          <w:rFonts w:ascii="微软雅黑" w:eastAsia="微软雅黑" w:hAnsi="微软雅黑"/>
          <w:b/>
          <w:color w:val="auto"/>
          <w:sz w:val="24"/>
          <w:szCs w:val="24"/>
        </w:rPr>
      </w:pPr>
      <w:r w:rsidRPr="0078160B">
        <w:rPr>
          <w:rFonts w:ascii="微软雅黑" w:eastAsia="微软雅黑" w:hAnsi="微软雅黑" w:cs="楷体"/>
          <w:b/>
          <w:color w:val="auto"/>
          <w:sz w:val="24"/>
          <w:szCs w:val="24"/>
        </w:rPr>
        <w:t>考试要求</w:t>
      </w:r>
    </w:p>
    <w:p w:rsidR="00970B4F" w:rsidRPr="0078160B" w:rsidRDefault="00970B4F" w:rsidP="00970B4F">
      <w:pPr>
        <w:spacing w:after="0" w:line="0" w:lineRule="atLeast"/>
        <w:ind w:left="240" w:right="0" w:hangingChars="100" w:hanging="240"/>
        <w:contextualSpacing/>
        <w:jc w:val="both"/>
        <w:rPr>
          <w:rFonts w:ascii="微软雅黑" w:eastAsia="微软雅黑" w:hAnsi="微软雅黑"/>
          <w:color w:val="auto"/>
          <w:sz w:val="24"/>
          <w:szCs w:val="24"/>
        </w:rPr>
      </w:pPr>
      <w:r w:rsidRPr="0078160B">
        <w:rPr>
          <w:rFonts w:ascii="微软雅黑" w:eastAsia="微软雅黑" w:hAnsi="微软雅黑"/>
          <w:color w:val="auto"/>
          <w:sz w:val="24"/>
          <w:szCs w:val="24"/>
        </w:rPr>
        <w:t>1．</w:t>
      </w:r>
      <w:r w:rsidRPr="0078160B">
        <w:rPr>
          <w:rFonts w:ascii="微软雅黑" w:eastAsia="微软雅黑" w:hAnsi="微软雅黑" w:hint="eastAsia"/>
          <w:color w:val="auto"/>
          <w:sz w:val="24"/>
          <w:szCs w:val="24"/>
        </w:rPr>
        <w:t>理解第二审程序的概念和意义，第二审程序与第一审程序的关系。</w:t>
      </w:r>
    </w:p>
    <w:p w:rsidR="00970B4F" w:rsidRPr="0078160B" w:rsidRDefault="00970B4F" w:rsidP="00970B4F">
      <w:pPr>
        <w:spacing w:after="0" w:line="0" w:lineRule="atLeast"/>
        <w:ind w:left="240" w:right="0" w:hangingChars="100" w:hanging="240"/>
        <w:contextualSpacing/>
        <w:jc w:val="both"/>
        <w:rPr>
          <w:rFonts w:ascii="微软雅黑" w:eastAsia="微软雅黑" w:hAnsi="微软雅黑"/>
          <w:color w:val="auto"/>
          <w:sz w:val="24"/>
          <w:szCs w:val="24"/>
        </w:rPr>
      </w:pPr>
      <w:r w:rsidRPr="0078160B">
        <w:rPr>
          <w:rFonts w:ascii="微软雅黑" w:eastAsia="微软雅黑" w:hAnsi="微软雅黑" w:hint="eastAsia"/>
          <w:color w:val="auto"/>
          <w:sz w:val="24"/>
          <w:szCs w:val="24"/>
        </w:rPr>
        <w:t>2．掌握上诉的提起与受理、上诉案件的审理、上诉案件的裁判、上诉案件的调解。</w:t>
      </w:r>
    </w:p>
    <w:p w:rsidR="00970B4F" w:rsidRPr="0078160B" w:rsidRDefault="00970B4F" w:rsidP="00970B4F">
      <w:pPr>
        <w:spacing w:after="0" w:line="0" w:lineRule="atLeast"/>
        <w:ind w:left="0" w:right="0"/>
        <w:contextualSpacing/>
        <w:rPr>
          <w:rFonts w:ascii="微软雅黑" w:eastAsia="微软雅黑" w:hAnsi="微软雅黑"/>
          <w:color w:val="auto"/>
          <w:sz w:val="24"/>
          <w:szCs w:val="24"/>
        </w:rPr>
      </w:pPr>
    </w:p>
    <w:p w:rsidR="00970B4F" w:rsidRPr="0078160B" w:rsidRDefault="00970B4F" w:rsidP="00970B4F">
      <w:pPr>
        <w:spacing w:after="0" w:line="0" w:lineRule="atLeast"/>
        <w:ind w:left="0" w:right="0"/>
        <w:contextualSpacing/>
        <w:rPr>
          <w:rFonts w:ascii="微软雅黑" w:eastAsia="微软雅黑" w:hAnsi="微软雅黑"/>
          <w:color w:val="auto"/>
          <w:sz w:val="24"/>
          <w:szCs w:val="24"/>
        </w:rPr>
      </w:pPr>
    </w:p>
    <w:p w:rsidR="00970B4F" w:rsidRPr="0078160B" w:rsidRDefault="00970B4F" w:rsidP="00970B4F">
      <w:pPr>
        <w:pStyle w:val="1"/>
        <w:rPr>
          <w:color w:val="auto"/>
        </w:rPr>
      </w:pPr>
      <w:r w:rsidRPr="0078160B">
        <w:rPr>
          <w:rFonts w:hint="eastAsia"/>
          <w:color w:val="auto"/>
        </w:rPr>
        <w:t>十六、</w:t>
      </w:r>
      <w:r>
        <w:rPr>
          <w:rFonts w:hint="eastAsia"/>
          <w:color w:val="auto"/>
        </w:rPr>
        <w:t>再审</w:t>
      </w:r>
      <w:r w:rsidRPr="0078160B">
        <w:rPr>
          <w:rFonts w:hint="eastAsia"/>
          <w:color w:val="auto"/>
        </w:rPr>
        <w:t>程序</w:t>
      </w:r>
    </w:p>
    <w:p w:rsidR="00970B4F" w:rsidRPr="0078160B" w:rsidRDefault="00970B4F" w:rsidP="00970B4F">
      <w:pPr>
        <w:spacing w:after="0" w:line="0" w:lineRule="atLeast"/>
        <w:ind w:left="0" w:right="0"/>
        <w:contextualSpacing/>
        <w:rPr>
          <w:rFonts w:ascii="微软雅黑" w:eastAsia="微软雅黑" w:hAnsi="微软雅黑" w:cs="楷体"/>
          <w:b/>
          <w:color w:val="auto"/>
          <w:sz w:val="24"/>
          <w:szCs w:val="24"/>
        </w:rPr>
      </w:pPr>
      <w:r w:rsidRPr="0078160B">
        <w:rPr>
          <w:rFonts w:ascii="微软雅黑" w:eastAsia="微软雅黑" w:hAnsi="微软雅黑" w:hint="eastAsia"/>
          <w:b/>
          <w:color w:val="auto"/>
          <w:sz w:val="24"/>
          <w:szCs w:val="24"/>
        </w:rPr>
        <w:t>考</w:t>
      </w:r>
      <w:r w:rsidRPr="0078160B">
        <w:rPr>
          <w:rFonts w:ascii="微软雅黑" w:eastAsia="微软雅黑" w:hAnsi="微软雅黑" w:cs="楷体"/>
          <w:b/>
          <w:color w:val="auto"/>
          <w:sz w:val="24"/>
          <w:szCs w:val="24"/>
        </w:rPr>
        <w:t>试内容</w:t>
      </w:r>
    </w:p>
    <w:p w:rsidR="00970B4F" w:rsidRPr="0078160B" w:rsidRDefault="00970B4F" w:rsidP="00970B4F">
      <w:pPr>
        <w:spacing w:after="0" w:line="0" w:lineRule="atLeast"/>
        <w:ind w:left="0" w:right="0"/>
        <w:contextualSpacing/>
        <w:rPr>
          <w:rFonts w:ascii="微软雅黑" w:eastAsia="微软雅黑" w:hAnsi="微软雅黑"/>
          <w:color w:val="auto"/>
          <w:sz w:val="24"/>
          <w:szCs w:val="24"/>
        </w:rPr>
      </w:pPr>
      <w:r w:rsidRPr="0078160B">
        <w:rPr>
          <w:rFonts w:ascii="微软雅黑" w:eastAsia="微软雅黑" w:hAnsi="微软雅黑" w:hint="eastAsia"/>
          <w:color w:val="auto"/>
          <w:sz w:val="24"/>
          <w:szCs w:val="24"/>
        </w:rPr>
        <w:t>审判监督程序的概念；审判监督程序的特征；审判监督程序的功能；当事人申请再审；法院决定再审；检察院抗诉再审；再审案件的审理与裁判</w:t>
      </w:r>
    </w:p>
    <w:p w:rsidR="00970B4F" w:rsidRPr="0078160B" w:rsidRDefault="00970B4F" w:rsidP="00970B4F">
      <w:pPr>
        <w:spacing w:after="0" w:line="0" w:lineRule="atLeast"/>
        <w:ind w:left="0" w:right="0"/>
        <w:contextualSpacing/>
        <w:rPr>
          <w:rFonts w:ascii="微软雅黑" w:eastAsia="微软雅黑" w:hAnsi="微软雅黑"/>
          <w:color w:val="auto"/>
          <w:sz w:val="24"/>
          <w:szCs w:val="24"/>
        </w:rPr>
      </w:pPr>
    </w:p>
    <w:p w:rsidR="00970B4F" w:rsidRPr="0078160B" w:rsidRDefault="00970B4F" w:rsidP="00970B4F">
      <w:pPr>
        <w:spacing w:after="0" w:line="0" w:lineRule="atLeast"/>
        <w:ind w:left="0" w:right="0"/>
        <w:contextualSpacing/>
        <w:rPr>
          <w:rFonts w:ascii="微软雅黑" w:eastAsia="微软雅黑" w:hAnsi="微软雅黑"/>
          <w:b/>
          <w:color w:val="auto"/>
          <w:sz w:val="24"/>
          <w:szCs w:val="24"/>
        </w:rPr>
      </w:pPr>
      <w:r w:rsidRPr="0078160B">
        <w:rPr>
          <w:rFonts w:ascii="微软雅黑" w:eastAsia="微软雅黑" w:hAnsi="微软雅黑" w:cs="楷体"/>
          <w:b/>
          <w:color w:val="auto"/>
          <w:sz w:val="24"/>
          <w:szCs w:val="24"/>
        </w:rPr>
        <w:t>考试要求</w:t>
      </w:r>
    </w:p>
    <w:p w:rsidR="00970B4F" w:rsidRPr="0078160B" w:rsidRDefault="00970B4F" w:rsidP="00970B4F">
      <w:pPr>
        <w:spacing w:after="0" w:line="0" w:lineRule="atLeast"/>
        <w:ind w:left="0" w:right="0"/>
        <w:contextualSpacing/>
        <w:rPr>
          <w:rFonts w:ascii="微软雅黑" w:eastAsia="微软雅黑" w:hAnsi="微软雅黑"/>
          <w:color w:val="auto"/>
          <w:sz w:val="24"/>
          <w:szCs w:val="24"/>
        </w:rPr>
      </w:pPr>
      <w:r w:rsidRPr="0078160B">
        <w:rPr>
          <w:rFonts w:ascii="微软雅黑" w:eastAsia="微软雅黑" w:hAnsi="微软雅黑" w:hint="eastAsia"/>
          <w:color w:val="auto"/>
          <w:sz w:val="24"/>
          <w:szCs w:val="24"/>
        </w:rPr>
        <w:t>1．理解审判监督程序的概念、审判监督程序的特征、审判监督程序的功能。</w:t>
      </w:r>
    </w:p>
    <w:p w:rsidR="00970B4F" w:rsidRPr="0078160B" w:rsidRDefault="00970B4F" w:rsidP="00970B4F">
      <w:pPr>
        <w:spacing w:after="0" w:line="0" w:lineRule="atLeast"/>
        <w:ind w:left="0" w:right="0"/>
        <w:contextualSpacing/>
        <w:rPr>
          <w:rFonts w:ascii="微软雅黑" w:eastAsia="微软雅黑" w:hAnsi="微软雅黑"/>
          <w:color w:val="auto"/>
          <w:sz w:val="24"/>
          <w:szCs w:val="24"/>
        </w:rPr>
      </w:pPr>
      <w:r w:rsidRPr="0078160B">
        <w:rPr>
          <w:rFonts w:ascii="微软雅黑" w:eastAsia="微软雅黑" w:hAnsi="微软雅黑" w:hint="eastAsia"/>
          <w:color w:val="auto"/>
          <w:sz w:val="24"/>
          <w:szCs w:val="24"/>
        </w:rPr>
        <w:t>2．掌握当事人申请再审、法院决定再审、检察院抗诉再审、再审案件的审理与裁判。</w:t>
      </w:r>
    </w:p>
    <w:p w:rsidR="00970B4F" w:rsidRPr="0078160B" w:rsidRDefault="00970B4F" w:rsidP="00970B4F">
      <w:pPr>
        <w:spacing w:after="0" w:line="0" w:lineRule="atLeast"/>
        <w:ind w:left="0" w:right="0"/>
        <w:contextualSpacing/>
        <w:rPr>
          <w:rFonts w:ascii="微软雅黑" w:eastAsia="微软雅黑" w:hAnsi="微软雅黑"/>
          <w:color w:val="auto"/>
          <w:sz w:val="24"/>
          <w:szCs w:val="24"/>
        </w:rPr>
      </w:pPr>
    </w:p>
    <w:p w:rsidR="00970B4F" w:rsidRPr="0078160B" w:rsidRDefault="00970B4F" w:rsidP="00970B4F">
      <w:pPr>
        <w:pStyle w:val="1"/>
        <w:rPr>
          <w:color w:val="auto"/>
        </w:rPr>
      </w:pPr>
      <w:r w:rsidRPr="0078160B">
        <w:rPr>
          <w:rFonts w:hint="eastAsia"/>
          <w:color w:val="auto"/>
        </w:rPr>
        <w:t>十七</w:t>
      </w:r>
      <w:r w:rsidRPr="0078160B">
        <w:rPr>
          <w:color w:val="auto"/>
        </w:rPr>
        <w:t>、</w:t>
      </w:r>
      <w:r w:rsidRPr="0078160B">
        <w:rPr>
          <w:rFonts w:hint="eastAsia"/>
          <w:color w:val="auto"/>
        </w:rPr>
        <w:t>涉外民事诉讼程序</w:t>
      </w:r>
      <w:r>
        <w:rPr>
          <w:rFonts w:hint="eastAsia"/>
          <w:color w:val="auto"/>
        </w:rPr>
        <w:t>的特别规定</w:t>
      </w:r>
    </w:p>
    <w:p w:rsidR="00970B4F" w:rsidRPr="0078160B" w:rsidRDefault="00970B4F" w:rsidP="00970B4F">
      <w:pPr>
        <w:spacing w:after="0" w:line="0" w:lineRule="atLeast"/>
        <w:ind w:left="0" w:right="0"/>
        <w:contextualSpacing/>
        <w:rPr>
          <w:rFonts w:ascii="微软雅黑" w:eastAsia="微软雅黑" w:hAnsi="微软雅黑" w:cs="楷体"/>
          <w:b/>
          <w:color w:val="auto"/>
          <w:sz w:val="24"/>
          <w:szCs w:val="24"/>
        </w:rPr>
      </w:pPr>
      <w:r w:rsidRPr="0078160B">
        <w:rPr>
          <w:rFonts w:ascii="微软雅黑" w:eastAsia="微软雅黑" w:hAnsi="微软雅黑" w:cs="楷体"/>
          <w:b/>
          <w:color w:val="auto"/>
          <w:sz w:val="24"/>
          <w:szCs w:val="24"/>
        </w:rPr>
        <w:t>考试内容</w:t>
      </w:r>
    </w:p>
    <w:p w:rsidR="00970B4F" w:rsidRPr="0078160B" w:rsidRDefault="00970B4F" w:rsidP="00970B4F">
      <w:pPr>
        <w:spacing w:after="0" w:line="0" w:lineRule="atLeast"/>
        <w:ind w:left="0" w:right="0"/>
        <w:contextualSpacing/>
        <w:rPr>
          <w:rFonts w:ascii="微软雅黑" w:eastAsia="微软雅黑" w:hAnsi="微软雅黑"/>
          <w:color w:val="auto"/>
          <w:sz w:val="24"/>
          <w:szCs w:val="24"/>
        </w:rPr>
      </w:pPr>
      <w:r w:rsidRPr="0078160B">
        <w:rPr>
          <w:rFonts w:ascii="微软雅黑" w:eastAsia="微软雅黑" w:hAnsi="微软雅黑" w:hint="eastAsia"/>
          <w:color w:val="auto"/>
          <w:sz w:val="24"/>
          <w:szCs w:val="24"/>
        </w:rPr>
        <w:t>涉外民事诉讼程序的概念；涉外民事诉讼的一般原则；涉外民事诉讼管辖；涉外民事诉讼程序的特殊规定；司法协助；涉港澳台民事诉讼的概念；建立涉港澳台民事诉讼程序的制度背景；涉港澳台民事诉讼的特殊规定；涉港澳台民事诉讼中的区际司法协助</w:t>
      </w:r>
    </w:p>
    <w:p w:rsidR="00970B4F" w:rsidRPr="0078160B" w:rsidRDefault="00970B4F" w:rsidP="00970B4F">
      <w:pPr>
        <w:spacing w:after="0" w:line="0" w:lineRule="atLeast"/>
        <w:ind w:left="0" w:right="0"/>
        <w:contextualSpacing/>
        <w:rPr>
          <w:rFonts w:ascii="微软雅黑" w:eastAsia="微软雅黑" w:hAnsi="微软雅黑" w:cs="楷体"/>
          <w:b/>
          <w:color w:val="auto"/>
          <w:sz w:val="24"/>
          <w:szCs w:val="24"/>
        </w:rPr>
      </w:pPr>
    </w:p>
    <w:p w:rsidR="00970B4F" w:rsidRPr="0078160B" w:rsidRDefault="00970B4F" w:rsidP="00970B4F">
      <w:pPr>
        <w:spacing w:after="0" w:line="0" w:lineRule="atLeast"/>
        <w:ind w:left="0" w:right="0"/>
        <w:contextualSpacing/>
        <w:rPr>
          <w:rFonts w:ascii="微软雅黑" w:eastAsia="微软雅黑" w:hAnsi="微软雅黑"/>
          <w:b/>
          <w:color w:val="auto"/>
          <w:sz w:val="24"/>
          <w:szCs w:val="24"/>
        </w:rPr>
      </w:pPr>
      <w:r w:rsidRPr="0078160B">
        <w:rPr>
          <w:rFonts w:ascii="微软雅黑" w:eastAsia="微软雅黑" w:hAnsi="微软雅黑" w:cs="楷体"/>
          <w:b/>
          <w:color w:val="auto"/>
          <w:sz w:val="24"/>
          <w:szCs w:val="24"/>
        </w:rPr>
        <w:t>考试要求</w:t>
      </w:r>
    </w:p>
    <w:p w:rsidR="00970B4F" w:rsidRPr="0078160B" w:rsidRDefault="00970B4F" w:rsidP="00970B4F">
      <w:pPr>
        <w:spacing w:after="0" w:line="0" w:lineRule="atLeast"/>
        <w:ind w:left="0" w:right="0"/>
        <w:contextualSpacing/>
        <w:rPr>
          <w:rFonts w:ascii="微软雅黑" w:eastAsia="微软雅黑" w:hAnsi="微软雅黑"/>
          <w:color w:val="auto"/>
          <w:sz w:val="24"/>
          <w:szCs w:val="24"/>
        </w:rPr>
      </w:pPr>
      <w:r w:rsidRPr="0078160B">
        <w:rPr>
          <w:rFonts w:ascii="微软雅黑" w:eastAsia="微软雅黑" w:hAnsi="微软雅黑" w:hint="eastAsia"/>
          <w:color w:val="auto"/>
          <w:sz w:val="24"/>
          <w:szCs w:val="24"/>
        </w:rPr>
        <w:t>1．掌握涉外民事诉讼程序的概念。</w:t>
      </w:r>
    </w:p>
    <w:p w:rsidR="00970B4F" w:rsidRPr="0078160B" w:rsidRDefault="00970B4F" w:rsidP="00970B4F">
      <w:pPr>
        <w:spacing w:after="0" w:line="0" w:lineRule="atLeast"/>
        <w:ind w:left="0" w:right="0"/>
        <w:contextualSpacing/>
        <w:rPr>
          <w:rFonts w:ascii="微软雅黑" w:eastAsia="微软雅黑" w:hAnsi="微软雅黑"/>
          <w:color w:val="auto"/>
          <w:sz w:val="24"/>
          <w:szCs w:val="24"/>
        </w:rPr>
      </w:pPr>
      <w:r w:rsidRPr="0078160B">
        <w:rPr>
          <w:rFonts w:ascii="微软雅黑" w:eastAsia="微软雅黑" w:hAnsi="微软雅黑" w:hint="eastAsia"/>
          <w:color w:val="auto"/>
          <w:sz w:val="24"/>
          <w:szCs w:val="24"/>
        </w:rPr>
        <w:t>2．理解涉外民事诉讼的一般原则。</w:t>
      </w:r>
    </w:p>
    <w:p w:rsidR="00970B4F" w:rsidRPr="0078160B" w:rsidRDefault="00970B4F" w:rsidP="00970B4F">
      <w:pPr>
        <w:spacing w:after="0" w:line="0" w:lineRule="atLeast"/>
        <w:ind w:left="0" w:right="0"/>
        <w:contextualSpacing/>
        <w:rPr>
          <w:rFonts w:ascii="微软雅黑" w:eastAsia="微软雅黑" w:hAnsi="微软雅黑"/>
          <w:color w:val="auto"/>
          <w:sz w:val="24"/>
          <w:szCs w:val="24"/>
        </w:rPr>
      </w:pPr>
      <w:r w:rsidRPr="0078160B">
        <w:rPr>
          <w:rFonts w:ascii="微软雅黑" w:eastAsia="微软雅黑" w:hAnsi="微软雅黑" w:hint="eastAsia"/>
          <w:color w:val="auto"/>
          <w:sz w:val="24"/>
          <w:szCs w:val="24"/>
        </w:rPr>
        <w:t>3．掌握涉外民事诉讼管辖、涉外民事诉讼程序的特殊规定。</w:t>
      </w:r>
    </w:p>
    <w:p w:rsidR="00970B4F" w:rsidRDefault="00970B4F" w:rsidP="00970B4F">
      <w:pPr>
        <w:spacing w:after="0" w:line="0" w:lineRule="atLeast"/>
        <w:ind w:left="0" w:right="0"/>
        <w:contextualSpacing/>
        <w:rPr>
          <w:rFonts w:ascii="微软雅黑" w:eastAsia="微软雅黑" w:hAnsi="微软雅黑"/>
          <w:color w:val="auto"/>
          <w:sz w:val="24"/>
          <w:szCs w:val="24"/>
        </w:rPr>
      </w:pPr>
      <w:r w:rsidRPr="0078160B">
        <w:rPr>
          <w:rFonts w:ascii="微软雅黑" w:eastAsia="微软雅黑" w:hAnsi="微软雅黑" w:hint="eastAsia"/>
          <w:color w:val="auto"/>
          <w:sz w:val="24"/>
          <w:szCs w:val="24"/>
        </w:rPr>
        <w:t>4．了解司法协助</w:t>
      </w:r>
    </w:p>
    <w:p w:rsidR="00970B4F" w:rsidRPr="0078160B" w:rsidRDefault="00970B4F" w:rsidP="00970B4F">
      <w:pPr>
        <w:spacing w:after="0" w:line="0" w:lineRule="atLeast"/>
        <w:ind w:left="0" w:right="0"/>
        <w:contextualSpacing/>
        <w:rPr>
          <w:rFonts w:ascii="微软雅黑" w:eastAsia="微软雅黑" w:hAnsi="微软雅黑"/>
          <w:color w:val="auto"/>
          <w:sz w:val="24"/>
          <w:szCs w:val="24"/>
        </w:rPr>
      </w:pPr>
      <w:r>
        <w:rPr>
          <w:rFonts w:ascii="微软雅黑" w:eastAsia="微软雅黑" w:hAnsi="微软雅黑" w:hint="eastAsia"/>
          <w:color w:val="auto"/>
          <w:sz w:val="24"/>
          <w:szCs w:val="24"/>
        </w:rPr>
        <w:lastRenderedPageBreak/>
        <w:t>5</w:t>
      </w:r>
      <w:r w:rsidRPr="0078160B">
        <w:rPr>
          <w:rFonts w:ascii="微软雅黑" w:eastAsia="微软雅黑" w:hAnsi="微软雅黑" w:hint="eastAsia"/>
          <w:color w:val="auto"/>
          <w:sz w:val="24"/>
          <w:szCs w:val="24"/>
        </w:rPr>
        <w:t>．掌握涉港澳台民事诉讼的概念。</w:t>
      </w:r>
    </w:p>
    <w:p w:rsidR="00970B4F" w:rsidRPr="0078160B" w:rsidRDefault="00970B4F" w:rsidP="00970B4F">
      <w:pPr>
        <w:spacing w:after="0" w:line="0" w:lineRule="atLeast"/>
        <w:ind w:left="0" w:right="0"/>
        <w:contextualSpacing/>
        <w:rPr>
          <w:rFonts w:ascii="微软雅黑" w:eastAsia="微软雅黑" w:hAnsi="微软雅黑"/>
          <w:color w:val="auto"/>
          <w:sz w:val="24"/>
          <w:szCs w:val="24"/>
        </w:rPr>
      </w:pPr>
      <w:r>
        <w:rPr>
          <w:rFonts w:ascii="微软雅黑" w:eastAsia="微软雅黑" w:hAnsi="微软雅黑" w:hint="eastAsia"/>
          <w:color w:val="auto"/>
          <w:sz w:val="24"/>
          <w:szCs w:val="24"/>
        </w:rPr>
        <w:t>6</w:t>
      </w:r>
      <w:r w:rsidRPr="0078160B">
        <w:rPr>
          <w:rFonts w:ascii="微软雅黑" w:eastAsia="微软雅黑" w:hAnsi="微软雅黑" w:hint="eastAsia"/>
          <w:color w:val="auto"/>
          <w:sz w:val="24"/>
          <w:szCs w:val="24"/>
        </w:rPr>
        <w:t>．了解建立涉港澳台民事诉讼程序的制度背景。</w:t>
      </w:r>
    </w:p>
    <w:p w:rsidR="00970B4F" w:rsidRPr="0078160B" w:rsidRDefault="00970B4F" w:rsidP="00970B4F">
      <w:pPr>
        <w:spacing w:after="0" w:line="0" w:lineRule="atLeast"/>
        <w:ind w:left="0" w:right="0"/>
        <w:contextualSpacing/>
        <w:rPr>
          <w:rFonts w:ascii="微软雅黑" w:eastAsia="微软雅黑" w:hAnsi="微软雅黑"/>
          <w:color w:val="auto"/>
          <w:sz w:val="24"/>
          <w:szCs w:val="24"/>
        </w:rPr>
      </w:pPr>
      <w:r>
        <w:rPr>
          <w:rFonts w:ascii="微软雅黑" w:eastAsia="微软雅黑" w:hAnsi="微软雅黑" w:hint="eastAsia"/>
          <w:color w:val="auto"/>
          <w:sz w:val="24"/>
          <w:szCs w:val="24"/>
        </w:rPr>
        <w:t>7</w:t>
      </w:r>
      <w:r w:rsidRPr="0078160B">
        <w:rPr>
          <w:rFonts w:ascii="微软雅黑" w:eastAsia="微软雅黑" w:hAnsi="微软雅黑" w:hint="eastAsia"/>
          <w:color w:val="auto"/>
          <w:sz w:val="24"/>
          <w:szCs w:val="24"/>
        </w:rPr>
        <w:t>．掌握涉港澳台民事诉讼的特殊规定。</w:t>
      </w:r>
    </w:p>
    <w:p w:rsidR="00970B4F" w:rsidRPr="0078160B" w:rsidRDefault="00970B4F" w:rsidP="00970B4F">
      <w:pPr>
        <w:spacing w:after="0" w:line="0" w:lineRule="atLeast"/>
        <w:ind w:left="0" w:right="0"/>
        <w:contextualSpacing/>
        <w:rPr>
          <w:rFonts w:ascii="微软雅黑" w:eastAsia="微软雅黑" w:hAnsi="微软雅黑"/>
          <w:color w:val="auto"/>
          <w:sz w:val="24"/>
          <w:szCs w:val="24"/>
        </w:rPr>
      </w:pPr>
      <w:r>
        <w:rPr>
          <w:rFonts w:ascii="微软雅黑" w:eastAsia="微软雅黑" w:hAnsi="微软雅黑" w:hint="eastAsia"/>
          <w:color w:val="auto"/>
          <w:sz w:val="24"/>
          <w:szCs w:val="24"/>
        </w:rPr>
        <w:t>8</w:t>
      </w:r>
      <w:r w:rsidRPr="0078160B">
        <w:rPr>
          <w:rFonts w:ascii="微软雅黑" w:eastAsia="微软雅黑" w:hAnsi="微软雅黑" w:hint="eastAsia"/>
          <w:color w:val="auto"/>
          <w:sz w:val="24"/>
          <w:szCs w:val="24"/>
        </w:rPr>
        <w:t>．理解涉港澳台民事诉讼中的区际司法协助</w:t>
      </w:r>
    </w:p>
    <w:p w:rsidR="00970B4F" w:rsidRPr="0078160B" w:rsidRDefault="00970B4F" w:rsidP="00970B4F">
      <w:pPr>
        <w:spacing w:after="0" w:line="0" w:lineRule="atLeast"/>
        <w:ind w:left="0" w:right="0"/>
        <w:contextualSpacing/>
        <w:rPr>
          <w:rFonts w:ascii="微软雅黑" w:eastAsia="微软雅黑" w:hAnsi="微软雅黑"/>
          <w:color w:val="auto"/>
          <w:sz w:val="24"/>
          <w:szCs w:val="24"/>
        </w:rPr>
      </w:pPr>
    </w:p>
    <w:p w:rsidR="00970B4F" w:rsidRPr="0078160B" w:rsidRDefault="00970B4F" w:rsidP="00970B4F">
      <w:pPr>
        <w:pStyle w:val="1"/>
        <w:rPr>
          <w:color w:val="auto"/>
        </w:rPr>
      </w:pPr>
      <w:r>
        <w:rPr>
          <w:rFonts w:hint="eastAsia"/>
          <w:color w:val="auto"/>
        </w:rPr>
        <w:t>十八</w:t>
      </w:r>
      <w:r w:rsidRPr="0078160B">
        <w:rPr>
          <w:rFonts w:hint="eastAsia"/>
          <w:color w:val="auto"/>
        </w:rPr>
        <w:t xml:space="preserve">、特别程序 </w:t>
      </w:r>
    </w:p>
    <w:p w:rsidR="00970B4F" w:rsidRPr="0078160B" w:rsidRDefault="00970B4F" w:rsidP="00970B4F">
      <w:pPr>
        <w:spacing w:after="0" w:line="0" w:lineRule="atLeast"/>
        <w:ind w:left="0" w:right="0"/>
        <w:contextualSpacing/>
        <w:jc w:val="both"/>
        <w:rPr>
          <w:rFonts w:ascii="微软雅黑" w:eastAsia="微软雅黑" w:hAnsi="微软雅黑" w:cs="楷体"/>
          <w:b/>
          <w:color w:val="auto"/>
          <w:sz w:val="24"/>
          <w:szCs w:val="24"/>
        </w:rPr>
      </w:pPr>
      <w:r w:rsidRPr="0078160B">
        <w:rPr>
          <w:rFonts w:ascii="微软雅黑" w:eastAsia="微软雅黑" w:hAnsi="微软雅黑" w:hint="eastAsia"/>
          <w:b/>
          <w:color w:val="auto"/>
          <w:sz w:val="24"/>
          <w:szCs w:val="24"/>
        </w:rPr>
        <w:t>考</w:t>
      </w:r>
      <w:r w:rsidRPr="0078160B">
        <w:rPr>
          <w:rFonts w:ascii="微软雅黑" w:eastAsia="微软雅黑" w:hAnsi="微软雅黑" w:cs="楷体"/>
          <w:b/>
          <w:color w:val="auto"/>
          <w:sz w:val="24"/>
          <w:szCs w:val="24"/>
        </w:rPr>
        <w:t>试内容</w:t>
      </w:r>
    </w:p>
    <w:p w:rsidR="00970B4F" w:rsidRPr="0078160B" w:rsidRDefault="00970B4F" w:rsidP="00970B4F">
      <w:pPr>
        <w:spacing w:after="0" w:line="0" w:lineRule="atLeast"/>
        <w:ind w:left="0" w:right="0"/>
        <w:contextualSpacing/>
        <w:jc w:val="both"/>
        <w:rPr>
          <w:rFonts w:ascii="微软雅黑" w:eastAsia="微软雅黑" w:hAnsi="微软雅黑"/>
          <w:color w:val="auto"/>
          <w:sz w:val="24"/>
          <w:szCs w:val="24"/>
        </w:rPr>
      </w:pPr>
      <w:r w:rsidRPr="0078160B">
        <w:rPr>
          <w:rFonts w:ascii="微软雅黑" w:eastAsia="微软雅黑" w:hAnsi="微软雅黑" w:hint="eastAsia"/>
          <w:color w:val="auto"/>
          <w:sz w:val="24"/>
          <w:szCs w:val="24"/>
        </w:rPr>
        <w:t>特别程序的概念、适用范围和特点；选民资格案件审理程序；宣告公民失踪和宣告公民死亡案件审理程序；认定公民无民事行为能力或限制民事行为能力案件审理程序；认定财产无主案件审理程序；确认调解协议案件；实现担保物权案件</w:t>
      </w:r>
    </w:p>
    <w:p w:rsidR="00970B4F" w:rsidRPr="0078160B" w:rsidRDefault="00970B4F" w:rsidP="00970B4F">
      <w:pPr>
        <w:spacing w:after="0" w:line="0" w:lineRule="atLeast"/>
        <w:ind w:left="0" w:right="0"/>
        <w:contextualSpacing/>
        <w:jc w:val="both"/>
        <w:rPr>
          <w:rFonts w:ascii="微软雅黑" w:eastAsia="微软雅黑" w:hAnsi="微软雅黑"/>
          <w:color w:val="auto"/>
          <w:sz w:val="24"/>
          <w:szCs w:val="24"/>
        </w:rPr>
      </w:pPr>
    </w:p>
    <w:p w:rsidR="00970B4F" w:rsidRPr="0078160B" w:rsidRDefault="00970B4F" w:rsidP="00970B4F">
      <w:pPr>
        <w:spacing w:after="0" w:line="0" w:lineRule="atLeast"/>
        <w:ind w:left="0" w:right="0"/>
        <w:contextualSpacing/>
        <w:jc w:val="both"/>
        <w:rPr>
          <w:rFonts w:ascii="微软雅黑" w:eastAsia="微软雅黑" w:hAnsi="微软雅黑"/>
          <w:b/>
          <w:color w:val="auto"/>
          <w:sz w:val="24"/>
          <w:szCs w:val="24"/>
        </w:rPr>
      </w:pPr>
      <w:r w:rsidRPr="0078160B">
        <w:rPr>
          <w:rFonts w:ascii="微软雅黑" w:eastAsia="微软雅黑" w:hAnsi="微软雅黑" w:cs="楷体"/>
          <w:b/>
          <w:color w:val="auto"/>
          <w:sz w:val="24"/>
          <w:szCs w:val="24"/>
        </w:rPr>
        <w:t>考试要求</w:t>
      </w:r>
    </w:p>
    <w:p w:rsidR="00970B4F" w:rsidRPr="0078160B" w:rsidRDefault="00970B4F" w:rsidP="00970B4F">
      <w:pPr>
        <w:spacing w:after="0" w:line="0" w:lineRule="atLeast"/>
        <w:ind w:left="0" w:right="0"/>
        <w:contextualSpacing/>
        <w:rPr>
          <w:rFonts w:ascii="微软雅黑" w:eastAsia="微软雅黑" w:hAnsi="微软雅黑"/>
          <w:color w:val="auto"/>
          <w:sz w:val="24"/>
          <w:szCs w:val="24"/>
        </w:rPr>
      </w:pPr>
      <w:r w:rsidRPr="0078160B">
        <w:rPr>
          <w:rFonts w:ascii="微软雅黑" w:eastAsia="微软雅黑" w:hAnsi="微软雅黑"/>
          <w:color w:val="auto"/>
          <w:sz w:val="24"/>
          <w:szCs w:val="24"/>
        </w:rPr>
        <w:t>1．</w:t>
      </w:r>
      <w:r w:rsidRPr="0078160B">
        <w:rPr>
          <w:rFonts w:ascii="微软雅黑" w:eastAsia="微软雅黑" w:hAnsi="微软雅黑" w:hint="eastAsia"/>
          <w:color w:val="auto"/>
          <w:sz w:val="24"/>
          <w:szCs w:val="24"/>
        </w:rPr>
        <w:t>掌握特别程序的概念、适用范围和特点。</w:t>
      </w:r>
    </w:p>
    <w:p w:rsidR="00970B4F" w:rsidRPr="0078160B" w:rsidRDefault="00970B4F" w:rsidP="00970B4F">
      <w:pPr>
        <w:spacing w:after="0" w:line="0" w:lineRule="atLeast"/>
        <w:ind w:left="0" w:right="0"/>
        <w:contextualSpacing/>
        <w:rPr>
          <w:rFonts w:ascii="微软雅黑" w:eastAsia="微软雅黑" w:hAnsi="微软雅黑"/>
          <w:color w:val="auto"/>
          <w:sz w:val="24"/>
          <w:szCs w:val="24"/>
        </w:rPr>
      </w:pPr>
      <w:r w:rsidRPr="0078160B">
        <w:rPr>
          <w:rFonts w:ascii="微软雅黑" w:eastAsia="微软雅黑" w:hAnsi="微软雅黑" w:hint="eastAsia"/>
          <w:color w:val="auto"/>
          <w:sz w:val="24"/>
          <w:szCs w:val="24"/>
        </w:rPr>
        <w:t>2．理解选民资格案件审理程序、宣告公民失踪和宣告公民死亡案件审理程序、认定公民无民事行为能力或限制民事行为能力案件审理程序、认定财产无主案件审理程序、确认调解协议案件、实现担保物权案件的具体程序</w:t>
      </w:r>
    </w:p>
    <w:p w:rsidR="00970B4F" w:rsidRPr="0078160B" w:rsidRDefault="00970B4F" w:rsidP="00970B4F">
      <w:pPr>
        <w:pStyle w:val="1"/>
        <w:rPr>
          <w:color w:val="auto"/>
        </w:rPr>
      </w:pPr>
    </w:p>
    <w:p w:rsidR="00970B4F" w:rsidRPr="0078160B" w:rsidRDefault="00970B4F" w:rsidP="00970B4F">
      <w:pPr>
        <w:pStyle w:val="1"/>
        <w:rPr>
          <w:color w:val="auto"/>
        </w:rPr>
      </w:pPr>
      <w:r w:rsidRPr="0078160B">
        <w:rPr>
          <w:rFonts w:hint="eastAsia"/>
          <w:color w:val="auto"/>
        </w:rPr>
        <w:t>十</w:t>
      </w:r>
      <w:r>
        <w:rPr>
          <w:rFonts w:hint="eastAsia"/>
          <w:color w:val="auto"/>
        </w:rPr>
        <w:t>九</w:t>
      </w:r>
      <w:r w:rsidRPr="0078160B">
        <w:rPr>
          <w:rFonts w:hint="eastAsia"/>
          <w:color w:val="auto"/>
        </w:rPr>
        <w:t>、督促程序</w:t>
      </w:r>
    </w:p>
    <w:p w:rsidR="00970B4F" w:rsidRPr="0078160B" w:rsidRDefault="00970B4F" w:rsidP="00970B4F">
      <w:pPr>
        <w:spacing w:after="0" w:line="0" w:lineRule="atLeast"/>
        <w:ind w:left="0" w:right="0"/>
        <w:contextualSpacing/>
        <w:rPr>
          <w:rFonts w:ascii="微软雅黑" w:eastAsia="微软雅黑" w:hAnsi="微软雅黑"/>
          <w:b/>
          <w:color w:val="auto"/>
          <w:sz w:val="24"/>
          <w:szCs w:val="24"/>
        </w:rPr>
      </w:pPr>
      <w:r w:rsidRPr="0078160B">
        <w:rPr>
          <w:rFonts w:ascii="微软雅黑" w:eastAsia="微软雅黑" w:hAnsi="微软雅黑" w:hint="eastAsia"/>
          <w:b/>
          <w:color w:val="auto"/>
          <w:sz w:val="24"/>
          <w:szCs w:val="24"/>
        </w:rPr>
        <w:t>考试内容</w:t>
      </w:r>
    </w:p>
    <w:p w:rsidR="00970B4F" w:rsidRPr="0078160B" w:rsidRDefault="00970B4F" w:rsidP="00970B4F">
      <w:pPr>
        <w:spacing w:after="0" w:line="0" w:lineRule="atLeast"/>
        <w:ind w:left="240" w:right="0" w:hangingChars="100" w:hanging="240"/>
        <w:contextualSpacing/>
        <w:rPr>
          <w:rFonts w:ascii="微软雅黑" w:eastAsia="微软雅黑" w:hAnsi="微软雅黑"/>
          <w:color w:val="auto"/>
          <w:sz w:val="24"/>
          <w:szCs w:val="24"/>
        </w:rPr>
      </w:pPr>
      <w:r w:rsidRPr="0078160B">
        <w:rPr>
          <w:rFonts w:ascii="微软雅黑" w:eastAsia="微软雅黑" w:hAnsi="微软雅黑" w:hint="eastAsia"/>
          <w:color w:val="auto"/>
          <w:sz w:val="24"/>
          <w:szCs w:val="24"/>
        </w:rPr>
        <w:t>督促程序的概念和意义；督促程序的特点；支付令；债务人异议和督促程序的终结</w:t>
      </w:r>
    </w:p>
    <w:p w:rsidR="00970B4F" w:rsidRPr="0078160B" w:rsidRDefault="00970B4F" w:rsidP="00970B4F">
      <w:pPr>
        <w:spacing w:after="0" w:line="0" w:lineRule="atLeast"/>
        <w:ind w:left="240" w:right="0" w:hangingChars="100" w:hanging="240"/>
        <w:contextualSpacing/>
        <w:rPr>
          <w:rFonts w:ascii="微软雅黑" w:eastAsia="微软雅黑" w:hAnsi="微软雅黑"/>
          <w:color w:val="auto"/>
          <w:sz w:val="24"/>
          <w:szCs w:val="24"/>
        </w:rPr>
      </w:pPr>
    </w:p>
    <w:p w:rsidR="00970B4F" w:rsidRPr="0078160B" w:rsidRDefault="00970B4F" w:rsidP="00970B4F">
      <w:pPr>
        <w:spacing w:after="0" w:line="0" w:lineRule="atLeast"/>
        <w:ind w:left="240" w:right="0" w:hangingChars="100" w:hanging="240"/>
        <w:contextualSpacing/>
        <w:rPr>
          <w:rFonts w:ascii="微软雅黑" w:eastAsia="微软雅黑" w:hAnsi="微软雅黑"/>
          <w:b/>
          <w:color w:val="auto"/>
          <w:sz w:val="24"/>
          <w:szCs w:val="24"/>
        </w:rPr>
      </w:pPr>
      <w:r w:rsidRPr="0078160B">
        <w:rPr>
          <w:rFonts w:ascii="微软雅黑" w:eastAsia="微软雅黑" w:hAnsi="微软雅黑" w:cs="楷体"/>
          <w:b/>
          <w:color w:val="auto"/>
          <w:sz w:val="24"/>
          <w:szCs w:val="24"/>
        </w:rPr>
        <w:t>考试要求</w:t>
      </w:r>
    </w:p>
    <w:p w:rsidR="00970B4F" w:rsidRPr="0078160B" w:rsidRDefault="00970B4F" w:rsidP="00970B4F">
      <w:pPr>
        <w:spacing w:after="0" w:line="0" w:lineRule="atLeast"/>
        <w:ind w:left="240" w:right="0" w:hangingChars="100" w:hanging="240"/>
        <w:contextualSpacing/>
        <w:rPr>
          <w:rFonts w:ascii="微软雅黑" w:eastAsia="微软雅黑" w:hAnsi="微软雅黑"/>
          <w:color w:val="auto"/>
          <w:sz w:val="24"/>
          <w:szCs w:val="24"/>
        </w:rPr>
      </w:pPr>
      <w:r w:rsidRPr="0078160B">
        <w:rPr>
          <w:rFonts w:ascii="微软雅黑" w:eastAsia="微软雅黑" w:hAnsi="微软雅黑"/>
          <w:color w:val="auto"/>
          <w:sz w:val="24"/>
          <w:szCs w:val="24"/>
        </w:rPr>
        <w:t>1．</w:t>
      </w:r>
      <w:r w:rsidRPr="0078160B">
        <w:rPr>
          <w:rFonts w:ascii="微软雅黑" w:eastAsia="微软雅黑" w:hAnsi="微软雅黑" w:hint="eastAsia"/>
          <w:color w:val="auto"/>
          <w:sz w:val="24"/>
          <w:szCs w:val="24"/>
        </w:rPr>
        <w:t>理解督促程序的概念和意义、督促程序的特点。</w:t>
      </w:r>
    </w:p>
    <w:p w:rsidR="00970B4F" w:rsidRPr="0078160B" w:rsidRDefault="00970B4F" w:rsidP="00970B4F">
      <w:pPr>
        <w:spacing w:after="0" w:line="0" w:lineRule="atLeast"/>
        <w:ind w:left="240" w:right="0" w:hangingChars="100" w:hanging="240"/>
        <w:contextualSpacing/>
        <w:rPr>
          <w:rFonts w:ascii="微软雅黑" w:eastAsia="微软雅黑" w:hAnsi="微软雅黑"/>
          <w:color w:val="auto"/>
          <w:sz w:val="24"/>
          <w:szCs w:val="24"/>
        </w:rPr>
      </w:pPr>
      <w:r w:rsidRPr="0078160B">
        <w:rPr>
          <w:rFonts w:ascii="微软雅黑" w:eastAsia="微软雅黑" w:hAnsi="微软雅黑" w:hint="eastAsia"/>
          <w:color w:val="auto"/>
          <w:sz w:val="24"/>
          <w:szCs w:val="24"/>
        </w:rPr>
        <w:t>2．掌握支付令、债务人异议和督促程序的终结。</w:t>
      </w:r>
    </w:p>
    <w:p w:rsidR="00970B4F" w:rsidRPr="0078160B" w:rsidRDefault="00970B4F" w:rsidP="00970B4F">
      <w:pPr>
        <w:spacing w:after="0" w:line="0" w:lineRule="atLeast"/>
        <w:ind w:left="0" w:right="0"/>
        <w:contextualSpacing/>
        <w:rPr>
          <w:rFonts w:ascii="微软雅黑" w:eastAsia="微软雅黑" w:hAnsi="微软雅黑"/>
          <w:color w:val="auto"/>
          <w:sz w:val="24"/>
          <w:szCs w:val="24"/>
        </w:rPr>
      </w:pPr>
    </w:p>
    <w:p w:rsidR="00970B4F" w:rsidRPr="0078160B" w:rsidRDefault="00970B4F" w:rsidP="00970B4F">
      <w:pPr>
        <w:spacing w:after="0" w:line="0" w:lineRule="atLeast"/>
        <w:ind w:left="0" w:right="0"/>
        <w:contextualSpacing/>
        <w:rPr>
          <w:rFonts w:ascii="微软雅黑" w:eastAsia="微软雅黑" w:hAnsi="微软雅黑"/>
          <w:color w:val="auto"/>
          <w:sz w:val="24"/>
          <w:szCs w:val="24"/>
        </w:rPr>
      </w:pPr>
    </w:p>
    <w:p w:rsidR="00970B4F" w:rsidRPr="0078160B" w:rsidRDefault="00970B4F" w:rsidP="00970B4F">
      <w:pPr>
        <w:pStyle w:val="1"/>
        <w:rPr>
          <w:color w:val="auto"/>
        </w:rPr>
      </w:pPr>
      <w:r>
        <w:rPr>
          <w:rFonts w:hint="eastAsia"/>
          <w:color w:val="auto"/>
        </w:rPr>
        <w:t>二十</w:t>
      </w:r>
      <w:r w:rsidRPr="0078160B">
        <w:rPr>
          <w:rFonts w:hint="eastAsia"/>
          <w:color w:val="auto"/>
        </w:rPr>
        <w:t>、公示催告程序</w:t>
      </w:r>
    </w:p>
    <w:p w:rsidR="00970B4F" w:rsidRPr="0078160B" w:rsidRDefault="00970B4F" w:rsidP="00970B4F">
      <w:pPr>
        <w:spacing w:after="0" w:line="0" w:lineRule="atLeast"/>
        <w:ind w:left="0" w:right="0"/>
        <w:contextualSpacing/>
        <w:rPr>
          <w:rFonts w:ascii="微软雅黑" w:eastAsia="微软雅黑" w:hAnsi="微软雅黑"/>
          <w:b/>
          <w:color w:val="auto"/>
          <w:sz w:val="24"/>
          <w:szCs w:val="24"/>
        </w:rPr>
      </w:pPr>
      <w:r w:rsidRPr="0078160B">
        <w:rPr>
          <w:rFonts w:ascii="微软雅黑" w:eastAsia="微软雅黑" w:hAnsi="微软雅黑" w:hint="eastAsia"/>
          <w:b/>
          <w:color w:val="auto"/>
          <w:sz w:val="24"/>
          <w:szCs w:val="24"/>
        </w:rPr>
        <w:t>考试内容</w:t>
      </w:r>
    </w:p>
    <w:p w:rsidR="00970B4F" w:rsidRPr="0078160B" w:rsidRDefault="00970B4F" w:rsidP="00970B4F">
      <w:pPr>
        <w:spacing w:after="0" w:line="0" w:lineRule="atLeast"/>
        <w:ind w:left="0" w:right="0"/>
        <w:contextualSpacing/>
        <w:jc w:val="both"/>
        <w:rPr>
          <w:rFonts w:ascii="微软雅黑" w:eastAsia="微软雅黑" w:hAnsi="微软雅黑"/>
          <w:color w:val="auto"/>
          <w:sz w:val="24"/>
          <w:szCs w:val="24"/>
        </w:rPr>
      </w:pPr>
      <w:r w:rsidRPr="0078160B">
        <w:rPr>
          <w:rFonts w:ascii="微软雅黑" w:eastAsia="微软雅黑" w:hAnsi="微软雅黑" w:hint="eastAsia"/>
          <w:color w:val="auto"/>
          <w:sz w:val="24"/>
          <w:szCs w:val="24"/>
        </w:rPr>
        <w:t>公示催告程序的概念和意义；公示催告程序的特点；公示催告程序的适用范围；公示催告案件的审理程序；</w:t>
      </w:r>
    </w:p>
    <w:p w:rsidR="00970B4F" w:rsidRPr="0078160B" w:rsidRDefault="00970B4F" w:rsidP="00970B4F">
      <w:pPr>
        <w:spacing w:after="0" w:line="0" w:lineRule="atLeast"/>
        <w:ind w:left="0" w:right="0"/>
        <w:contextualSpacing/>
        <w:rPr>
          <w:rFonts w:ascii="微软雅黑" w:eastAsia="微软雅黑" w:hAnsi="微软雅黑" w:cs="楷体"/>
          <w:color w:val="auto"/>
          <w:sz w:val="24"/>
          <w:szCs w:val="24"/>
        </w:rPr>
      </w:pPr>
    </w:p>
    <w:p w:rsidR="00970B4F" w:rsidRPr="0078160B" w:rsidRDefault="00970B4F" w:rsidP="00970B4F">
      <w:pPr>
        <w:spacing w:after="0" w:line="0" w:lineRule="atLeast"/>
        <w:ind w:left="0" w:right="0"/>
        <w:contextualSpacing/>
        <w:rPr>
          <w:rFonts w:ascii="微软雅黑" w:eastAsia="微软雅黑" w:hAnsi="微软雅黑"/>
          <w:b/>
          <w:color w:val="auto"/>
          <w:sz w:val="24"/>
          <w:szCs w:val="24"/>
        </w:rPr>
      </w:pPr>
      <w:r w:rsidRPr="0078160B">
        <w:rPr>
          <w:rFonts w:ascii="微软雅黑" w:eastAsia="微软雅黑" w:hAnsi="微软雅黑" w:cs="楷体"/>
          <w:b/>
          <w:color w:val="auto"/>
          <w:sz w:val="24"/>
          <w:szCs w:val="24"/>
        </w:rPr>
        <w:t>考试要求</w:t>
      </w:r>
    </w:p>
    <w:p w:rsidR="00970B4F" w:rsidRPr="0078160B" w:rsidRDefault="00970B4F" w:rsidP="00970B4F">
      <w:pPr>
        <w:spacing w:after="0" w:line="0" w:lineRule="atLeast"/>
        <w:ind w:left="0" w:right="0"/>
        <w:contextualSpacing/>
        <w:jc w:val="both"/>
        <w:rPr>
          <w:rFonts w:ascii="微软雅黑" w:eastAsia="微软雅黑" w:hAnsi="微软雅黑"/>
          <w:color w:val="auto"/>
          <w:sz w:val="24"/>
          <w:szCs w:val="24"/>
        </w:rPr>
      </w:pPr>
      <w:r w:rsidRPr="0078160B">
        <w:rPr>
          <w:rFonts w:ascii="微软雅黑" w:eastAsia="微软雅黑" w:hAnsi="微软雅黑"/>
          <w:color w:val="auto"/>
          <w:sz w:val="24"/>
          <w:szCs w:val="24"/>
        </w:rPr>
        <w:lastRenderedPageBreak/>
        <w:t>1．</w:t>
      </w:r>
      <w:r w:rsidRPr="0078160B">
        <w:rPr>
          <w:rFonts w:ascii="微软雅黑" w:eastAsia="微软雅黑" w:hAnsi="微软雅黑" w:hint="eastAsia"/>
          <w:color w:val="auto"/>
          <w:sz w:val="24"/>
          <w:szCs w:val="24"/>
        </w:rPr>
        <w:t>理解公示催告程序的概念和意义、公示催告程序的特点。</w:t>
      </w:r>
    </w:p>
    <w:p w:rsidR="00970B4F" w:rsidRPr="0078160B" w:rsidRDefault="00970B4F" w:rsidP="00970B4F">
      <w:pPr>
        <w:spacing w:after="0" w:line="0" w:lineRule="atLeast"/>
        <w:ind w:left="0" w:right="0"/>
        <w:contextualSpacing/>
        <w:jc w:val="both"/>
        <w:rPr>
          <w:rFonts w:ascii="微软雅黑" w:eastAsia="微软雅黑" w:hAnsi="微软雅黑"/>
          <w:color w:val="auto"/>
          <w:sz w:val="24"/>
          <w:szCs w:val="24"/>
        </w:rPr>
      </w:pPr>
      <w:r w:rsidRPr="0078160B">
        <w:rPr>
          <w:rFonts w:ascii="微软雅黑" w:eastAsia="微软雅黑" w:hAnsi="微软雅黑" w:hint="eastAsia"/>
          <w:color w:val="auto"/>
          <w:sz w:val="24"/>
          <w:szCs w:val="24"/>
        </w:rPr>
        <w:t>2．掌握公示催告程序的适用范围。</w:t>
      </w:r>
    </w:p>
    <w:p w:rsidR="00970B4F" w:rsidRPr="0078160B" w:rsidRDefault="00970B4F" w:rsidP="00970B4F">
      <w:pPr>
        <w:spacing w:after="0" w:line="0" w:lineRule="atLeast"/>
        <w:ind w:left="0" w:right="0"/>
        <w:contextualSpacing/>
        <w:jc w:val="both"/>
        <w:rPr>
          <w:rFonts w:ascii="微软雅黑" w:eastAsia="微软雅黑" w:hAnsi="微软雅黑"/>
          <w:color w:val="auto"/>
          <w:sz w:val="24"/>
          <w:szCs w:val="24"/>
        </w:rPr>
      </w:pPr>
      <w:r w:rsidRPr="0078160B">
        <w:rPr>
          <w:rFonts w:ascii="微软雅黑" w:eastAsia="微软雅黑" w:hAnsi="微软雅黑" w:hint="eastAsia"/>
          <w:color w:val="auto"/>
          <w:sz w:val="24"/>
          <w:szCs w:val="24"/>
        </w:rPr>
        <w:t>3．了解公示催告案件的审理程序；</w:t>
      </w:r>
    </w:p>
    <w:p w:rsidR="00970B4F" w:rsidRPr="0078160B" w:rsidRDefault="00970B4F" w:rsidP="00970B4F">
      <w:pPr>
        <w:spacing w:after="0" w:line="0" w:lineRule="atLeast"/>
        <w:ind w:left="0" w:right="0"/>
        <w:contextualSpacing/>
        <w:rPr>
          <w:rFonts w:ascii="微软雅黑" w:eastAsia="微软雅黑" w:hAnsi="微软雅黑"/>
          <w:color w:val="auto"/>
          <w:sz w:val="24"/>
          <w:szCs w:val="24"/>
        </w:rPr>
      </w:pPr>
    </w:p>
    <w:p w:rsidR="00970B4F" w:rsidRPr="0078160B" w:rsidRDefault="00970B4F" w:rsidP="00970B4F">
      <w:pPr>
        <w:spacing w:after="0" w:line="0" w:lineRule="atLeast"/>
        <w:ind w:left="0" w:right="0"/>
        <w:contextualSpacing/>
        <w:rPr>
          <w:rFonts w:ascii="微软雅黑" w:eastAsia="微软雅黑" w:hAnsi="微软雅黑"/>
          <w:color w:val="auto"/>
          <w:sz w:val="24"/>
          <w:szCs w:val="24"/>
        </w:rPr>
      </w:pPr>
    </w:p>
    <w:p w:rsidR="00970B4F" w:rsidRPr="0078160B" w:rsidRDefault="00970B4F" w:rsidP="00970B4F">
      <w:pPr>
        <w:pStyle w:val="1"/>
        <w:rPr>
          <w:color w:val="auto"/>
        </w:rPr>
      </w:pPr>
      <w:r>
        <w:rPr>
          <w:rFonts w:hint="eastAsia"/>
          <w:color w:val="auto"/>
        </w:rPr>
        <w:t>二十一</w:t>
      </w:r>
      <w:r w:rsidRPr="0078160B">
        <w:rPr>
          <w:rFonts w:hint="eastAsia"/>
          <w:color w:val="auto"/>
        </w:rPr>
        <w:t>、民事执行程序绪论</w:t>
      </w:r>
    </w:p>
    <w:p w:rsidR="00970B4F" w:rsidRPr="0078160B" w:rsidRDefault="00970B4F" w:rsidP="00970B4F">
      <w:pPr>
        <w:spacing w:after="0" w:line="0" w:lineRule="atLeast"/>
        <w:ind w:left="0" w:right="0"/>
        <w:contextualSpacing/>
        <w:rPr>
          <w:rFonts w:ascii="微软雅黑" w:eastAsia="微软雅黑" w:hAnsi="微软雅黑"/>
          <w:b/>
          <w:color w:val="auto"/>
          <w:sz w:val="24"/>
          <w:szCs w:val="24"/>
        </w:rPr>
      </w:pPr>
      <w:r w:rsidRPr="0078160B">
        <w:rPr>
          <w:rFonts w:ascii="微软雅黑" w:eastAsia="微软雅黑" w:hAnsi="微软雅黑" w:hint="eastAsia"/>
          <w:b/>
          <w:color w:val="auto"/>
          <w:sz w:val="24"/>
          <w:szCs w:val="24"/>
        </w:rPr>
        <w:t>考试内容</w:t>
      </w:r>
    </w:p>
    <w:p w:rsidR="00970B4F" w:rsidRPr="0078160B" w:rsidRDefault="00970B4F" w:rsidP="00970B4F">
      <w:pPr>
        <w:spacing w:after="0" w:line="0" w:lineRule="atLeast"/>
        <w:ind w:left="0" w:right="0"/>
        <w:contextualSpacing/>
        <w:rPr>
          <w:rFonts w:ascii="微软雅黑" w:eastAsia="微软雅黑" w:hAnsi="微软雅黑"/>
          <w:color w:val="auto"/>
          <w:sz w:val="24"/>
          <w:szCs w:val="24"/>
        </w:rPr>
      </w:pPr>
      <w:r w:rsidRPr="0078160B">
        <w:rPr>
          <w:rFonts w:ascii="微软雅黑" w:eastAsia="微软雅黑" w:hAnsi="微软雅黑" w:hint="eastAsia"/>
          <w:color w:val="auto"/>
          <w:sz w:val="24"/>
          <w:szCs w:val="24"/>
        </w:rPr>
        <w:t>民事执行的含义和特征；民事执行的分类；民事执行权的性质；民事执行的基本原则；民事执行与诉讼的关系；民事执行法的概念和性质；民事执行法的立法例；我国民事执行立法的发展。</w:t>
      </w:r>
    </w:p>
    <w:p w:rsidR="00970B4F" w:rsidRPr="0078160B" w:rsidRDefault="00970B4F" w:rsidP="00970B4F">
      <w:pPr>
        <w:spacing w:after="0" w:line="0" w:lineRule="atLeast"/>
        <w:ind w:left="0" w:right="0"/>
        <w:contextualSpacing/>
        <w:rPr>
          <w:rFonts w:ascii="微软雅黑" w:eastAsia="微软雅黑" w:hAnsi="微软雅黑"/>
          <w:color w:val="auto"/>
          <w:sz w:val="24"/>
          <w:szCs w:val="24"/>
        </w:rPr>
      </w:pPr>
    </w:p>
    <w:p w:rsidR="00970B4F" w:rsidRPr="0078160B" w:rsidRDefault="00970B4F" w:rsidP="00970B4F">
      <w:pPr>
        <w:spacing w:after="0" w:line="0" w:lineRule="atLeast"/>
        <w:ind w:left="0" w:right="0"/>
        <w:contextualSpacing/>
        <w:rPr>
          <w:rFonts w:ascii="微软雅黑" w:eastAsia="微软雅黑" w:hAnsi="微软雅黑"/>
          <w:b/>
          <w:color w:val="auto"/>
          <w:sz w:val="24"/>
          <w:szCs w:val="24"/>
        </w:rPr>
      </w:pPr>
      <w:r w:rsidRPr="0078160B">
        <w:rPr>
          <w:rFonts w:ascii="微软雅黑" w:eastAsia="微软雅黑" w:hAnsi="微软雅黑" w:hint="eastAsia"/>
          <w:b/>
          <w:color w:val="auto"/>
          <w:sz w:val="24"/>
          <w:szCs w:val="24"/>
        </w:rPr>
        <w:t>考试要求</w:t>
      </w:r>
    </w:p>
    <w:p w:rsidR="00970B4F" w:rsidRPr="0078160B" w:rsidRDefault="00970B4F" w:rsidP="00970B4F">
      <w:pPr>
        <w:spacing w:after="0" w:line="0" w:lineRule="atLeast"/>
        <w:ind w:left="0" w:right="0"/>
        <w:contextualSpacing/>
        <w:rPr>
          <w:rFonts w:ascii="微软雅黑" w:eastAsia="微软雅黑" w:hAnsi="微软雅黑"/>
          <w:color w:val="auto"/>
          <w:sz w:val="24"/>
          <w:szCs w:val="24"/>
        </w:rPr>
      </w:pPr>
      <w:r w:rsidRPr="0078160B">
        <w:rPr>
          <w:rFonts w:ascii="微软雅黑" w:eastAsia="微软雅黑" w:hAnsi="微软雅黑"/>
          <w:color w:val="auto"/>
          <w:sz w:val="24"/>
          <w:szCs w:val="24"/>
        </w:rPr>
        <w:t>1．</w:t>
      </w:r>
      <w:r w:rsidRPr="0078160B">
        <w:rPr>
          <w:rFonts w:ascii="微软雅黑" w:eastAsia="微软雅黑" w:hAnsi="微软雅黑" w:hint="eastAsia"/>
          <w:color w:val="auto"/>
          <w:sz w:val="24"/>
          <w:szCs w:val="24"/>
        </w:rPr>
        <w:t>掌握民事执行的含义和特征。</w:t>
      </w:r>
    </w:p>
    <w:p w:rsidR="00970B4F" w:rsidRPr="0078160B" w:rsidRDefault="00970B4F" w:rsidP="00970B4F">
      <w:pPr>
        <w:spacing w:after="0" w:line="0" w:lineRule="atLeast"/>
        <w:ind w:left="0" w:right="0"/>
        <w:contextualSpacing/>
        <w:rPr>
          <w:rFonts w:ascii="微软雅黑" w:eastAsia="微软雅黑" w:hAnsi="微软雅黑"/>
          <w:color w:val="auto"/>
          <w:sz w:val="24"/>
          <w:szCs w:val="24"/>
        </w:rPr>
      </w:pPr>
      <w:r w:rsidRPr="0078160B">
        <w:rPr>
          <w:rFonts w:ascii="微软雅黑" w:eastAsia="微软雅黑" w:hAnsi="微软雅黑" w:hint="eastAsia"/>
          <w:color w:val="auto"/>
          <w:sz w:val="24"/>
          <w:szCs w:val="24"/>
        </w:rPr>
        <w:t>2．理解民事执行的分类、民事执行权的性质、民事执行的基本原则。</w:t>
      </w:r>
    </w:p>
    <w:p w:rsidR="00970B4F" w:rsidRPr="0078160B" w:rsidRDefault="00970B4F" w:rsidP="00970B4F">
      <w:pPr>
        <w:spacing w:after="0" w:line="0" w:lineRule="atLeast"/>
        <w:ind w:left="0" w:right="0"/>
        <w:contextualSpacing/>
        <w:rPr>
          <w:rFonts w:ascii="微软雅黑" w:eastAsia="微软雅黑" w:hAnsi="微软雅黑"/>
          <w:color w:val="auto"/>
          <w:sz w:val="24"/>
          <w:szCs w:val="24"/>
        </w:rPr>
      </w:pPr>
      <w:r w:rsidRPr="0078160B">
        <w:rPr>
          <w:rFonts w:ascii="微软雅黑" w:eastAsia="微软雅黑" w:hAnsi="微软雅黑" w:hint="eastAsia"/>
          <w:color w:val="auto"/>
          <w:sz w:val="24"/>
          <w:szCs w:val="24"/>
        </w:rPr>
        <w:t>3．了解民事执行与诉讼的关系、民事执行法的概念和性质、民事执行法的立法例、我国民事执行立法的发展。</w:t>
      </w:r>
    </w:p>
    <w:p w:rsidR="00970B4F" w:rsidRPr="0078160B" w:rsidRDefault="00970B4F" w:rsidP="00970B4F">
      <w:pPr>
        <w:spacing w:after="0" w:line="0" w:lineRule="atLeast"/>
        <w:ind w:left="0" w:right="0"/>
        <w:contextualSpacing/>
        <w:rPr>
          <w:rFonts w:ascii="微软雅黑" w:eastAsia="微软雅黑" w:hAnsi="微软雅黑"/>
          <w:color w:val="auto"/>
          <w:sz w:val="24"/>
          <w:szCs w:val="24"/>
        </w:rPr>
      </w:pPr>
    </w:p>
    <w:p w:rsidR="00970B4F" w:rsidRPr="0078160B" w:rsidRDefault="00970B4F" w:rsidP="00970B4F">
      <w:pPr>
        <w:pStyle w:val="1"/>
        <w:rPr>
          <w:color w:val="auto"/>
        </w:rPr>
      </w:pPr>
      <w:r w:rsidRPr="0078160B">
        <w:rPr>
          <w:rFonts w:hint="eastAsia"/>
          <w:color w:val="auto"/>
        </w:rPr>
        <w:t>二十</w:t>
      </w:r>
      <w:r>
        <w:rPr>
          <w:rFonts w:hint="eastAsia"/>
          <w:color w:val="auto"/>
        </w:rPr>
        <w:t>二</w:t>
      </w:r>
      <w:r w:rsidRPr="0078160B">
        <w:rPr>
          <w:rFonts w:hint="eastAsia"/>
          <w:color w:val="auto"/>
        </w:rPr>
        <w:t>、民事执行程序总论</w:t>
      </w:r>
    </w:p>
    <w:p w:rsidR="00970B4F" w:rsidRPr="0078160B" w:rsidRDefault="00970B4F" w:rsidP="00970B4F">
      <w:pPr>
        <w:spacing w:after="0" w:line="0" w:lineRule="atLeast"/>
        <w:ind w:left="0" w:right="0"/>
        <w:contextualSpacing/>
        <w:rPr>
          <w:rFonts w:ascii="微软雅黑" w:eastAsia="微软雅黑" w:hAnsi="微软雅黑"/>
          <w:b/>
          <w:color w:val="auto"/>
          <w:sz w:val="24"/>
          <w:szCs w:val="24"/>
        </w:rPr>
      </w:pPr>
      <w:r w:rsidRPr="0078160B">
        <w:rPr>
          <w:rFonts w:ascii="微软雅黑" w:eastAsia="微软雅黑" w:hAnsi="微软雅黑" w:hint="eastAsia"/>
          <w:b/>
          <w:color w:val="auto"/>
          <w:sz w:val="24"/>
          <w:szCs w:val="24"/>
        </w:rPr>
        <w:t>考试内容</w:t>
      </w:r>
    </w:p>
    <w:p w:rsidR="00970B4F" w:rsidRPr="0078160B" w:rsidRDefault="00970B4F" w:rsidP="00970B4F">
      <w:pPr>
        <w:spacing w:after="0" w:line="0" w:lineRule="atLeast"/>
        <w:ind w:left="0" w:right="0"/>
        <w:contextualSpacing/>
        <w:rPr>
          <w:rFonts w:ascii="微软雅黑" w:eastAsia="微软雅黑" w:hAnsi="微软雅黑"/>
          <w:color w:val="auto"/>
          <w:sz w:val="24"/>
          <w:szCs w:val="24"/>
        </w:rPr>
      </w:pPr>
      <w:r w:rsidRPr="0078160B">
        <w:rPr>
          <w:rFonts w:ascii="微软雅黑" w:eastAsia="微软雅黑" w:hAnsi="微软雅黑" w:hint="eastAsia"/>
          <w:color w:val="auto"/>
          <w:sz w:val="24"/>
          <w:szCs w:val="24"/>
        </w:rPr>
        <w:t>执行标的；执行依据；执行机关；执行管辖；执行参与人；委托执行；协助执行；执行的进行；执行救济</w:t>
      </w:r>
    </w:p>
    <w:p w:rsidR="00970B4F" w:rsidRPr="0078160B" w:rsidRDefault="00970B4F" w:rsidP="00970B4F">
      <w:pPr>
        <w:spacing w:after="0" w:line="0" w:lineRule="atLeast"/>
        <w:ind w:left="0" w:right="0"/>
        <w:contextualSpacing/>
        <w:rPr>
          <w:rFonts w:ascii="微软雅黑" w:eastAsia="微软雅黑" w:hAnsi="微软雅黑"/>
          <w:color w:val="auto"/>
          <w:sz w:val="24"/>
          <w:szCs w:val="24"/>
        </w:rPr>
      </w:pPr>
    </w:p>
    <w:p w:rsidR="00970B4F" w:rsidRPr="0078160B" w:rsidRDefault="00970B4F" w:rsidP="00970B4F">
      <w:pPr>
        <w:spacing w:after="0" w:line="0" w:lineRule="atLeast"/>
        <w:ind w:left="0" w:right="0"/>
        <w:contextualSpacing/>
        <w:rPr>
          <w:rFonts w:ascii="微软雅黑" w:eastAsia="微软雅黑" w:hAnsi="微软雅黑"/>
          <w:b/>
          <w:color w:val="auto"/>
          <w:sz w:val="24"/>
          <w:szCs w:val="24"/>
        </w:rPr>
      </w:pPr>
      <w:r w:rsidRPr="0078160B">
        <w:rPr>
          <w:rFonts w:ascii="微软雅黑" w:eastAsia="微软雅黑" w:hAnsi="微软雅黑" w:hint="eastAsia"/>
          <w:b/>
          <w:color w:val="auto"/>
          <w:sz w:val="24"/>
          <w:szCs w:val="24"/>
        </w:rPr>
        <w:t>考试要求</w:t>
      </w:r>
    </w:p>
    <w:p w:rsidR="00970B4F" w:rsidRPr="0078160B" w:rsidRDefault="00970B4F" w:rsidP="00970B4F">
      <w:pPr>
        <w:spacing w:after="0" w:line="0" w:lineRule="atLeast"/>
        <w:ind w:left="0" w:right="0"/>
        <w:contextualSpacing/>
        <w:rPr>
          <w:rFonts w:ascii="微软雅黑" w:eastAsia="微软雅黑" w:hAnsi="微软雅黑"/>
          <w:color w:val="auto"/>
          <w:sz w:val="24"/>
          <w:szCs w:val="24"/>
        </w:rPr>
      </w:pPr>
      <w:r w:rsidRPr="0078160B">
        <w:rPr>
          <w:rFonts w:ascii="微软雅黑" w:eastAsia="微软雅黑" w:hAnsi="微软雅黑" w:hint="eastAsia"/>
          <w:color w:val="auto"/>
          <w:sz w:val="24"/>
          <w:szCs w:val="24"/>
        </w:rPr>
        <w:t>1．掌握执行标的、执行依据、执行机关、执行管辖。</w:t>
      </w:r>
    </w:p>
    <w:p w:rsidR="00970B4F" w:rsidRPr="0078160B" w:rsidRDefault="00970B4F" w:rsidP="00970B4F">
      <w:pPr>
        <w:spacing w:after="0" w:line="0" w:lineRule="atLeast"/>
        <w:ind w:left="0" w:right="0"/>
        <w:contextualSpacing/>
        <w:rPr>
          <w:rFonts w:ascii="微软雅黑" w:eastAsia="微软雅黑" w:hAnsi="微软雅黑"/>
          <w:color w:val="auto"/>
          <w:sz w:val="24"/>
          <w:szCs w:val="24"/>
        </w:rPr>
      </w:pPr>
      <w:r w:rsidRPr="0078160B">
        <w:rPr>
          <w:rFonts w:ascii="微软雅黑" w:eastAsia="微软雅黑" w:hAnsi="微软雅黑" w:hint="eastAsia"/>
          <w:color w:val="auto"/>
          <w:sz w:val="24"/>
          <w:szCs w:val="24"/>
        </w:rPr>
        <w:t>2．理解执行参与人、委托执行、协助执行。</w:t>
      </w:r>
    </w:p>
    <w:p w:rsidR="00970B4F" w:rsidRPr="0078160B" w:rsidRDefault="00970B4F" w:rsidP="00970B4F">
      <w:pPr>
        <w:spacing w:after="0" w:line="0" w:lineRule="atLeast"/>
        <w:ind w:left="0" w:right="0"/>
        <w:contextualSpacing/>
        <w:rPr>
          <w:rFonts w:ascii="微软雅黑" w:eastAsia="微软雅黑" w:hAnsi="微软雅黑"/>
          <w:color w:val="auto"/>
          <w:sz w:val="24"/>
          <w:szCs w:val="24"/>
        </w:rPr>
      </w:pPr>
      <w:r w:rsidRPr="0078160B">
        <w:rPr>
          <w:rFonts w:ascii="微软雅黑" w:eastAsia="微软雅黑" w:hAnsi="微软雅黑" w:hint="eastAsia"/>
          <w:color w:val="auto"/>
          <w:sz w:val="24"/>
          <w:szCs w:val="24"/>
        </w:rPr>
        <w:t>3．掌握执行的进行、执行救济。</w:t>
      </w:r>
    </w:p>
    <w:p w:rsidR="00970B4F" w:rsidRDefault="00970B4F" w:rsidP="00970B4F">
      <w:pPr>
        <w:pStyle w:val="1"/>
        <w:rPr>
          <w:color w:val="auto"/>
        </w:rPr>
      </w:pPr>
    </w:p>
    <w:p w:rsidR="00970B4F" w:rsidRPr="0078160B" w:rsidRDefault="00970B4F" w:rsidP="00970B4F">
      <w:pPr>
        <w:pStyle w:val="1"/>
        <w:rPr>
          <w:color w:val="auto"/>
        </w:rPr>
      </w:pPr>
      <w:r w:rsidRPr="0078160B">
        <w:rPr>
          <w:rFonts w:hint="eastAsia"/>
          <w:color w:val="auto"/>
        </w:rPr>
        <w:t>二十</w:t>
      </w:r>
      <w:r>
        <w:rPr>
          <w:rFonts w:hint="eastAsia"/>
          <w:color w:val="auto"/>
        </w:rPr>
        <w:t>三</w:t>
      </w:r>
      <w:r w:rsidRPr="0078160B">
        <w:rPr>
          <w:rFonts w:hint="eastAsia"/>
          <w:color w:val="auto"/>
        </w:rPr>
        <w:t>、民事执行程序分论</w:t>
      </w:r>
    </w:p>
    <w:p w:rsidR="00970B4F" w:rsidRPr="0078160B" w:rsidRDefault="00970B4F" w:rsidP="00970B4F">
      <w:pPr>
        <w:spacing w:after="0" w:line="0" w:lineRule="atLeast"/>
        <w:ind w:left="0" w:right="0"/>
        <w:contextualSpacing/>
        <w:rPr>
          <w:rFonts w:ascii="微软雅黑" w:eastAsia="微软雅黑" w:hAnsi="微软雅黑"/>
          <w:b/>
          <w:color w:val="auto"/>
          <w:sz w:val="24"/>
          <w:szCs w:val="24"/>
        </w:rPr>
      </w:pPr>
      <w:r w:rsidRPr="0078160B">
        <w:rPr>
          <w:rFonts w:ascii="微软雅黑" w:eastAsia="微软雅黑" w:hAnsi="微软雅黑" w:hint="eastAsia"/>
          <w:b/>
          <w:color w:val="auto"/>
          <w:sz w:val="24"/>
          <w:szCs w:val="24"/>
        </w:rPr>
        <w:t>考试内容</w:t>
      </w:r>
    </w:p>
    <w:p w:rsidR="00970B4F" w:rsidRPr="0078160B" w:rsidRDefault="00970B4F" w:rsidP="00970B4F">
      <w:pPr>
        <w:spacing w:after="0" w:line="0" w:lineRule="atLeast"/>
        <w:ind w:left="0" w:right="0"/>
        <w:contextualSpacing/>
        <w:rPr>
          <w:rFonts w:ascii="微软雅黑" w:eastAsia="微软雅黑" w:hAnsi="微软雅黑"/>
          <w:color w:val="auto"/>
          <w:sz w:val="24"/>
          <w:szCs w:val="24"/>
        </w:rPr>
      </w:pPr>
      <w:r w:rsidRPr="0078160B">
        <w:rPr>
          <w:rFonts w:ascii="微软雅黑" w:eastAsia="微软雅黑" w:hAnsi="微软雅黑" w:hint="eastAsia"/>
          <w:color w:val="auto"/>
          <w:sz w:val="24"/>
          <w:szCs w:val="24"/>
        </w:rPr>
        <w:t>各类执行措施；金钱债权的执行；非金钱债权的执行</w:t>
      </w:r>
    </w:p>
    <w:p w:rsidR="00970B4F" w:rsidRPr="0078160B" w:rsidRDefault="00970B4F" w:rsidP="00970B4F">
      <w:pPr>
        <w:spacing w:after="0" w:line="0" w:lineRule="atLeast"/>
        <w:ind w:left="0" w:right="0"/>
        <w:contextualSpacing/>
        <w:rPr>
          <w:rFonts w:ascii="微软雅黑" w:eastAsia="微软雅黑" w:hAnsi="微软雅黑"/>
          <w:color w:val="auto"/>
          <w:sz w:val="24"/>
          <w:szCs w:val="24"/>
        </w:rPr>
      </w:pPr>
    </w:p>
    <w:p w:rsidR="00970B4F" w:rsidRPr="0078160B" w:rsidRDefault="00970B4F" w:rsidP="00970B4F">
      <w:pPr>
        <w:spacing w:after="0" w:line="0" w:lineRule="atLeast"/>
        <w:ind w:left="0" w:right="0"/>
        <w:contextualSpacing/>
        <w:rPr>
          <w:rFonts w:ascii="微软雅黑" w:eastAsia="微软雅黑" w:hAnsi="微软雅黑"/>
          <w:b/>
          <w:color w:val="auto"/>
          <w:sz w:val="24"/>
          <w:szCs w:val="24"/>
        </w:rPr>
      </w:pPr>
      <w:r w:rsidRPr="0078160B">
        <w:rPr>
          <w:rFonts w:ascii="微软雅黑" w:eastAsia="微软雅黑" w:hAnsi="微软雅黑" w:hint="eastAsia"/>
          <w:b/>
          <w:color w:val="auto"/>
          <w:sz w:val="24"/>
          <w:szCs w:val="24"/>
        </w:rPr>
        <w:t>考试要求</w:t>
      </w:r>
    </w:p>
    <w:p w:rsidR="00970B4F" w:rsidRPr="0078160B" w:rsidRDefault="00970B4F" w:rsidP="00970B4F">
      <w:pPr>
        <w:spacing w:after="0" w:line="0" w:lineRule="atLeast"/>
        <w:ind w:left="0" w:right="0"/>
        <w:contextualSpacing/>
        <w:rPr>
          <w:rFonts w:ascii="微软雅黑" w:eastAsia="微软雅黑" w:hAnsi="微软雅黑"/>
          <w:color w:val="auto"/>
          <w:sz w:val="24"/>
          <w:szCs w:val="24"/>
        </w:rPr>
      </w:pPr>
      <w:r w:rsidRPr="0078160B">
        <w:rPr>
          <w:rFonts w:ascii="微软雅黑" w:eastAsia="微软雅黑" w:hAnsi="微软雅黑"/>
          <w:color w:val="auto"/>
          <w:sz w:val="24"/>
          <w:szCs w:val="24"/>
        </w:rPr>
        <w:t>1．</w:t>
      </w:r>
      <w:r w:rsidRPr="0078160B">
        <w:rPr>
          <w:rFonts w:ascii="微软雅黑" w:eastAsia="微软雅黑" w:hAnsi="微软雅黑" w:hint="eastAsia"/>
          <w:color w:val="auto"/>
          <w:sz w:val="24"/>
          <w:szCs w:val="24"/>
        </w:rPr>
        <w:t>理解各类执行措施。</w:t>
      </w:r>
    </w:p>
    <w:p w:rsidR="00970B4F" w:rsidRDefault="00970B4F" w:rsidP="00970B4F">
      <w:pPr>
        <w:spacing w:after="0" w:line="0" w:lineRule="atLeast"/>
        <w:ind w:left="0" w:right="0"/>
        <w:contextualSpacing/>
        <w:rPr>
          <w:rFonts w:ascii="微软雅黑" w:eastAsia="微软雅黑" w:hAnsi="微软雅黑"/>
          <w:color w:val="auto"/>
          <w:sz w:val="24"/>
          <w:szCs w:val="24"/>
        </w:rPr>
      </w:pPr>
      <w:r w:rsidRPr="0078160B">
        <w:rPr>
          <w:rFonts w:ascii="微软雅黑" w:eastAsia="微软雅黑" w:hAnsi="微软雅黑" w:hint="eastAsia"/>
          <w:color w:val="auto"/>
          <w:sz w:val="24"/>
          <w:szCs w:val="24"/>
        </w:rPr>
        <w:lastRenderedPageBreak/>
        <w:t>2．了解金钱债权的执行、非金钱债权的执行。</w:t>
      </w:r>
    </w:p>
    <w:p w:rsidR="00970B4F" w:rsidRPr="00A33269" w:rsidRDefault="00970B4F" w:rsidP="00970B4F">
      <w:pPr>
        <w:numPr>
          <w:ilvl w:val="0"/>
          <w:numId w:val="2"/>
        </w:numPr>
        <w:spacing w:after="0" w:line="0" w:lineRule="atLeast"/>
        <w:ind w:right="0"/>
        <w:contextualSpacing/>
        <w:rPr>
          <w:color w:val="auto"/>
          <w:sz w:val="28"/>
          <w:szCs w:val="28"/>
        </w:rPr>
      </w:pPr>
      <w:r>
        <w:rPr>
          <w:rFonts w:hint="eastAsia"/>
          <w:color w:val="auto"/>
          <w:sz w:val="28"/>
          <w:szCs w:val="28"/>
        </w:rPr>
        <w:t>参阅</w:t>
      </w:r>
      <w:r w:rsidRPr="00A33269">
        <w:rPr>
          <w:rFonts w:hint="eastAsia"/>
          <w:color w:val="auto"/>
          <w:sz w:val="28"/>
          <w:szCs w:val="28"/>
        </w:rPr>
        <w:t>：</w:t>
      </w:r>
    </w:p>
    <w:p w:rsidR="00970B4F" w:rsidRPr="009C6AB1" w:rsidRDefault="00970B4F" w:rsidP="00970B4F">
      <w:pPr>
        <w:rPr>
          <w:sz w:val="32"/>
        </w:rPr>
      </w:pPr>
      <w:r w:rsidRPr="00A33269">
        <w:rPr>
          <w:rFonts w:hint="eastAsia"/>
          <w:kern w:val="0"/>
          <w:sz w:val="28"/>
          <w:szCs w:val="28"/>
        </w:rPr>
        <w:t>《民事诉讼法学》李浩</w:t>
      </w:r>
      <w:r>
        <w:rPr>
          <w:sz w:val="32"/>
        </w:rPr>
        <w:t>（第三版），法律出版社</w:t>
      </w:r>
      <w:r w:rsidRPr="009C6AB1">
        <w:rPr>
          <w:sz w:val="32"/>
        </w:rPr>
        <w:t>2016.2</w:t>
      </w:r>
    </w:p>
    <w:p w:rsidR="00970B4F" w:rsidRPr="00555830" w:rsidRDefault="00970B4F" w:rsidP="00970B4F">
      <w:pPr>
        <w:spacing w:after="0" w:line="0" w:lineRule="atLeast"/>
        <w:ind w:left="0" w:right="0"/>
        <w:contextualSpacing/>
        <w:jc w:val="center"/>
        <w:rPr>
          <w:rFonts w:ascii="微软雅黑" w:eastAsia="微软雅黑" w:hAnsi="微软雅黑"/>
          <w:b/>
          <w:sz w:val="32"/>
          <w:szCs w:val="24"/>
        </w:rPr>
      </w:pPr>
    </w:p>
    <w:p w:rsidR="003250D5" w:rsidRPr="00970B4F" w:rsidRDefault="003250D5"/>
    <w:sectPr w:rsidR="003250D5" w:rsidRPr="00970B4F" w:rsidSect="00A22CA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E3403" w:rsidRDefault="000E3403" w:rsidP="00970B4F">
      <w:pPr>
        <w:spacing w:after="0" w:line="240" w:lineRule="auto"/>
      </w:pPr>
      <w:r>
        <w:separator/>
      </w:r>
    </w:p>
  </w:endnote>
  <w:endnote w:type="continuationSeparator" w:id="1">
    <w:p w:rsidR="000E3403" w:rsidRDefault="000E3403" w:rsidP="00970B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E3403" w:rsidRDefault="000E3403" w:rsidP="00970B4F">
      <w:pPr>
        <w:spacing w:after="0" w:line="240" w:lineRule="auto"/>
      </w:pPr>
      <w:r>
        <w:separator/>
      </w:r>
    </w:p>
  </w:footnote>
  <w:footnote w:type="continuationSeparator" w:id="1">
    <w:p w:rsidR="000E3403" w:rsidRDefault="000E3403" w:rsidP="00970B4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B6855"/>
    <w:multiLevelType w:val="hybridMultilevel"/>
    <w:tmpl w:val="7F9C17BA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>
    <w:nsid w:val="74E6719A"/>
    <w:multiLevelType w:val="hybridMultilevel"/>
    <w:tmpl w:val="EAA41E48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70B4F"/>
    <w:rsid w:val="00087B9F"/>
    <w:rsid w:val="000E3403"/>
    <w:rsid w:val="003250D5"/>
    <w:rsid w:val="00532CB6"/>
    <w:rsid w:val="00970B4F"/>
    <w:rsid w:val="00A22CA8"/>
    <w:rsid w:val="00A472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0B4F"/>
    <w:pPr>
      <w:spacing w:after="5" w:line="266" w:lineRule="auto"/>
      <w:ind w:left="423" w:right="894"/>
    </w:pPr>
    <w:rPr>
      <w:rFonts w:ascii="宋体" w:eastAsia="宋体" w:hAnsi="宋体" w:cs="宋体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70B4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970B4F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970B4F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970B4F"/>
    <w:rPr>
      <w:sz w:val="18"/>
      <w:szCs w:val="18"/>
    </w:rPr>
  </w:style>
  <w:style w:type="character" w:customStyle="1" w:styleId="1Char">
    <w:name w:val="样式1 Char"/>
    <w:basedOn w:val="a0"/>
    <w:link w:val="1"/>
    <w:rsid w:val="00970B4F"/>
    <w:rPr>
      <w:rFonts w:ascii="微软雅黑" w:eastAsia="微软雅黑" w:hAnsi="微软雅黑" w:cs="宋体"/>
      <w:b/>
      <w:color w:val="000000"/>
      <w:sz w:val="28"/>
      <w:szCs w:val="24"/>
    </w:rPr>
  </w:style>
  <w:style w:type="paragraph" w:customStyle="1" w:styleId="1">
    <w:name w:val="样式1"/>
    <w:basedOn w:val="a"/>
    <w:link w:val="1Char"/>
    <w:qFormat/>
    <w:rsid w:val="00970B4F"/>
    <w:pPr>
      <w:spacing w:after="0" w:line="0" w:lineRule="atLeast"/>
      <w:ind w:left="0" w:right="0"/>
      <w:contextualSpacing/>
    </w:pPr>
    <w:rPr>
      <w:rFonts w:ascii="微软雅黑" w:eastAsia="微软雅黑" w:hAnsi="微软雅黑"/>
      <w:b/>
      <w:sz w:val="28"/>
      <w:szCs w:val="24"/>
    </w:rPr>
  </w:style>
  <w:style w:type="paragraph" w:customStyle="1" w:styleId="10">
    <w:name w:val="列出段落1"/>
    <w:basedOn w:val="a"/>
    <w:uiPriority w:val="34"/>
    <w:qFormat/>
    <w:rsid w:val="00970B4F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16</Pages>
  <Words>1234</Words>
  <Characters>7034</Characters>
  <Application>Microsoft Office Word</Application>
  <DocSecurity>0</DocSecurity>
  <Lines>58</Lines>
  <Paragraphs>16</Paragraphs>
  <ScaleCrop>false</ScaleCrop>
  <Company/>
  <LinksUpToDate>false</LinksUpToDate>
  <CharactersWithSpaces>8252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汪正洋</cp:lastModifiedBy>
  <cp:revision>4</cp:revision>
  <dcterms:created xsi:type="dcterms:W3CDTF">2017-07-21T02:52:00Z</dcterms:created>
  <dcterms:modified xsi:type="dcterms:W3CDTF">2018-09-10T01:45:00Z</dcterms:modified>
</cp:coreProperties>
</file>