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34" w:rsidRPr="008555B6" w:rsidRDefault="00652034" w:rsidP="005D5499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  <w:t>2018</w:t>
      </w:r>
      <w:r w:rsidRPr="008555B6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年度高级会计师继续教育培训课程安排</w:t>
      </w:r>
    </w:p>
    <w:p w:rsidR="00652034" w:rsidRDefault="00652034" w:rsidP="005D5499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（第一期）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480"/>
        <w:gridCol w:w="3301"/>
        <w:gridCol w:w="2468"/>
      </w:tblGrid>
      <w:tr w:rsidR="00652034" w:rsidRPr="007D779B">
        <w:trPr>
          <w:trHeight w:val="448"/>
          <w:jc w:val="center"/>
        </w:trPr>
        <w:tc>
          <w:tcPr>
            <w:tcW w:w="3897" w:type="dxa"/>
            <w:gridSpan w:val="2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授课时间</w:t>
            </w:r>
          </w:p>
        </w:tc>
        <w:tc>
          <w:tcPr>
            <w:tcW w:w="330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授课内容</w:t>
            </w:r>
          </w:p>
        </w:tc>
        <w:tc>
          <w:tcPr>
            <w:tcW w:w="2468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授课教师</w:t>
            </w:r>
          </w:p>
        </w:tc>
      </w:tr>
      <w:tr w:rsidR="00652034" w:rsidRPr="007D779B">
        <w:trPr>
          <w:trHeight w:val="510"/>
          <w:jc w:val="center"/>
        </w:trPr>
        <w:tc>
          <w:tcPr>
            <w:tcW w:w="1417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（周三）</w:t>
            </w:r>
          </w:p>
        </w:tc>
        <w:tc>
          <w:tcPr>
            <w:tcW w:w="248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1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业财融合与财务共享服务</w:t>
            </w:r>
          </w:p>
        </w:tc>
        <w:tc>
          <w:tcPr>
            <w:tcW w:w="2468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上海第二工业大学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程立</w:t>
            </w:r>
          </w:p>
        </w:tc>
      </w:tr>
      <w:tr w:rsidR="00652034" w:rsidRPr="007D779B">
        <w:trPr>
          <w:trHeight w:val="449"/>
          <w:jc w:val="center"/>
        </w:trPr>
        <w:tc>
          <w:tcPr>
            <w:tcW w:w="1417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00-17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1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</w:tr>
      <w:tr w:rsidR="00652034" w:rsidRPr="007D779B">
        <w:trPr>
          <w:trHeight w:val="510"/>
          <w:jc w:val="center"/>
        </w:trPr>
        <w:tc>
          <w:tcPr>
            <w:tcW w:w="1417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11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（周四）</w:t>
            </w:r>
          </w:p>
        </w:tc>
        <w:tc>
          <w:tcPr>
            <w:tcW w:w="248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中美贸易战和</w:t>
            </w:r>
            <w:r w:rsidRPr="007D779B">
              <w:rPr>
                <w:sz w:val="24"/>
                <w:szCs w:val="24"/>
              </w:rPr>
              <w:t>21</w:t>
            </w:r>
            <w:r w:rsidRPr="007D779B">
              <w:rPr>
                <w:rFonts w:cs="宋体" w:hint="eastAsia"/>
                <w:sz w:val="24"/>
                <w:szCs w:val="24"/>
              </w:rPr>
              <w:t>世纪中美战略新博弈</w:t>
            </w:r>
          </w:p>
        </w:tc>
        <w:tc>
          <w:tcPr>
            <w:tcW w:w="2468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厦门大学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庄国土</w:t>
            </w:r>
          </w:p>
        </w:tc>
      </w:tr>
      <w:tr w:rsidR="00652034" w:rsidRPr="007D779B">
        <w:trPr>
          <w:trHeight w:val="510"/>
          <w:jc w:val="center"/>
        </w:trPr>
        <w:tc>
          <w:tcPr>
            <w:tcW w:w="1417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十九大以后中国一带一路建设前景展望</w:t>
            </w:r>
          </w:p>
        </w:tc>
        <w:tc>
          <w:tcPr>
            <w:tcW w:w="2468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034" w:rsidRPr="007D779B">
        <w:trPr>
          <w:trHeight w:val="786"/>
          <w:jc w:val="center"/>
        </w:trPr>
        <w:tc>
          <w:tcPr>
            <w:tcW w:w="1417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12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（周五）</w:t>
            </w:r>
          </w:p>
        </w:tc>
        <w:tc>
          <w:tcPr>
            <w:tcW w:w="248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新政府会计制度精要和实务实例</w:t>
            </w:r>
          </w:p>
        </w:tc>
        <w:tc>
          <w:tcPr>
            <w:tcW w:w="2468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重庆理工大学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田冠军</w:t>
            </w:r>
          </w:p>
        </w:tc>
      </w:tr>
      <w:tr w:rsidR="00652034" w:rsidRPr="007D779B">
        <w:trPr>
          <w:trHeight w:val="640"/>
          <w:jc w:val="center"/>
        </w:trPr>
        <w:tc>
          <w:tcPr>
            <w:tcW w:w="1417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互联网时代商业模式创新</w:t>
            </w:r>
          </w:p>
        </w:tc>
        <w:tc>
          <w:tcPr>
            <w:tcW w:w="2468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江积海</w:t>
            </w:r>
          </w:p>
        </w:tc>
      </w:tr>
    </w:tbl>
    <w:p w:rsidR="00652034" w:rsidRDefault="00652034" w:rsidP="0012188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（第二期）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7"/>
        <w:gridCol w:w="2410"/>
        <w:gridCol w:w="3281"/>
        <w:gridCol w:w="2389"/>
      </w:tblGrid>
      <w:tr w:rsidR="00652034" w:rsidRPr="007D779B">
        <w:trPr>
          <w:trHeight w:val="480"/>
          <w:jc w:val="center"/>
        </w:trPr>
        <w:tc>
          <w:tcPr>
            <w:tcW w:w="3957" w:type="dxa"/>
            <w:gridSpan w:val="2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授课时间</w:t>
            </w:r>
          </w:p>
        </w:tc>
        <w:tc>
          <w:tcPr>
            <w:tcW w:w="328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授课内容</w:t>
            </w:r>
          </w:p>
        </w:tc>
        <w:tc>
          <w:tcPr>
            <w:tcW w:w="238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授课教师</w:t>
            </w:r>
          </w:p>
        </w:tc>
      </w:tr>
      <w:tr w:rsidR="00652034" w:rsidRPr="007D779B">
        <w:trPr>
          <w:trHeight w:val="510"/>
          <w:jc w:val="center"/>
        </w:trPr>
        <w:tc>
          <w:tcPr>
            <w:tcW w:w="1547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16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（周二）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81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业财融合与财务共享服务</w:t>
            </w:r>
          </w:p>
        </w:tc>
        <w:tc>
          <w:tcPr>
            <w:tcW w:w="2389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上海第二工业大学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程立</w:t>
            </w:r>
          </w:p>
        </w:tc>
      </w:tr>
      <w:tr w:rsidR="00652034" w:rsidRPr="007D779B">
        <w:trPr>
          <w:trHeight w:val="318"/>
          <w:jc w:val="center"/>
        </w:trPr>
        <w:tc>
          <w:tcPr>
            <w:tcW w:w="1547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81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</w:tr>
      <w:tr w:rsidR="00652034" w:rsidRPr="007D779B" w:rsidTr="00E72C6E">
        <w:trPr>
          <w:trHeight w:val="565"/>
          <w:jc w:val="center"/>
        </w:trPr>
        <w:tc>
          <w:tcPr>
            <w:tcW w:w="1547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17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（周三）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8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中美贸易战和</w:t>
            </w:r>
            <w:r w:rsidRPr="007D779B">
              <w:rPr>
                <w:sz w:val="24"/>
                <w:szCs w:val="24"/>
              </w:rPr>
              <w:t>21</w:t>
            </w:r>
            <w:r w:rsidRPr="007D779B">
              <w:rPr>
                <w:rFonts w:cs="宋体" w:hint="eastAsia"/>
                <w:sz w:val="24"/>
                <w:szCs w:val="24"/>
              </w:rPr>
              <w:t>世纪中美战略新博弈</w:t>
            </w:r>
          </w:p>
        </w:tc>
        <w:tc>
          <w:tcPr>
            <w:tcW w:w="2389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厦门大学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庄国土</w:t>
            </w:r>
          </w:p>
        </w:tc>
      </w:tr>
      <w:tr w:rsidR="00652034" w:rsidRPr="007D779B" w:rsidTr="00E72C6E">
        <w:trPr>
          <w:trHeight w:val="502"/>
          <w:jc w:val="center"/>
        </w:trPr>
        <w:tc>
          <w:tcPr>
            <w:tcW w:w="1547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7D779B">
              <w:rPr>
                <w:sz w:val="24"/>
                <w:szCs w:val="24"/>
              </w:rPr>
              <w:t>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8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十九大以后中国一带一路建设前景展望</w:t>
            </w:r>
          </w:p>
        </w:tc>
        <w:tc>
          <w:tcPr>
            <w:tcW w:w="2389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034" w:rsidRPr="007D779B" w:rsidTr="00E72C6E">
        <w:trPr>
          <w:trHeight w:val="554"/>
          <w:jc w:val="center"/>
        </w:trPr>
        <w:tc>
          <w:tcPr>
            <w:tcW w:w="1547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18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（周四）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8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新政府会计制度精要和实务实例</w:t>
            </w:r>
          </w:p>
        </w:tc>
        <w:tc>
          <w:tcPr>
            <w:tcW w:w="238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重庆理工大学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田冠军</w:t>
            </w:r>
          </w:p>
        </w:tc>
      </w:tr>
      <w:tr w:rsidR="00652034" w:rsidRPr="007D779B" w:rsidTr="00E72C6E">
        <w:trPr>
          <w:trHeight w:val="578"/>
          <w:jc w:val="center"/>
        </w:trPr>
        <w:tc>
          <w:tcPr>
            <w:tcW w:w="1547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81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互联网时代商业模式创新</w:t>
            </w:r>
          </w:p>
        </w:tc>
        <w:tc>
          <w:tcPr>
            <w:tcW w:w="238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江积海</w:t>
            </w:r>
          </w:p>
        </w:tc>
      </w:tr>
    </w:tbl>
    <w:p w:rsidR="00652034" w:rsidRDefault="00652034" w:rsidP="0012188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（第三期）</w:t>
      </w: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3279"/>
        <w:gridCol w:w="2426"/>
      </w:tblGrid>
      <w:tr w:rsidR="00652034" w:rsidRPr="007D779B">
        <w:trPr>
          <w:trHeight w:val="454"/>
          <w:jc w:val="center"/>
        </w:trPr>
        <w:tc>
          <w:tcPr>
            <w:tcW w:w="3969" w:type="dxa"/>
            <w:gridSpan w:val="2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授课时间</w:t>
            </w:r>
          </w:p>
        </w:tc>
        <w:tc>
          <w:tcPr>
            <w:tcW w:w="327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授课内容</w:t>
            </w:r>
          </w:p>
        </w:tc>
        <w:tc>
          <w:tcPr>
            <w:tcW w:w="2426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授课教师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23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（周二）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79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业财融合与财务共享服务</w:t>
            </w:r>
          </w:p>
        </w:tc>
        <w:tc>
          <w:tcPr>
            <w:tcW w:w="2426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上海第二工业大学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程立</w:t>
            </w:r>
          </w:p>
        </w:tc>
      </w:tr>
      <w:tr w:rsidR="00652034" w:rsidRPr="007D779B">
        <w:trPr>
          <w:trHeight w:val="532"/>
          <w:jc w:val="center"/>
        </w:trPr>
        <w:tc>
          <w:tcPr>
            <w:tcW w:w="1559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79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</w:tr>
      <w:tr w:rsidR="00652034" w:rsidRPr="007D779B">
        <w:trPr>
          <w:trHeight w:val="792"/>
          <w:jc w:val="center"/>
        </w:trPr>
        <w:tc>
          <w:tcPr>
            <w:tcW w:w="1559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24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（周三）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7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新政府会计制度精要和实务实例</w:t>
            </w:r>
          </w:p>
        </w:tc>
        <w:tc>
          <w:tcPr>
            <w:tcW w:w="2426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重庆理工大学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田冠军</w:t>
            </w:r>
          </w:p>
        </w:tc>
      </w:tr>
      <w:tr w:rsidR="00652034" w:rsidRPr="007D779B">
        <w:trPr>
          <w:trHeight w:val="674"/>
          <w:jc w:val="center"/>
        </w:trPr>
        <w:tc>
          <w:tcPr>
            <w:tcW w:w="1559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7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互联网时代商业模式创新</w:t>
            </w:r>
          </w:p>
        </w:tc>
        <w:tc>
          <w:tcPr>
            <w:tcW w:w="2426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江积海</w:t>
            </w:r>
          </w:p>
        </w:tc>
      </w:tr>
      <w:tr w:rsidR="00652034" w:rsidRPr="007D779B" w:rsidTr="00E72C6E">
        <w:trPr>
          <w:trHeight w:val="413"/>
          <w:jc w:val="center"/>
        </w:trPr>
        <w:tc>
          <w:tcPr>
            <w:tcW w:w="1559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25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（周四）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7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中美贸易战和</w:t>
            </w:r>
            <w:r w:rsidRPr="007D779B">
              <w:rPr>
                <w:sz w:val="24"/>
                <w:szCs w:val="24"/>
              </w:rPr>
              <w:t>21</w:t>
            </w:r>
            <w:r w:rsidRPr="007D779B">
              <w:rPr>
                <w:rFonts w:cs="宋体" w:hint="eastAsia"/>
                <w:sz w:val="24"/>
                <w:szCs w:val="24"/>
              </w:rPr>
              <w:t>世纪中美战略新博弈</w:t>
            </w:r>
          </w:p>
        </w:tc>
        <w:tc>
          <w:tcPr>
            <w:tcW w:w="2426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厦门大学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庄国土</w:t>
            </w:r>
          </w:p>
        </w:tc>
      </w:tr>
      <w:tr w:rsidR="00652034" w:rsidRPr="007D779B" w:rsidTr="00E72C6E">
        <w:trPr>
          <w:trHeight w:val="493"/>
          <w:jc w:val="center"/>
        </w:trPr>
        <w:tc>
          <w:tcPr>
            <w:tcW w:w="1559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79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十九大以后中国一带一路建设前景展望</w:t>
            </w:r>
          </w:p>
        </w:tc>
        <w:tc>
          <w:tcPr>
            <w:tcW w:w="2426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2034" w:rsidRDefault="00652034" w:rsidP="005D5499">
      <w:pPr>
        <w:jc w:val="center"/>
        <w:rPr>
          <w:rFonts w:cs="Times New Roman"/>
          <w:b/>
          <w:bCs/>
          <w:sz w:val="36"/>
          <w:szCs w:val="36"/>
        </w:rPr>
      </w:pPr>
    </w:p>
    <w:p w:rsidR="00652034" w:rsidRDefault="00652034" w:rsidP="0012188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（第四期）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2410"/>
        <w:gridCol w:w="3260"/>
        <w:gridCol w:w="2410"/>
      </w:tblGrid>
      <w:tr w:rsidR="00652034" w:rsidRPr="007D779B">
        <w:trPr>
          <w:trHeight w:val="454"/>
          <w:jc w:val="center"/>
        </w:trPr>
        <w:tc>
          <w:tcPr>
            <w:tcW w:w="3900" w:type="dxa"/>
            <w:gridSpan w:val="2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授课时间</w:t>
            </w:r>
          </w:p>
        </w:tc>
        <w:tc>
          <w:tcPr>
            <w:tcW w:w="326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授课内容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授课教师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490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30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（周二）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业财融合与财务共享服务</w:t>
            </w:r>
          </w:p>
        </w:tc>
        <w:tc>
          <w:tcPr>
            <w:tcW w:w="2410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上海第二工业大学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程立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490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</w:tr>
      <w:tr w:rsidR="00652034" w:rsidRPr="007D779B">
        <w:trPr>
          <w:trHeight w:val="670"/>
          <w:jc w:val="center"/>
        </w:trPr>
        <w:tc>
          <w:tcPr>
            <w:tcW w:w="1490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10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31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（周三）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中美贸易战和</w:t>
            </w:r>
            <w:r w:rsidRPr="007D779B">
              <w:rPr>
                <w:sz w:val="24"/>
                <w:szCs w:val="24"/>
              </w:rPr>
              <w:t>21</w:t>
            </w:r>
            <w:r w:rsidRPr="007D779B">
              <w:rPr>
                <w:rFonts w:cs="宋体" w:hint="eastAsia"/>
                <w:sz w:val="24"/>
                <w:szCs w:val="24"/>
              </w:rPr>
              <w:t>世纪中美战略新博弈</w:t>
            </w:r>
          </w:p>
        </w:tc>
        <w:tc>
          <w:tcPr>
            <w:tcW w:w="2410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厦门大学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庄国土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490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十九大以后中国一带一路建设前景展望</w:t>
            </w:r>
          </w:p>
        </w:tc>
        <w:tc>
          <w:tcPr>
            <w:tcW w:w="2410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034" w:rsidRPr="007D779B">
        <w:trPr>
          <w:trHeight w:val="928"/>
          <w:jc w:val="center"/>
        </w:trPr>
        <w:tc>
          <w:tcPr>
            <w:tcW w:w="1490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11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1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（周四）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基于“财务会计</w:t>
            </w:r>
            <w:r w:rsidRPr="007D779B">
              <w:rPr>
                <w:sz w:val="24"/>
                <w:szCs w:val="24"/>
              </w:rPr>
              <w:t>+</w:t>
            </w:r>
            <w:r w:rsidRPr="007D779B">
              <w:rPr>
                <w:rFonts w:cs="宋体" w:hint="eastAsia"/>
                <w:sz w:val="24"/>
                <w:szCs w:val="24"/>
              </w:rPr>
              <w:t>预算会计”双体系核算的政府会计制度精要讲解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重庆理工大学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欧理平</w:t>
            </w:r>
          </w:p>
        </w:tc>
      </w:tr>
      <w:tr w:rsidR="00652034" w:rsidRPr="007D779B">
        <w:trPr>
          <w:trHeight w:val="700"/>
          <w:jc w:val="center"/>
        </w:trPr>
        <w:tc>
          <w:tcPr>
            <w:tcW w:w="1490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互联网时代商业模式创新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江积海</w:t>
            </w:r>
          </w:p>
        </w:tc>
      </w:tr>
    </w:tbl>
    <w:p w:rsidR="00652034" w:rsidRDefault="00652034" w:rsidP="0012188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（第五期）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2410"/>
        <w:gridCol w:w="3304"/>
        <w:gridCol w:w="2366"/>
      </w:tblGrid>
      <w:tr w:rsidR="00652034" w:rsidRPr="007D779B">
        <w:trPr>
          <w:trHeight w:val="454"/>
          <w:jc w:val="center"/>
        </w:trPr>
        <w:tc>
          <w:tcPr>
            <w:tcW w:w="3988" w:type="dxa"/>
            <w:gridSpan w:val="2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授课时间</w:t>
            </w:r>
          </w:p>
        </w:tc>
        <w:tc>
          <w:tcPr>
            <w:tcW w:w="3304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授课内容</w:t>
            </w:r>
          </w:p>
        </w:tc>
        <w:tc>
          <w:tcPr>
            <w:tcW w:w="2366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授课教师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578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11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6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（周二）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4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业财融合与财务共享服务</w:t>
            </w:r>
          </w:p>
        </w:tc>
        <w:tc>
          <w:tcPr>
            <w:tcW w:w="2366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上海第二工业大学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程立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578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4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</w:p>
        </w:tc>
      </w:tr>
      <w:tr w:rsidR="00652034" w:rsidRPr="007D779B">
        <w:trPr>
          <w:trHeight w:val="567"/>
          <w:jc w:val="center"/>
        </w:trPr>
        <w:tc>
          <w:tcPr>
            <w:tcW w:w="1578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11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7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（周三）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4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中美贸易战和</w:t>
            </w:r>
            <w:r w:rsidRPr="007D779B">
              <w:rPr>
                <w:sz w:val="24"/>
                <w:szCs w:val="24"/>
              </w:rPr>
              <w:t>21</w:t>
            </w:r>
            <w:r w:rsidRPr="007D779B">
              <w:rPr>
                <w:rFonts w:cs="宋体" w:hint="eastAsia"/>
                <w:sz w:val="24"/>
                <w:szCs w:val="24"/>
              </w:rPr>
              <w:t>世纪中美战略新博弈</w:t>
            </w:r>
          </w:p>
        </w:tc>
        <w:tc>
          <w:tcPr>
            <w:tcW w:w="2366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厦门大学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庄国土</w:t>
            </w:r>
          </w:p>
        </w:tc>
      </w:tr>
      <w:tr w:rsidR="00652034" w:rsidRPr="007D779B">
        <w:trPr>
          <w:trHeight w:val="567"/>
          <w:jc w:val="center"/>
        </w:trPr>
        <w:tc>
          <w:tcPr>
            <w:tcW w:w="1578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4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十九大以后中国一带一路建设前景展望</w:t>
            </w:r>
          </w:p>
        </w:tc>
        <w:tc>
          <w:tcPr>
            <w:tcW w:w="2366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034" w:rsidRPr="007D779B">
        <w:trPr>
          <w:trHeight w:val="912"/>
          <w:jc w:val="center"/>
        </w:trPr>
        <w:tc>
          <w:tcPr>
            <w:tcW w:w="1578" w:type="dxa"/>
            <w:vMerge w:val="restart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sz w:val="24"/>
                <w:szCs w:val="24"/>
              </w:rPr>
              <w:t>11</w:t>
            </w:r>
            <w:r w:rsidRPr="007D779B">
              <w:rPr>
                <w:rFonts w:cs="宋体" w:hint="eastAsia"/>
                <w:sz w:val="24"/>
                <w:szCs w:val="24"/>
              </w:rPr>
              <w:t>月</w:t>
            </w:r>
            <w:r w:rsidRPr="007D779B">
              <w:rPr>
                <w:sz w:val="24"/>
                <w:szCs w:val="24"/>
              </w:rPr>
              <w:t>8</w:t>
            </w:r>
            <w:r w:rsidRPr="007D779B">
              <w:rPr>
                <w:rFonts w:cs="宋体" w:hint="eastAsia"/>
                <w:sz w:val="24"/>
                <w:szCs w:val="24"/>
              </w:rPr>
              <w:t>日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（周四）</w:t>
            </w: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上午</w:t>
            </w:r>
            <w:r w:rsidRPr="007D779B">
              <w:rPr>
                <w:sz w:val="24"/>
                <w:szCs w:val="24"/>
              </w:rPr>
              <w:t>9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  <w:r w:rsidRPr="007D779B">
              <w:rPr>
                <w:sz w:val="24"/>
                <w:szCs w:val="24"/>
              </w:rPr>
              <w:softHyphen/>
              <w:t>—12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4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基于“财务会计</w:t>
            </w:r>
            <w:r w:rsidRPr="007D779B">
              <w:rPr>
                <w:sz w:val="24"/>
                <w:szCs w:val="24"/>
              </w:rPr>
              <w:t>+</w:t>
            </w:r>
            <w:r w:rsidRPr="007D779B">
              <w:rPr>
                <w:rFonts w:cs="宋体" w:hint="eastAsia"/>
                <w:sz w:val="24"/>
                <w:szCs w:val="24"/>
              </w:rPr>
              <w:t>预算会计”双体系核算的政府会计制度精要讲解</w:t>
            </w:r>
          </w:p>
        </w:tc>
        <w:tc>
          <w:tcPr>
            <w:tcW w:w="2366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重庆理工大学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欧理平</w:t>
            </w:r>
          </w:p>
        </w:tc>
      </w:tr>
      <w:tr w:rsidR="00652034" w:rsidRPr="007D779B">
        <w:trPr>
          <w:trHeight w:val="810"/>
          <w:jc w:val="center"/>
        </w:trPr>
        <w:tc>
          <w:tcPr>
            <w:tcW w:w="1578" w:type="dxa"/>
            <w:vMerge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2034" w:rsidRPr="007D779B" w:rsidRDefault="00652034" w:rsidP="007D779B">
            <w:pPr>
              <w:jc w:val="center"/>
              <w:rPr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下午</w:t>
            </w:r>
            <w:r w:rsidRPr="007D779B">
              <w:rPr>
                <w:sz w:val="24"/>
                <w:szCs w:val="24"/>
              </w:rPr>
              <w:t>14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00—17</w:t>
            </w:r>
            <w:r w:rsidRPr="007D779B">
              <w:rPr>
                <w:rFonts w:cs="宋体" w:hint="eastAsia"/>
                <w:sz w:val="24"/>
                <w:szCs w:val="24"/>
              </w:rPr>
              <w:t>：</w:t>
            </w:r>
            <w:r w:rsidRPr="007D779B">
              <w:rPr>
                <w:sz w:val="24"/>
                <w:szCs w:val="24"/>
              </w:rPr>
              <w:t>00</w:t>
            </w:r>
          </w:p>
        </w:tc>
        <w:tc>
          <w:tcPr>
            <w:tcW w:w="3304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互联网时代商业模式创新</w:t>
            </w:r>
          </w:p>
        </w:tc>
        <w:tc>
          <w:tcPr>
            <w:tcW w:w="2366" w:type="dxa"/>
            <w:vAlign w:val="center"/>
          </w:tcPr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重庆大学</w:t>
            </w:r>
          </w:p>
          <w:p w:rsidR="00652034" w:rsidRPr="007D779B" w:rsidRDefault="00652034" w:rsidP="007D77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79B">
              <w:rPr>
                <w:rFonts w:cs="宋体" w:hint="eastAsia"/>
                <w:sz w:val="24"/>
                <w:szCs w:val="24"/>
              </w:rPr>
              <w:t>江积海</w:t>
            </w:r>
          </w:p>
        </w:tc>
      </w:tr>
    </w:tbl>
    <w:p w:rsidR="00652034" w:rsidRPr="006B1CB7" w:rsidRDefault="00652034" w:rsidP="00652034">
      <w:pPr>
        <w:ind w:firstLineChars="98" w:firstLine="315"/>
        <w:jc w:val="left"/>
        <w:rPr>
          <w:rFonts w:cs="Times New Roman"/>
          <w:b/>
          <w:bCs/>
          <w:sz w:val="32"/>
          <w:szCs w:val="32"/>
        </w:rPr>
      </w:pPr>
      <w:r w:rsidRPr="006B1CB7">
        <w:rPr>
          <w:rFonts w:cs="宋体" w:hint="eastAsia"/>
          <w:b/>
          <w:bCs/>
          <w:sz w:val="32"/>
          <w:szCs w:val="32"/>
        </w:rPr>
        <w:t>注：课程时间及授课教授因特殊原因主办方有权进行调整</w:t>
      </w:r>
    </w:p>
    <w:sectPr w:rsidR="00652034" w:rsidRPr="006B1CB7" w:rsidSect="008E63C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34" w:rsidRDefault="00652034" w:rsidP="00950C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2034" w:rsidRDefault="00652034" w:rsidP="00950C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34" w:rsidRDefault="00652034" w:rsidP="00950C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2034" w:rsidRDefault="00652034" w:rsidP="00950C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499"/>
    <w:rsid w:val="00023FE8"/>
    <w:rsid w:val="00036AE5"/>
    <w:rsid w:val="000A3607"/>
    <w:rsid w:val="000C0E32"/>
    <w:rsid w:val="0012188B"/>
    <w:rsid w:val="001A7965"/>
    <w:rsid w:val="001C3DF4"/>
    <w:rsid w:val="0024248A"/>
    <w:rsid w:val="00260DB7"/>
    <w:rsid w:val="002F0095"/>
    <w:rsid w:val="00371F4D"/>
    <w:rsid w:val="003A014F"/>
    <w:rsid w:val="003B0FC5"/>
    <w:rsid w:val="003F4E72"/>
    <w:rsid w:val="00450D9A"/>
    <w:rsid w:val="004B4F88"/>
    <w:rsid w:val="004E5621"/>
    <w:rsid w:val="00510C18"/>
    <w:rsid w:val="0055189E"/>
    <w:rsid w:val="005D5499"/>
    <w:rsid w:val="00603A22"/>
    <w:rsid w:val="00626FCD"/>
    <w:rsid w:val="006447FD"/>
    <w:rsid w:val="00652034"/>
    <w:rsid w:val="00654269"/>
    <w:rsid w:val="006545FE"/>
    <w:rsid w:val="00674E7E"/>
    <w:rsid w:val="00682271"/>
    <w:rsid w:val="00694881"/>
    <w:rsid w:val="006B1CB7"/>
    <w:rsid w:val="006C1224"/>
    <w:rsid w:val="006E040F"/>
    <w:rsid w:val="006E5E44"/>
    <w:rsid w:val="00734D27"/>
    <w:rsid w:val="00736D7C"/>
    <w:rsid w:val="007441F5"/>
    <w:rsid w:val="00756EC1"/>
    <w:rsid w:val="00761545"/>
    <w:rsid w:val="007B3A1A"/>
    <w:rsid w:val="007B5AF9"/>
    <w:rsid w:val="007C35A4"/>
    <w:rsid w:val="007D63C7"/>
    <w:rsid w:val="007D779B"/>
    <w:rsid w:val="00813788"/>
    <w:rsid w:val="008456C2"/>
    <w:rsid w:val="008555B6"/>
    <w:rsid w:val="008D150A"/>
    <w:rsid w:val="008E63CF"/>
    <w:rsid w:val="00901E1B"/>
    <w:rsid w:val="009322E0"/>
    <w:rsid w:val="00950CC7"/>
    <w:rsid w:val="00993877"/>
    <w:rsid w:val="009B6D99"/>
    <w:rsid w:val="009C2171"/>
    <w:rsid w:val="00A1744F"/>
    <w:rsid w:val="00A56111"/>
    <w:rsid w:val="00A67A1B"/>
    <w:rsid w:val="00A93630"/>
    <w:rsid w:val="00AA5233"/>
    <w:rsid w:val="00AB1FFF"/>
    <w:rsid w:val="00AE538D"/>
    <w:rsid w:val="00B74E02"/>
    <w:rsid w:val="00BD4359"/>
    <w:rsid w:val="00C278AF"/>
    <w:rsid w:val="00C335E6"/>
    <w:rsid w:val="00C4150A"/>
    <w:rsid w:val="00C41F10"/>
    <w:rsid w:val="00C77DD4"/>
    <w:rsid w:val="00C94BB4"/>
    <w:rsid w:val="00D53E7D"/>
    <w:rsid w:val="00D54C02"/>
    <w:rsid w:val="00DC4E14"/>
    <w:rsid w:val="00DD76AF"/>
    <w:rsid w:val="00DF2498"/>
    <w:rsid w:val="00E115D6"/>
    <w:rsid w:val="00E55CDD"/>
    <w:rsid w:val="00E722FC"/>
    <w:rsid w:val="00E72C6E"/>
    <w:rsid w:val="00EB5B17"/>
    <w:rsid w:val="00F47C28"/>
    <w:rsid w:val="00F9738A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81664D-B37D-4D93-8FD7-F37FEE9B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2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63CF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5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50CC7"/>
    <w:rPr>
      <w:sz w:val="18"/>
      <w:szCs w:val="18"/>
    </w:rPr>
  </w:style>
  <w:style w:type="paragraph" w:styleId="a5">
    <w:name w:val="footer"/>
    <w:basedOn w:val="a"/>
    <w:link w:val="Char0"/>
    <w:uiPriority w:val="99"/>
    <w:rsid w:val="0095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50C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2C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2C6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2018年度高级会计师继续教育培训课程安排</dc:title>
  <dc:subject/>
  <dc:creator>Administrator</dc:creator>
  <cp:keywords/>
  <dc:description/>
  <cp:lastModifiedBy>周金燕</cp:lastModifiedBy>
  <cp:revision>3</cp:revision>
  <cp:lastPrinted>2018-09-17T02:37:00Z</cp:lastPrinted>
  <dcterms:created xsi:type="dcterms:W3CDTF">2018-09-17T02:07:00Z</dcterms:created>
  <dcterms:modified xsi:type="dcterms:W3CDTF">2018-09-17T02:38:00Z</dcterms:modified>
</cp:coreProperties>
</file>