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E" w:rsidRPr="007742CE" w:rsidRDefault="007742CE" w:rsidP="007742CE">
      <w:pPr>
        <w:adjustRightInd/>
        <w:spacing w:after="0" w:line="555" w:lineRule="atLeast"/>
        <w:ind w:firstLine="600"/>
        <w:rPr>
          <w:rFonts w:ascii="宋体" w:eastAsia="宋体" w:hAnsi="宋体" w:cs="宋体"/>
          <w:sz w:val="18"/>
          <w:szCs w:val="18"/>
        </w:rPr>
      </w:pPr>
      <w:r w:rsidRPr="007742CE">
        <w:rPr>
          <w:rFonts w:ascii="仿宋_gb2312" w:eastAsia="仿宋_gb2312" w:hAnsi="宋体" w:cs="宋体" w:hint="eastAsia"/>
          <w:color w:val="333333"/>
          <w:sz w:val="30"/>
          <w:szCs w:val="30"/>
        </w:rPr>
        <w:t>我校硕士学位授权学科、专业一览及学院联系方式</w:t>
      </w:r>
    </w:p>
    <w:tbl>
      <w:tblPr>
        <w:tblW w:w="12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2885"/>
        <w:gridCol w:w="1571"/>
        <w:gridCol w:w="3293"/>
        <w:gridCol w:w="1767"/>
        <w:gridCol w:w="2039"/>
      </w:tblGrid>
      <w:tr w:rsidR="007742CE" w:rsidRPr="007742CE" w:rsidTr="007742CE">
        <w:trPr>
          <w:trHeight w:val="46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学院代码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所在学院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学科代码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学科名称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联系电话</w:t>
            </w: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001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材料与冶金学院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080500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材料科学与工程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</w:t>
            </w:r>
            <w:r w:rsidRPr="007742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5951571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080600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冶金工程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材料工程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冶金工程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002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矿业研究院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081900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矿业工程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0472-5954307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085218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矿业工程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003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081400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土木工程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0472-5953960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087100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管理科学与工程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建筑与土木工程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125600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工程管理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004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机械工程学院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080200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机械工程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0472-5953202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机械工程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005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信息工程学院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081100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控制科学与工程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0472-5953663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081200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计算机科学与技术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信息与通信工程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控制工程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085211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计算机技术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006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能源与环境学院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080700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动力工程及工程热物理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0472-5952278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081400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土木工程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083000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环境科学与工程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建筑与土木工程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动力工程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085229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环境工程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化学与化工学院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081700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化学工程与技术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0472-5951561</w:t>
            </w: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008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建筑学院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建筑学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0472-5953164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建筑与土木工程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009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生命科学与技术学院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071000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生物学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0472-5951944</w:t>
            </w: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070200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物理学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0472-5954358</w:t>
            </w: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011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020202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区域经济学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二级学科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0472-5953159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120100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管理科学与工程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125300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会计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125600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工程管理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马克思主义学院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030500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马克思主义理论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0472-5954381</w:t>
            </w: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013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文法学院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035101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法律（非法学）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0472-</w:t>
            </w: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5952264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035102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法律（法学）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035200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社会工作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0472-5288492</w:t>
            </w: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014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工业技术研究所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080500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材料科学与工程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0472-5953508</w:t>
            </w: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080600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冶金工程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081900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矿业工程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材料工程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冶金工程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085218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矿业工程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42CE" w:rsidRPr="007742CE" w:rsidTr="007742CE">
        <w:trPr>
          <w:trHeight w:val="4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艺术与设计学院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130500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设计学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一级学科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CE" w:rsidRPr="007742CE" w:rsidRDefault="007742CE" w:rsidP="007742CE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42C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0472-5953905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7742C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742CE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0D99F-653F-4A43-B3A7-A7AEFA6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2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7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2018-09-28T02:55:00Z</dcterms:modified>
</cp:coreProperties>
</file>