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CFCFC"/>
        </w:rPr>
        <w:t>工作年限证明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CFCFC"/>
        </w:rPr>
        <w:t>兹证明         同志在我单位从事                     专业工作       年。（合并计算原单位从事经济专业工作年限符合报考条件）。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CFCFC"/>
        </w:rPr>
        <w:t>该同志在我单位工作期间，能够遵守法律法规，无违反职业道德的行为。本证明真实性由本单位负责，并承担法律责任。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CFCFC"/>
        </w:rPr>
        <w:t>                                         单位名称（加盖公章）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210" w:beforeAutospacing="0" w:after="210" w:afterAutospacing="0" w:line="33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CFCFC"/>
        </w:rPr>
        <w:t>                                                          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CFCFC"/>
        </w:rPr>
        <w:t>年      月  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6C99"/>
    <w:rsid w:val="351B6C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2018-09-30T09:09:00Z</dcterms:created>
  <dc:creator>论文查重客服</dc:creator>
  <cp:lastModifiedBy>论文查重客服</cp:lastModifiedBy>
  <dcterms:modified xsi:type="dcterms:W3CDTF">2018-09-30T09:09:27Z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