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1BD" w:rsidRPr="00CB31BD" w:rsidRDefault="00CB31BD" w:rsidP="00CB31BD">
      <w:pPr>
        <w:adjustRightInd/>
        <w:snapToGrid/>
        <w:spacing w:after="225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附件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2</w:t>
      </w:r>
    </w:p>
    <w:p w:rsidR="00CB31BD" w:rsidRPr="00CB31BD" w:rsidRDefault="00CB31BD" w:rsidP="00CB31BD">
      <w:pPr>
        <w:adjustRightInd/>
        <w:snapToGrid/>
        <w:spacing w:after="225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  <w:bookmarkStart w:id="0" w:name="_GoBack"/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消防工程相关专业新旧对照表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0"/>
        <w:gridCol w:w="2504"/>
        <w:gridCol w:w="3602"/>
      </w:tblGrid>
      <w:tr w:rsidR="00CB31BD" w:rsidRPr="00CB31BD" w:rsidTr="00CB31BD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专业划分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专业名称（</w:t>
            </w: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98</w:t>
            </w: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版）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旧专业名称（</w:t>
            </w: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98</w:t>
            </w: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年前）</w:t>
            </w:r>
          </w:p>
        </w:tc>
      </w:tr>
      <w:tr w:rsidR="00CB31BD" w:rsidRPr="00CB31BD" w:rsidTr="00CB31B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proofErr w:type="gramStart"/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工学类相关</w:t>
            </w:r>
            <w:proofErr w:type="gramEnd"/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电气工程及其自动化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电子信息工程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通信工程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电力系统及其自动化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高电压与绝缘技术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电气技术（部分）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电机电器及其控制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光源与照明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电气工程及其自动化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电子工程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应用电子技术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信息工程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广播电视工程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电子信息工程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无线电技术与信息系统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电子与信息技术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公共安全图像技术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通信工程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计算机通信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计算机及应用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计算机软件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软件工程</w:t>
            </w:r>
          </w:p>
        </w:tc>
      </w:tr>
      <w:tr w:rsidR="00CB31BD" w:rsidRPr="00CB31BD" w:rsidTr="00CB31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建筑学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城市规划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土木工程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建筑环境与设备工</w:t>
            </w: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给水排水工程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建筑学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城市规划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城镇建设（部分）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总图设计与运输工程（部</w:t>
            </w: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lastRenderedPageBreak/>
              <w:t>分）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矿井建设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建筑工程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城镇建设（部分）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交通</w:t>
            </w:r>
            <w:r w:rsidRPr="00CB31BD">
              <w:rPr>
                <w:rFonts w:ascii="Microsoft Yahei" w:eastAsia="宋体" w:hAnsi="Microsoft Yahei" w:cs="宋体"/>
                <w:color w:val="E53B29"/>
                <w:sz w:val="24"/>
                <w:szCs w:val="24"/>
              </w:rPr>
              <w:t>土建工程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工业设备</w:t>
            </w:r>
            <w:r w:rsidRPr="00CB31BD">
              <w:rPr>
                <w:rFonts w:ascii="Microsoft Yahei" w:eastAsia="宋体" w:hAnsi="Microsoft Yahei" w:cs="宋体"/>
                <w:color w:val="E53B29"/>
                <w:sz w:val="24"/>
                <w:szCs w:val="24"/>
              </w:rPr>
              <w:t>安装工程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涉外建筑工程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土木工程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供热通风与空调工程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城市燃气工程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供热空调与燃气工程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给水排水工程</w:t>
            </w:r>
          </w:p>
        </w:tc>
      </w:tr>
      <w:tr w:rsidR="00CB31BD" w:rsidRPr="00CB31BD" w:rsidTr="00CB31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安全工程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矿山通风与安全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安全工程</w:t>
            </w:r>
          </w:p>
        </w:tc>
      </w:tr>
      <w:tr w:rsidR="00CB31BD" w:rsidRPr="00CB31BD" w:rsidTr="00CB31B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化学工程与工艺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化学工程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化工工艺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工业分析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化学工程与工艺</w:t>
            </w:r>
          </w:p>
        </w:tc>
      </w:tr>
      <w:tr w:rsidR="00CB31BD" w:rsidRPr="00CB31BD" w:rsidTr="00CB31B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管理学类相关专业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管理科学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工业工程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管理科学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系统工程（部分）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工业工程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管理工程（部分）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涉外建筑工程营造与管理</w:t>
            </w:r>
          </w:p>
          <w:p w:rsidR="00CB31BD" w:rsidRPr="00CB31BD" w:rsidRDefault="00CB31BD" w:rsidP="00CB31BD">
            <w:pPr>
              <w:adjustRightInd/>
              <w:snapToGrid/>
              <w:spacing w:after="225"/>
              <w:ind w:firstLine="4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CB31BD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国际工程管理</w:t>
            </w:r>
          </w:p>
        </w:tc>
      </w:tr>
    </w:tbl>
    <w:p w:rsidR="00CB31BD" w:rsidRPr="00CB31BD" w:rsidRDefault="00CB31BD" w:rsidP="00CB31BD">
      <w:pPr>
        <w:adjustRightInd/>
        <w:snapToGrid/>
        <w:spacing w:after="225"/>
        <w:ind w:firstLine="4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lastRenderedPageBreak/>
        <w:t>注：表中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“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专业名称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”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指中华人民共和国教育部高等教育司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1998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年颁布的《普通高等学校本科专业目录和专业介绍》中规定的专业名称；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“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旧专业名称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”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指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1998</w:t>
      </w:r>
      <w:r w:rsidRPr="00CB31BD">
        <w:rPr>
          <w:rFonts w:ascii="Microsoft Yahei" w:eastAsia="宋体" w:hAnsi="Microsoft Yahei" w:cs="宋体"/>
          <w:color w:val="333333"/>
          <w:sz w:val="24"/>
          <w:szCs w:val="24"/>
        </w:rPr>
        <w:t>年《普通高等学校本科专业目录和专业介绍》颁布前各院校所采用的专业名称。</w:t>
      </w:r>
    </w:p>
    <w:p w:rsidR="004358AB" w:rsidRPr="00CB31BD" w:rsidRDefault="004358AB" w:rsidP="00D31D50">
      <w:pPr>
        <w:spacing w:line="220" w:lineRule="atLeast"/>
      </w:pPr>
    </w:p>
    <w:sectPr w:rsidR="004358AB" w:rsidRPr="00CB31B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CB31BD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40827-2C6B-409E-94EA-5DD5B0D9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1B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wxkwords">
    <w:name w:val="wxkwords"/>
    <w:basedOn w:val="a0"/>
    <w:rsid w:val="00CB3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2018-10-08T03:18:00Z</dcterms:modified>
</cp:coreProperties>
</file>