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6C" w:rsidRPr="00F3186C" w:rsidRDefault="00F3186C" w:rsidP="00F3186C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一级注册消防工程师资格考试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报考条件（摘录）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微软雅黑" w:hAnsi="微软雅黑" w:cs="宋体" w:hint="eastAsia"/>
          <w:color w:val="333333"/>
          <w:sz w:val="18"/>
          <w:szCs w:val="18"/>
        </w:rPr>
        <w:t> 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一、参加全科（考三科）考试条件：凡中华人民共和国公民，遵守国家法律、法规，恪守职业道德，并符合下列条件之一的，可申请参加一级注册消防工程师资格考试。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（一）取得消防工程专业大学专科学历，工作满6年，其中从事消防安全技术工作满4年；或者取得消防工程相关专业大学专科学历，工作满7年，其中从事消防安全技术工作满5年。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（二）取得消防工程专业大学本科学历或者学位，工作满4年，其中从事消防安全技术工作满3年；或者取得消防工程相关专业大学本科学历，工作满5年，其中从事消防安全技术工作满4年。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三）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（四）取得消防工程专业硕士学历或者学位，工作满2年，其中从事消防安全技术工作满1年；或者取得消防工程相关专业硕士学历或者学位，工作满3年，其中从事消防安全技术工作满2年。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（五）取得消防工程专业博士学历或者学位，从事消防安全技术工作满1年；或者取得消防工程相关专业博士学历或者学位，从事消防安全技术工作满2年。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（六）取得其他专业相应学历或者学位的人员，其工作年限和从事消防安全技术工作年限均相应增加1年。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二、免试部分科目条件：符合《暂行规定》中考试报名条件，并具备下列一项条件的，可免试《消防安全技术实务》科目，只参加《消防安全技术综合能力》和《消防安全案例分析》2个科目的考试。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（一）2011年12月31日前，评聘高级工程师技术职务的；</w:t>
      </w:r>
    </w:p>
    <w:p w:rsidR="00F3186C" w:rsidRPr="00F3186C" w:rsidRDefault="00F3186C" w:rsidP="00F3186C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18"/>
          <w:szCs w:val="18"/>
        </w:rPr>
      </w:pP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>   </w:t>
      </w:r>
      <w:r w:rsidRPr="00F3186C">
        <w:rPr>
          <w:rFonts w:ascii="仿宋_GB2312" w:eastAsia="仿宋_GB2312" w:hAnsi="微软雅黑" w:cs="宋体" w:hint="eastAsia"/>
          <w:color w:val="000000"/>
          <w:sz w:val="24"/>
          <w:szCs w:val="24"/>
        </w:rPr>
        <w:t xml:space="preserve"> （二）通过全国统一考试取得一级注册建筑师资格证书，或者勘察设计各专业注册工程师资格证书的。</w:t>
      </w:r>
    </w:p>
    <w:p w:rsidR="004358AB" w:rsidRDefault="004358AB" w:rsidP="00D31D50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BF9A4E-C76B-442F-9B9F-146D9063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9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2018-10-08T04:06:00Z</dcterms:modified>
</cp:coreProperties>
</file>