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F71" w:rsidRDefault="00314F71" w:rsidP="00314F71">
      <w:pPr>
        <w:spacing w:line="220" w:lineRule="atLeast"/>
        <w:jc w:val="center"/>
        <w:rPr>
          <w:b/>
        </w:rPr>
      </w:pPr>
      <w:r w:rsidRPr="00387FCF">
        <w:rPr>
          <w:rFonts w:hint="eastAsia"/>
          <w:b/>
        </w:rPr>
        <w:t>2018</w:t>
      </w:r>
      <w:r>
        <w:rPr>
          <w:rFonts w:hint="eastAsia"/>
          <w:b/>
        </w:rPr>
        <w:t>年执业药师考试《</w:t>
      </w:r>
      <w:r w:rsidRPr="00387FCF">
        <w:rPr>
          <w:rFonts w:hint="eastAsia"/>
          <w:b/>
        </w:rPr>
        <w:t>药学综合知识与技能》真题</w:t>
      </w:r>
    </w:p>
    <w:p w:rsidR="00751619" w:rsidRDefault="00751619" w:rsidP="00751619">
      <w:pPr>
        <w:pStyle w:val="a4"/>
        <w:rPr>
          <w:sz w:val="21"/>
          <w:szCs w:val="21"/>
        </w:rPr>
      </w:pPr>
      <w:r>
        <w:rPr>
          <w:sz w:val="21"/>
          <w:szCs w:val="21"/>
        </w:rPr>
        <w:t>一、最佳选择题</w:t>
      </w:r>
    </w:p>
    <w:p w:rsidR="00751619" w:rsidRDefault="00751619" w:rsidP="00751619">
      <w:pPr>
        <w:pStyle w:val="a4"/>
        <w:rPr>
          <w:sz w:val="21"/>
          <w:szCs w:val="21"/>
        </w:rPr>
      </w:pPr>
      <w:r>
        <w:rPr>
          <w:sz w:val="21"/>
          <w:szCs w:val="21"/>
        </w:rPr>
        <w:t>1.在患者入院、转科和出院时,药师通过核对新开的医嘱和己有的</w:t>
      </w:r>
      <w:proofErr w:type="gramStart"/>
      <w:r>
        <w:rPr>
          <w:sz w:val="21"/>
          <w:szCs w:val="21"/>
        </w:rPr>
        <w:t>医</w:t>
      </w:r>
      <w:proofErr w:type="gramEnd"/>
      <w:r>
        <w:rPr>
          <w:sz w:val="21"/>
          <w:szCs w:val="21"/>
        </w:rPr>
        <w:t>瞩,核对患者目前的整体用药情况,</w:t>
      </w:r>
      <w:proofErr w:type="gramStart"/>
      <w:r>
        <w:rPr>
          <w:sz w:val="21"/>
          <w:szCs w:val="21"/>
        </w:rPr>
        <w:t>避免漏用药物</w:t>
      </w:r>
      <w:proofErr w:type="gramEnd"/>
      <w:r>
        <w:rPr>
          <w:sz w:val="21"/>
          <w:szCs w:val="21"/>
        </w:rPr>
        <w:t>、重复用药。剂量错误和不良药物相互作用等,以保证患者用药安全的药学服务过程,属于( )</w:t>
      </w:r>
    </w:p>
    <w:p w:rsidR="00751619" w:rsidRDefault="00751619" w:rsidP="00751619">
      <w:pPr>
        <w:pStyle w:val="a4"/>
        <w:rPr>
          <w:sz w:val="21"/>
          <w:szCs w:val="21"/>
        </w:rPr>
      </w:pPr>
      <w:r>
        <w:rPr>
          <w:sz w:val="21"/>
          <w:szCs w:val="21"/>
        </w:rPr>
        <w:t>A.药物重整</w:t>
      </w:r>
    </w:p>
    <w:p w:rsidR="00751619" w:rsidRDefault="00751619" w:rsidP="00751619">
      <w:pPr>
        <w:pStyle w:val="a4"/>
        <w:rPr>
          <w:sz w:val="21"/>
          <w:szCs w:val="21"/>
        </w:rPr>
      </w:pPr>
      <w:r>
        <w:rPr>
          <w:sz w:val="21"/>
          <w:szCs w:val="21"/>
        </w:rPr>
        <w:t>B.处方审核</w:t>
      </w:r>
    </w:p>
    <w:p w:rsidR="00751619" w:rsidRDefault="00751619" w:rsidP="00751619">
      <w:pPr>
        <w:pStyle w:val="a4"/>
        <w:rPr>
          <w:sz w:val="21"/>
          <w:szCs w:val="21"/>
        </w:rPr>
      </w:pPr>
      <w:r>
        <w:rPr>
          <w:sz w:val="21"/>
          <w:szCs w:val="21"/>
        </w:rPr>
        <w:t>C.药物利用评价</w:t>
      </w:r>
    </w:p>
    <w:p w:rsidR="00751619" w:rsidRDefault="00751619" w:rsidP="00751619">
      <w:pPr>
        <w:pStyle w:val="a4"/>
        <w:rPr>
          <w:sz w:val="21"/>
          <w:szCs w:val="21"/>
        </w:rPr>
      </w:pPr>
      <w:r>
        <w:rPr>
          <w:sz w:val="21"/>
          <w:szCs w:val="21"/>
        </w:rPr>
        <w:t>D.药学干预</w:t>
      </w:r>
    </w:p>
    <w:p w:rsidR="00751619" w:rsidRDefault="00751619" w:rsidP="00751619">
      <w:pPr>
        <w:pStyle w:val="a4"/>
        <w:rPr>
          <w:sz w:val="21"/>
          <w:szCs w:val="21"/>
        </w:rPr>
      </w:pPr>
      <w:r>
        <w:rPr>
          <w:sz w:val="21"/>
          <w:szCs w:val="21"/>
        </w:rPr>
        <w:t>E.处方点评</w:t>
      </w:r>
    </w:p>
    <w:p w:rsidR="00751619" w:rsidRDefault="00751619" w:rsidP="00751619">
      <w:pPr>
        <w:pStyle w:val="a4"/>
        <w:rPr>
          <w:sz w:val="21"/>
          <w:szCs w:val="21"/>
        </w:rPr>
      </w:pPr>
      <w:r>
        <w:rPr>
          <w:sz w:val="21"/>
          <w:szCs w:val="21"/>
        </w:rPr>
        <w:t>2.患者,男,65岁,临床诊断:2型糖尿病、周围神经病变、冠心病。</w:t>
      </w:r>
    </w:p>
    <w:p w:rsidR="00751619" w:rsidRDefault="00751619" w:rsidP="00751619">
      <w:pPr>
        <w:pStyle w:val="a4"/>
        <w:rPr>
          <w:sz w:val="21"/>
          <w:szCs w:val="21"/>
        </w:rPr>
      </w:pPr>
      <w:r>
        <w:rPr>
          <w:sz w:val="21"/>
          <w:szCs w:val="21"/>
        </w:rPr>
        <w:t>处方：美托洛尔缓释片47.5mg qd po</w:t>
      </w:r>
    </w:p>
    <w:p w:rsidR="00751619" w:rsidRDefault="00751619" w:rsidP="00751619">
      <w:pPr>
        <w:pStyle w:val="a4"/>
        <w:rPr>
          <w:sz w:val="21"/>
          <w:szCs w:val="21"/>
        </w:rPr>
      </w:pPr>
      <w:r>
        <w:rPr>
          <w:sz w:val="21"/>
          <w:szCs w:val="21"/>
        </w:rPr>
        <w:t>单硝酸异山梨</w:t>
      </w:r>
      <w:proofErr w:type="gramStart"/>
      <w:r>
        <w:rPr>
          <w:sz w:val="21"/>
          <w:szCs w:val="21"/>
        </w:rPr>
        <w:t>酯</w:t>
      </w:r>
      <w:proofErr w:type="gramEnd"/>
      <w:r>
        <w:rPr>
          <w:sz w:val="21"/>
          <w:szCs w:val="21"/>
        </w:rPr>
        <w:t>缓释片10mg qd po</w:t>
      </w:r>
    </w:p>
    <w:p w:rsidR="00751619" w:rsidRDefault="00751619" w:rsidP="00751619">
      <w:pPr>
        <w:pStyle w:val="a4"/>
        <w:rPr>
          <w:sz w:val="21"/>
          <w:szCs w:val="21"/>
        </w:rPr>
      </w:pPr>
      <w:r>
        <w:rPr>
          <w:sz w:val="21"/>
          <w:szCs w:val="21"/>
        </w:rPr>
        <w:t>瑞格列奈片1mg tid po</w:t>
      </w:r>
    </w:p>
    <w:p w:rsidR="00751619" w:rsidRDefault="00751619" w:rsidP="00751619">
      <w:pPr>
        <w:pStyle w:val="a4"/>
        <w:rPr>
          <w:sz w:val="21"/>
          <w:szCs w:val="21"/>
        </w:rPr>
      </w:pPr>
      <w:r>
        <w:rPr>
          <w:sz w:val="21"/>
          <w:szCs w:val="21"/>
        </w:rPr>
        <w:t>阿卡波糖片50mg tid po</w:t>
      </w:r>
    </w:p>
    <w:p w:rsidR="00751619" w:rsidRDefault="00751619" w:rsidP="00751619">
      <w:pPr>
        <w:pStyle w:val="a4"/>
        <w:rPr>
          <w:sz w:val="21"/>
          <w:szCs w:val="21"/>
        </w:rPr>
      </w:pPr>
      <w:proofErr w:type="gramStart"/>
      <w:r>
        <w:rPr>
          <w:sz w:val="21"/>
          <w:szCs w:val="21"/>
        </w:rPr>
        <w:t>甲钻铵片</w:t>
      </w:r>
      <w:proofErr w:type="gramEnd"/>
      <w:r>
        <w:rPr>
          <w:sz w:val="21"/>
          <w:szCs w:val="21"/>
        </w:rPr>
        <w:t>0.5mg tid po</w:t>
      </w:r>
    </w:p>
    <w:p w:rsidR="00751619" w:rsidRDefault="00751619" w:rsidP="00751619">
      <w:pPr>
        <w:pStyle w:val="a4"/>
        <w:rPr>
          <w:sz w:val="21"/>
          <w:szCs w:val="21"/>
        </w:rPr>
      </w:pPr>
      <w:r>
        <w:rPr>
          <w:sz w:val="21"/>
          <w:szCs w:val="21"/>
        </w:rPr>
        <w:t>药师对该处方的审核和分析正确的是( )</w:t>
      </w:r>
    </w:p>
    <w:p w:rsidR="00751619" w:rsidRDefault="00751619" w:rsidP="00751619">
      <w:pPr>
        <w:pStyle w:val="a4"/>
        <w:rPr>
          <w:sz w:val="21"/>
          <w:szCs w:val="21"/>
        </w:rPr>
      </w:pPr>
      <w:r>
        <w:rPr>
          <w:sz w:val="21"/>
          <w:szCs w:val="21"/>
        </w:rPr>
        <w:t>A.选用美托洛尔缓释片不合理</w:t>
      </w:r>
    </w:p>
    <w:p w:rsidR="00751619" w:rsidRDefault="00751619" w:rsidP="00751619">
      <w:pPr>
        <w:pStyle w:val="a4"/>
        <w:rPr>
          <w:sz w:val="21"/>
          <w:szCs w:val="21"/>
        </w:rPr>
      </w:pPr>
      <w:r>
        <w:rPr>
          <w:sz w:val="21"/>
          <w:szCs w:val="21"/>
        </w:rPr>
        <w:t>B.单硝酸异山梨</w:t>
      </w:r>
      <w:proofErr w:type="gramStart"/>
      <w:r>
        <w:rPr>
          <w:sz w:val="21"/>
          <w:szCs w:val="21"/>
        </w:rPr>
        <w:t>酯</w:t>
      </w:r>
      <w:proofErr w:type="gramEnd"/>
      <w:r>
        <w:rPr>
          <w:sz w:val="21"/>
          <w:szCs w:val="21"/>
        </w:rPr>
        <w:t>缓释片用量不合理</w:t>
      </w:r>
    </w:p>
    <w:p w:rsidR="00751619" w:rsidRDefault="00751619" w:rsidP="00751619">
      <w:pPr>
        <w:pStyle w:val="a4"/>
        <w:rPr>
          <w:sz w:val="21"/>
          <w:szCs w:val="21"/>
        </w:rPr>
      </w:pPr>
      <w:r>
        <w:rPr>
          <w:sz w:val="21"/>
          <w:szCs w:val="21"/>
        </w:rPr>
        <w:t>G.瑞格列奈片用量不合理</w:t>
      </w:r>
    </w:p>
    <w:p w:rsidR="00751619" w:rsidRDefault="00751619" w:rsidP="00751619">
      <w:pPr>
        <w:pStyle w:val="a4"/>
        <w:rPr>
          <w:sz w:val="21"/>
          <w:szCs w:val="21"/>
        </w:rPr>
      </w:pPr>
      <w:r>
        <w:rPr>
          <w:sz w:val="21"/>
          <w:szCs w:val="21"/>
        </w:rPr>
        <w:t>D.选用阿卡波糖片不合理</w:t>
      </w:r>
    </w:p>
    <w:p w:rsidR="00751619" w:rsidRDefault="00751619" w:rsidP="00751619">
      <w:pPr>
        <w:pStyle w:val="a4"/>
        <w:rPr>
          <w:sz w:val="21"/>
          <w:szCs w:val="21"/>
        </w:rPr>
      </w:pPr>
      <w:r>
        <w:rPr>
          <w:sz w:val="21"/>
          <w:szCs w:val="21"/>
        </w:rPr>
        <w:t>E.</w:t>
      </w:r>
      <w:proofErr w:type="gramStart"/>
      <w:r>
        <w:rPr>
          <w:sz w:val="21"/>
          <w:szCs w:val="21"/>
        </w:rPr>
        <w:t>甲钻铵片</w:t>
      </w:r>
      <w:proofErr w:type="gramEnd"/>
      <w:r>
        <w:rPr>
          <w:sz w:val="21"/>
          <w:szCs w:val="21"/>
        </w:rPr>
        <w:t>用量不合理</w:t>
      </w:r>
    </w:p>
    <w:p w:rsidR="00751619" w:rsidRDefault="00751619" w:rsidP="00751619">
      <w:pPr>
        <w:pStyle w:val="a4"/>
        <w:rPr>
          <w:sz w:val="21"/>
          <w:szCs w:val="21"/>
        </w:rPr>
      </w:pPr>
      <w:r>
        <w:rPr>
          <w:sz w:val="21"/>
          <w:szCs w:val="21"/>
        </w:rPr>
        <w:t>3.患者,男,40岁,无基础疾病,拟行甲状腺切除术,术前半小时使用头</w:t>
      </w:r>
      <w:proofErr w:type="gramStart"/>
      <w:r>
        <w:rPr>
          <w:sz w:val="21"/>
          <w:szCs w:val="21"/>
        </w:rPr>
        <w:t>孢噻肟</w:t>
      </w:r>
      <w:proofErr w:type="gramEnd"/>
      <w:r>
        <w:rPr>
          <w:sz w:val="21"/>
          <w:szCs w:val="21"/>
        </w:rPr>
        <w:t>钠预防感染。对该用药的评价,正确的是( )</w:t>
      </w:r>
    </w:p>
    <w:p w:rsidR="00751619" w:rsidRDefault="00751619" w:rsidP="00751619">
      <w:pPr>
        <w:pStyle w:val="a4"/>
        <w:rPr>
          <w:sz w:val="21"/>
          <w:szCs w:val="21"/>
        </w:rPr>
      </w:pPr>
      <w:r>
        <w:rPr>
          <w:sz w:val="21"/>
          <w:szCs w:val="21"/>
        </w:rPr>
        <w:t>A.不宜选用头</w:t>
      </w:r>
      <w:proofErr w:type="gramStart"/>
      <w:r>
        <w:rPr>
          <w:sz w:val="21"/>
          <w:szCs w:val="21"/>
        </w:rPr>
        <w:t>孢噻肟</w:t>
      </w:r>
      <w:proofErr w:type="gramEnd"/>
      <w:r>
        <w:rPr>
          <w:sz w:val="21"/>
          <w:szCs w:val="21"/>
        </w:rPr>
        <w:t>钠,应选用头</w:t>
      </w:r>
      <w:proofErr w:type="gramStart"/>
      <w:r>
        <w:rPr>
          <w:sz w:val="21"/>
          <w:szCs w:val="21"/>
        </w:rPr>
        <w:t>孢唑</w:t>
      </w:r>
      <w:proofErr w:type="gramEnd"/>
      <w:r>
        <w:rPr>
          <w:sz w:val="21"/>
          <w:szCs w:val="21"/>
        </w:rPr>
        <w:t>林钠</w:t>
      </w:r>
    </w:p>
    <w:p w:rsidR="00751619" w:rsidRDefault="00751619" w:rsidP="00751619">
      <w:pPr>
        <w:pStyle w:val="a4"/>
        <w:rPr>
          <w:sz w:val="21"/>
          <w:szCs w:val="21"/>
        </w:rPr>
      </w:pPr>
      <w:r>
        <w:rPr>
          <w:sz w:val="21"/>
          <w:szCs w:val="21"/>
        </w:rPr>
        <w:t>B.不宜选用头</w:t>
      </w:r>
      <w:proofErr w:type="gramStart"/>
      <w:r>
        <w:rPr>
          <w:sz w:val="21"/>
          <w:szCs w:val="21"/>
        </w:rPr>
        <w:t>孢噻肟</w:t>
      </w:r>
      <w:proofErr w:type="gramEnd"/>
      <w:r>
        <w:rPr>
          <w:sz w:val="21"/>
          <w:szCs w:val="21"/>
        </w:rPr>
        <w:t>钠,应选用青霉素钠</w:t>
      </w:r>
    </w:p>
    <w:p w:rsidR="00751619" w:rsidRDefault="00751619" w:rsidP="00751619">
      <w:pPr>
        <w:pStyle w:val="a4"/>
        <w:rPr>
          <w:sz w:val="21"/>
          <w:szCs w:val="21"/>
        </w:rPr>
      </w:pPr>
      <w:r>
        <w:rPr>
          <w:sz w:val="21"/>
          <w:szCs w:val="21"/>
        </w:rPr>
        <w:t>C.不宜在术前半小时用药,应在术</w:t>
      </w:r>
    </w:p>
    <w:p w:rsidR="00751619" w:rsidRDefault="00751619" w:rsidP="00751619">
      <w:pPr>
        <w:pStyle w:val="a4"/>
        <w:rPr>
          <w:sz w:val="21"/>
          <w:szCs w:val="21"/>
        </w:rPr>
      </w:pPr>
      <w:r>
        <w:rPr>
          <w:sz w:val="21"/>
          <w:szCs w:val="21"/>
        </w:rPr>
        <w:lastRenderedPageBreak/>
        <w:t>D.不宜在术前半小时用药,应在术后用药</w:t>
      </w:r>
    </w:p>
    <w:p w:rsidR="00751619" w:rsidRDefault="00751619" w:rsidP="00751619">
      <w:pPr>
        <w:pStyle w:val="a4"/>
        <w:rPr>
          <w:sz w:val="21"/>
          <w:szCs w:val="21"/>
        </w:rPr>
      </w:pPr>
      <w:r>
        <w:rPr>
          <w:sz w:val="21"/>
          <w:szCs w:val="21"/>
        </w:rPr>
        <w:t>E.不必使用抗菌药物,属无指证用药</w:t>
      </w:r>
    </w:p>
    <w:p w:rsidR="00751619" w:rsidRDefault="00751619" w:rsidP="00751619">
      <w:pPr>
        <w:pStyle w:val="a4"/>
        <w:rPr>
          <w:sz w:val="21"/>
          <w:szCs w:val="21"/>
        </w:rPr>
      </w:pPr>
      <w:r>
        <w:rPr>
          <w:sz w:val="21"/>
          <w:szCs w:val="21"/>
        </w:rPr>
        <w:t>4.患者,男,16岁,因急性细菌性扁桃体炎使用青霉素钠治疗,用药前进行青霉素皮试。关于青霉素皮试液浓度和给药方法的说法正确的是( )</w:t>
      </w:r>
    </w:p>
    <w:p w:rsidR="00751619" w:rsidRDefault="00751619" w:rsidP="00751619">
      <w:pPr>
        <w:pStyle w:val="a4"/>
        <w:rPr>
          <w:sz w:val="21"/>
          <w:szCs w:val="21"/>
        </w:rPr>
      </w:pPr>
      <w:r>
        <w:rPr>
          <w:sz w:val="21"/>
          <w:szCs w:val="21"/>
        </w:rPr>
        <w:t>A.浓度5000U/m,皮内注射0.1ml</w:t>
      </w:r>
    </w:p>
    <w:p w:rsidR="00751619" w:rsidRDefault="00751619" w:rsidP="00751619">
      <w:pPr>
        <w:pStyle w:val="a4"/>
        <w:rPr>
          <w:sz w:val="21"/>
          <w:szCs w:val="21"/>
        </w:rPr>
      </w:pPr>
      <w:r>
        <w:rPr>
          <w:sz w:val="21"/>
          <w:szCs w:val="21"/>
        </w:rPr>
        <w:t>B.浓度5000u/m,肌内注射0.1ml</w:t>
      </w:r>
    </w:p>
    <w:p w:rsidR="00751619" w:rsidRDefault="00751619" w:rsidP="00751619">
      <w:pPr>
        <w:pStyle w:val="a4"/>
        <w:rPr>
          <w:sz w:val="21"/>
          <w:szCs w:val="21"/>
        </w:rPr>
      </w:pPr>
      <w:r>
        <w:rPr>
          <w:sz w:val="21"/>
          <w:szCs w:val="21"/>
        </w:rPr>
        <w:t>C.浓度500U/m,皮内注射0.1ml</w:t>
      </w:r>
    </w:p>
    <w:p w:rsidR="00751619" w:rsidRDefault="00751619" w:rsidP="00751619">
      <w:pPr>
        <w:pStyle w:val="a4"/>
        <w:rPr>
          <w:sz w:val="21"/>
          <w:szCs w:val="21"/>
        </w:rPr>
      </w:pPr>
      <w:r>
        <w:rPr>
          <w:sz w:val="21"/>
          <w:szCs w:val="21"/>
        </w:rPr>
        <w:t>D.浓度500U/m,肌内注射0.1ml</w:t>
      </w:r>
    </w:p>
    <w:p w:rsidR="00751619" w:rsidRDefault="00751619" w:rsidP="00751619">
      <w:pPr>
        <w:pStyle w:val="a4"/>
        <w:rPr>
          <w:sz w:val="21"/>
          <w:szCs w:val="21"/>
        </w:rPr>
      </w:pPr>
      <w:r>
        <w:rPr>
          <w:sz w:val="21"/>
          <w:szCs w:val="21"/>
        </w:rPr>
        <w:t>E.浓度500U/m,皮内注射1ml</w:t>
      </w:r>
    </w:p>
    <w:p w:rsidR="00751619" w:rsidRDefault="00751619" w:rsidP="00751619">
      <w:pPr>
        <w:pStyle w:val="a4"/>
        <w:rPr>
          <w:sz w:val="21"/>
          <w:szCs w:val="21"/>
        </w:rPr>
      </w:pPr>
      <w:r>
        <w:rPr>
          <w:sz w:val="21"/>
          <w:szCs w:val="21"/>
        </w:rPr>
        <w:t>5.患者,女,69岁,近一个月出现入睡困难,白有头昏、疲倦等不适感,</w:t>
      </w:r>
      <w:proofErr w:type="gramStart"/>
      <w:r>
        <w:rPr>
          <w:sz w:val="21"/>
          <w:szCs w:val="21"/>
        </w:rPr>
        <w:t>尝试非</w:t>
      </w:r>
      <w:proofErr w:type="gramEnd"/>
      <w:r>
        <w:rPr>
          <w:sz w:val="21"/>
          <w:szCs w:val="21"/>
        </w:rPr>
        <w:t>药物治疗无改善,推荐的药物治疗方案是( )</w:t>
      </w:r>
    </w:p>
    <w:p w:rsidR="00751619" w:rsidRDefault="00751619" w:rsidP="00751619">
      <w:pPr>
        <w:pStyle w:val="a4"/>
        <w:rPr>
          <w:sz w:val="21"/>
          <w:szCs w:val="21"/>
        </w:rPr>
      </w:pPr>
      <w:r>
        <w:rPr>
          <w:sz w:val="21"/>
          <w:szCs w:val="21"/>
        </w:rPr>
        <w:t>A.</w:t>
      </w:r>
      <w:proofErr w:type="gramStart"/>
      <w:r>
        <w:rPr>
          <w:sz w:val="21"/>
          <w:szCs w:val="21"/>
        </w:rPr>
        <w:t>唑吡</w:t>
      </w:r>
      <w:proofErr w:type="gramEnd"/>
      <w:r>
        <w:rPr>
          <w:sz w:val="21"/>
          <w:szCs w:val="21"/>
        </w:rPr>
        <w:t>坦5 mg po qn</w:t>
      </w:r>
    </w:p>
    <w:p w:rsidR="00751619" w:rsidRDefault="00751619" w:rsidP="00751619">
      <w:pPr>
        <w:pStyle w:val="a4"/>
        <w:rPr>
          <w:sz w:val="21"/>
          <w:szCs w:val="21"/>
        </w:rPr>
      </w:pPr>
      <w:r>
        <w:rPr>
          <w:sz w:val="21"/>
          <w:szCs w:val="21"/>
        </w:rPr>
        <w:t>B.苯巴比妥100 mg po qn</w:t>
      </w:r>
    </w:p>
    <w:p w:rsidR="00751619" w:rsidRDefault="00751619" w:rsidP="00751619">
      <w:pPr>
        <w:pStyle w:val="a4"/>
        <w:rPr>
          <w:sz w:val="21"/>
          <w:szCs w:val="21"/>
        </w:rPr>
      </w:pPr>
      <w:r>
        <w:rPr>
          <w:sz w:val="21"/>
          <w:szCs w:val="21"/>
        </w:rPr>
        <w:t>C.地西</w:t>
      </w:r>
      <w:proofErr w:type="gramStart"/>
      <w:r>
        <w:rPr>
          <w:sz w:val="21"/>
          <w:szCs w:val="21"/>
        </w:rPr>
        <w:t>泮</w:t>
      </w:r>
      <w:proofErr w:type="gramEnd"/>
      <w:r>
        <w:rPr>
          <w:sz w:val="21"/>
          <w:szCs w:val="21"/>
        </w:rPr>
        <w:t>5 mg po qn</w:t>
      </w:r>
    </w:p>
    <w:p w:rsidR="00751619" w:rsidRDefault="00751619" w:rsidP="00751619">
      <w:pPr>
        <w:pStyle w:val="a4"/>
        <w:rPr>
          <w:sz w:val="21"/>
          <w:szCs w:val="21"/>
        </w:rPr>
      </w:pPr>
      <w:r>
        <w:rPr>
          <w:sz w:val="21"/>
          <w:szCs w:val="21"/>
        </w:rPr>
        <w:t>D.氯硝西</w:t>
      </w:r>
      <w:proofErr w:type="gramStart"/>
      <w:r>
        <w:rPr>
          <w:sz w:val="21"/>
          <w:szCs w:val="21"/>
        </w:rPr>
        <w:t>泮</w:t>
      </w:r>
      <w:proofErr w:type="gramEnd"/>
      <w:r>
        <w:rPr>
          <w:sz w:val="21"/>
          <w:szCs w:val="21"/>
        </w:rPr>
        <w:t>2 mg po qn</w:t>
      </w:r>
    </w:p>
    <w:p w:rsidR="00751619" w:rsidRDefault="00751619" w:rsidP="00751619">
      <w:pPr>
        <w:pStyle w:val="a4"/>
        <w:rPr>
          <w:sz w:val="21"/>
          <w:szCs w:val="21"/>
        </w:rPr>
      </w:pPr>
      <w:r>
        <w:rPr>
          <w:sz w:val="21"/>
          <w:szCs w:val="21"/>
        </w:rPr>
        <w:t>E.艾司</w:t>
      </w:r>
      <w:proofErr w:type="gramStart"/>
      <w:r>
        <w:rPr>
          <w:sz w:val="21"/>
          <w:szCs w:val="21"/>
        </w:rPr>
        <w:t>唑仑</w:t>
      </w:r>
      <w:proofErr w:type="gramEnd"/>
      <w:r>
        <w:rPr>
          <w:sz w:val="21"/>
          <w:szCs w:val="21"/>
        </w:rPr>
        <w:t>1 mg po qn</w:t>
      </w:r>
    </w:p>
    <w:p w:rsidR="00751619" w:rsidRDefault="00751619" w:rsidP="00751619">
      <w:pPr>
        <w:pStyle w:val="a4"/>
        <w:rPr>
          <w:sz w:val="21"/>
          <w:szCs w:val="21"/>
        </w:rPr>
      </w:pPr>
      <w:r>
        <w:rPr>
          <w:sz w:val="21"/>
          <w:szCs w:val="21"/>
        </w:rPr>
        <w:t>6.对半衰期短的药物,为了减少血药浓度波动可采取的方法是( )</w:t>
      </w:r>
    </w:p>
    <w:p w:rsidR="00751619" w:rsidRDefault="00751619" w:rsidP="00751619">
      <w:pPr>
        <w:pStyle w:val="a4"/>
        <w:rPr>
          <w:sz w:val="21"/>
          <w:szCs w:val="21"/>
        </w:rPr>
      </w:pPr>
      <w:r>
        <w:rPr>
          <w:sz w:val="21"/>
          <w:szCs w:val="21"/>
        </w:rPr>
        <w:t>A.延长给药间隔</w:t>
      </w:r>
    </w:p>
    <w:p w:rsidR="00751619" w:rsidRDefault="00751619" w:rsidP="00751619">
      <w:pPr>
        <w:pStyle w:val="a4"/>
        <w:rPr>
          <w:sz w:val="21"/>
          <w:szCs w:val="21"/>
        </w:rPr>
      </w:pPr>
      <w:r>
        <w:rPr>
          <w:sz w:val="21"/>
          <w:szCs w:val="21"/>
        </w:rPr>
        <w:t>B.缩短给药间隔的同时减少单剂量</w:t>
      </w:r>
    </w:p>
    <w:p w:rsidR="00751619" w:rsidRDefault="00751619" w:rsidP="00751619">
      <w:pPr>
        <w:pStyle w:val="a4"/>
        <w:rPr>
          <w:sz w:val="21"/>
          <w:szCs w:val="21"/>
        </w:rPr>
      </w:pPr>
      <w:r>
        <w:rPr>
          <w:sz w:val="21"/>
          <w:szCs w:val="21"/>
        </w:rPr>
        <w:t>C.增加给药剂量</w:t>
      </w:r>
    </w:p>
    <w:p w:rsidR="00751619" w:rsidRDefault="00751619" w:rsidP="00751619">
      <w:pPr>
        <w:pStyle w:val="a4"/>
        <w:rPr>
          <w:sz w:val="21"/>
          <w:szCs w:val="21"/>
        </w:rPr>
      </w:pPr>
      <w:r>
        <w:rPr>
          <w:sz w:val="21"/>
          <w:szCs w:val="21"/>
        </w:rPr>
        <w:t>E.增加给药剂量的同时延长给药间隔</w:t>
      </w:r>
    </w:p>
    <w:p w:rsidR="00751619" w:rsidRDefault="00751619" w:rsidP="00751619">
      <w:pPr>
        <w:pStyle w:val="a4"/>
        <w:rPr>
          <w:sz w:val="21"/>
          <w:szCs w:val="21"/>
        </w:rPr>
      </w:pPr>
      <w:r>
        <w:rPr>
          <w:sz w:val="21"/>
          <w:szCs w:val="21"/>
        </w:rPr>
        <w:t>7.可引起嗜酸性粒细胞增多的药物是( )</w:t>
      </w:r>
    </w:p>
    <w:p w:rsidR="00751619" w:rsidRDefault="00751619" w:rsidP="00751619">
      <w:pPr>
        <w:pStyle w:val="a4"/>
        <w:rPr>
          <w:sz w:val="21"/>
          <w:szCs w:val="21"/>
        </w:rPr>
      </w:pPr>
      <w:r>
        <w:rPr>
          <w:sz w:val="21"/>
          <w:szCs w:val="21"/>
        </w:rPr>
        <w:t>A.氯苯那敏</w:t>
      </w:r>
    </w:p>
    <w:p w:rsidR="00751619" w:rsidRDefault="00751619" w:rsidP="00751619">
      <w:pPr>
        <w:pStyle w:val="a4"/>
        <w:rPr>
          <w:sz w:val="21"/>
          <w:szCs w:val="21"/>
        </w:rPr>
      </w:pPr>
      <w:r>
        <w:rPr>
          <w:sz w:val="21"/>
          <w:szCs w:val="21"/>
        </w:rPr>
        <w:t>B.碳酸氢钠</w:t>
      </w:r>
    </w:p>
    <w:p w:rsidR="00751619" w:rsidRDefault="00751619" w:rsidP="00751619">
      <w:pPr>
        <w:pStyle w:val="a4"/>
        <w:rPr>
          <w:sz w:val="21"/>
          <w:szCs w:val="21"/>
        </w:rPr>
      </w:pPr>
      <w:r>
        <w:rPr>
          <w:sz w:val="21"/>
          <w:szCs w:val="21"/>
        </w:rPr>
        <w:t>C.坎</w:t>
      </w:r>
      <w:proofErr w:type="gramStart"/>
      <w:r>
        <w:rPr>
          <w:sz w:val="21"/>
          <w:szCs w:val="21"/>
        </w:rPr>
        <w:t>地沙坦</w:t>
      </w:r>
      <w:proofErr w:type="gramEnd"/>
    </w:p>
    <w:p w:rsidR="00751619" w:rsidRDefault="00751619" w:rsidP="00751619">
      <w:pPr>
        <w:pStyle w:val="a4"/>
        <w:rPr>
          <w:sz w:val="21"/>
          <w:szCs w:val="21"/>
        </w:rPr>
      </w:pPr>
      <w:r>
        <w:rPr>
          <w:sz w:val="21"/>
          <w:szCs w:val="21"/>
        </w:rPr>
        <w:t>D.头</w:t>
      </w:r>
      <w:proofErr w:type="gramStart"/>
      <w:r>
        <w:rPr>
          <w:sz w:val="21"/>
          <w:szCs w:val="21"/>
        </w:rPr>
        <w:t>孢</w:t>
      </w:r>
      <w:proofErr w:type="gramEnd"/>
      <w:r>
        <w:rPr>
          <w:sz w:val="21"/>
          <w:szCs w:val="21"/>
        </w:rPr>
        <w:t>氨</w:t>
      </w:r>
      <w:proofErr w:type="gramStart"/>
      <w:r>
        <w:rPr>
          <w:sz w:val="21"/>
          <w:szCs w:val="21"/>
        </w:rPr>
        <w:t>苄</w:t>
      </w:r>
      <w:proofErr w:type="gramEnd"/>
    </w:p>
    <w:p w:rsidR="00751619" w:rsidRDefault="00751619" w:rsidP="00751619">
      <w:pPr>
        <w:pStyle w:val="a4"/>
        <w:rPr>
          <w:sz w:val="21"/>
          <w:szCs w:val="21"/>
        </w:rPr>
      </w:pPr>
      <w:r>
        <w:rPr>
          <w:sz w:val="21"/>
          <w:szCs w:val="21"/>
        </w:rPr>
        <w:lastRenderedPageBreak/>
        <w:t>地塞米</w:t>
      </w:r>
    </w:p>
    <w:p w:rsidR="00751619" w:rsidRDefault="00751619" w:rsidP="00751619">
      <w:pPr>
        <w:pStyle w:val="a4"/>
        <w:rPr>
          <w:sz w:val="21"/>
          <w:szCs w:val="21"/>
        </w:rPr>
      </w:pPr>
      <w:r>
        <w:rPr>
          <w:sz w:val="21"/>
          <w:szCs w:val="21"/>
        </w:rPr>
        <w:t>8.患者,男,46岁,因类风湿性关节炎长期使用免疫抑制剂,近日因出现发热、咳嗽、咳痰入院经病原学检查,诊断为侵袭性肺曲霉病,临床欲使用</w:t>
      </w:r>
      <w:proofErr w:type="gramStart"/>
      <w:r>
        <w:rPr>
          <w:sz w:val="21"/>
          <w:szCs w:val="21"/>
        </w:rPr>
        <w:t>伏立康唑</w:t>
      </w:r>
      <w:proofErr w:type="gramEnd"/>
      <w:r>
        <w:rPr>
          <w:sz w:val="21"/>
          <w:szCs w:val="21"/>
        </w:rPr>
        <w:t>治疗。患者</w:t>
      </w:r>
      <w:proofErr w:type="gramStart"/>
      <w:r>
        <w:rPr>
          <w:sz w:val="21"/>
          <w:szCs w:val="21"/>
        </w:rPr>
        <w:t>同时合井肝功能</w:t>
      </w:r>
      <w:proofErr w:type="gramEnd"/>
      <w:r>
        <w:rPr>
          <w:sz w:val="21"/>
          <w:szCs w:val="21"/>
        </w:rPr>
        <w:t>不全ChilD- TurCotte Pugh(CTP)评分为13分(CTP C级)。根据CTP评分结果,药师的用建议是( )</w:t>
      </w:r>
    </w:p>
    <w:p w:rsidR="00751619" w:rsidRDefault="00751619" w:rsidP="00751619">
      <w:pPr>
        <w:pStyle w:val="a4"/>
        <w:rPr>
          <w:sz w:val="21"/>
          <w:szCs w:val="21"/>
        </w:rPr>
      </w:pPr>
      <w:r>
        <w:rPr>
          <w:sz w:val="21"/>
          <w:szCs w:val="21"/>
        </w:rPr>
        <w:t>A.该患者重度肝功能不全,不建议使用</w:t>
      </w:r>
      <w:proofErr w:type="gramStart"/>
      <w:r>
        <w:rPr>
          <w:sz w:val="21"/>
          <w:szCs w:val="21"/>
        </w:rPr>
        <w:t>伏立康唑</w:t>
      </w:r>
      <w:proofErr w:type="gramEnd"/>
    </w:p>
    <w:p w:rsidR="00751619" w:rsidRDefault="00751619" w:rsidP="00751619">
      <w:pPr>
        <w:pStyle w:val="a4"/>
        <w:rPr>
          <w:sz w:val="21"/>
          <w:szCs w:val="21"/>
        </w:rPr>
      </w:pPr>
      <w:r>
        <w:rPr>
          <w:sz w:val="21"/>
          <w:szCs w:val="21"/>
        </w:rPr>
        <w:t>B.该患者轻度肝功能不全,</w:t>
      </w:r>
      <w:proofErr w:type="gramStart"/>
      <w:r>
        <w:rPr>
          <w:sz w:val="21"/>
          <w:szCs w:val="21"/>
        </w:rPr>
        <w:t>伏立康唑</w:t>
      </w:r>
      <w:proofErr w:type="gramEnd"/>
      <w:r>
        <w:rPr>
          <w:sz w:val="21"/>
          <w:szCs w:val="21"/>
        </w:rPr>
        <w:t>维持剂量不变</w:t>
      </w:r>
    </w:p>
    <w:p w:rsidR="00751619" w:rsidRDefault="00751619" w:rsidP="00751619">
      <w:pPr>
        <w:pStyle w:val="a4"/>
        <w:rPr>
          <w:sz w:val="21"/>
          <w:szCs w:val="21"/>
        </w:rPr>
      </w:pPr>
      <w:r>
        <w:rPr>
          <w:sz w:val="21"/>
          <w:szCs w:val="21"/>
        </w:rPr>
        <w:t>C.该患者轻度肝功能不全,</w:t>
      </w:r>
      <w:proofErr w:type="gramStart"/>
      <w:r>
        <w:rPr>
          <w:sz w:val="21"/>
          <w:szCs w:val="21"/>
        </w:rPr>
        <w:t>伏立康唑</w:t>
      </w:r>
      <w:proofErr w:type="gramEnd"/>
      <w:r>
        <w:rPr>
          <w:sz w:val="21"/>
          <w:szCs w:val="21"/>
        </w:rPr>
        <w:t>维持剂量减少25%</w:t>
      </w:r>
    </w:p>
    <w:p w:rsidR="00751619" w:rsidRDefault="00751619" w:rsidP="00751619">
      <w:pPr>
        <w:pStyle w:val="a4"/>
        <w:rPr>
          <w:sz w:val="21"/>
          <w:szCs w:val="21"/>
        </w:rPr>
      </w:pPr>
      <w:r>
        <w:rPr>
          <w:sz w:val="21"/>
          <w:szCs w:val="21"/>
        </w:rPr>
        <w:t>D.该患者中度肝功能不全,</w:t>
      </w:r>
      <w:proofErr w:type="gramStart"/>
      <w:r>
        <w:rPr>
          <w:sz w:val="21"/>
          <w:szCs w:val="21"/>
        </w:rPr>
        <w:t>伏立康唑</w:t>
      </w:r>
      <w:proofErr w:type="gramEnd"/>
      <w:r>
        <w:rPr>
          <w:sz w:val="21"/>
          <w:szCs w:val="21"/>
        </w:rPr>
        <w:t>维持剂量减少50%</w:t>
      </w:r>
    </w:p>
    <w:p w:rsidR="00751619" w:rsidRDefault="00751619" w:rsidP="00751619">
      <w:pPr>
        <w:pStyle w:val="a4"/>
        <w:rPr>
          <w:sz w:val="21"/>
          <w:szCs w:val="21"/>
        </w:rPr>
      </w:pPr>
      <w:r>
        <w:rPr>
          <w:sz w:val="21"/>
          <w:szCs w:val="21"/>
        </w:rPr>
        <w:t>E.该思者中度肝功能不全</w:t>
      </w:r>
      <w:proofErr w:type="gramStart"/>
      <w:r>
        <w:rPr>
          <w:sz w:val="21"/>
          <w:szCs w:val="21"/>
        </w:rPr>
        <w:t>伏立康唑</w:t>
      </w:r>
      <w:proofErr w:type="gramEnd"/>
      <w:r>
        <w:rPr>
          <w:sz w:val="21"/>
          <w:szCs w:val="21"/>
        </w:rPr>
        <w:t>维持剂量减少75%</w:t>
      </w:r>
    </w:p>
    <w:p w:rsidR="00751619" w:rsidRDefault="00751619" w:rsidP="00751619">
      <w:pPr>
        <w:pStyle w:val="a4"/>
        <w:rPr>
          <w:sz w:val="21"/>
          <w:szCs w:val="21"/>
        </w:rPr>
      </w:pPr>
      <w:r>
        <w:rPr>
          <w:sz w:val="21"/>
          <w:szCs w:val="21"/>
        </w:rPr>
        <w:t>9.根据英国 CoChrAne中心联合循证医学和临床流行病学专家共同制定的循证医学证据分级标准未经严格论证或评估的专家意见在循证医学评价中的证据级别属于( )</w:t>
      </w:r>
    </w:p>
    <w:p w:rsidR="00751619" w:rsidRDefault="00751619" w:rsidP="00751619">
      <w:pPr>
        <w:pStyle w:val="a4"/>
        <w:rPr>
          <w:sz w:val="21"/>
          <w:szCs w:val="21"/>
        </w:rPr>
      </w:pPr>
      <w:r>
        <w:rPr>
          <w:sz w:val="21"/>
          <w:szCs w:val="21"/>
        </w:rPr>
        <w:t>A.1级</w:t>
      </w:r>
    </w:p>
    <w:p w:rsidR="00751619" w:rsidRDefault="00751619" w:rsidP="00751619">
      <w:pPr>
        <w:pStyle w:val="a4"/>
        <w:rPr>
          <w:sz w:val="21"/>
          <w:szCs w:val="21"/>
        </w:rPr>
      </w:pPr>
      <w:r>
        <w:rPr>
          <w:sz w:val="21"/>
          <w:szCs w:val="21"/>
        </w:rPr>
        <w:t>C.3级</w:t>
      </w:r>
    </w:p>
    <w:p w:rsidR="00751619" w:rsidRDefault="00751619" w:rsidP="00751619">
      <w:pPr>
        <w:pStyle w:val="a4"/>
        <w:rPr>
          <w:sz w:val="21"/>
          <w:szCs w:val="21"/>
        </w:rPr>
      </w:pPr>
      <w:r>
        <w:rPr>
          <w:sz w:val="21"/>
          <w:szCs w:val="21"/>
        </w:rPr>
        <w:t>E.4级</w:t>
      </w:r>
    </w:p>
    <w:p w:rsidR="00751619" w:rsidRDefault="00751619" w:rsidP="00751619">
      <w:pPr>
        <w:pStyle w:val="a4"/>
        <w:rPr>
          <w:sz w:val="21"/>
          <w:szCs w:val="21"/>
        </w:rPr>
      </w:pPr>
      <w:r>
        <w:rPr>
          <w:sz w:val="21"/>
          <w:szCs w:val="21"/>
        </w:rPr>
        <w:t>10.患者,男,67岁,慢性咳喘20余年,现因</w:t>
      </w:r>
      <w:proofErr w:type="gramStart"/>
      <w:r>
        <w:rPr>
          <w:sz w:val="21"/>
          <w:szCs w:val="21"/>
        </w:rPr>
        <w:t>哮</w:t>
      </w:r>
      <w:proofErr w:type="gramEnd"/>
      <w:r>
        <w:rPr>
          <w:sz w:val="21"/>
          <w:szCs w:val="21"/>
        </w:rPr>
        <w:t>急性发作就诊,首选的药物是( )</w:t>
      </w:r>
    </w:p>
    <w:p w:rsidR="00751619" w:rsidRDefault="00751619" w:rsidP="00751619">
      <w:pPr>
        <w:pStyle w:val="a4"/>
        <w:rPr>
          <w:sz w:val="21"/>
          <w:szCs w:val="21"/>
        </w:rPr>
      </w:pPr>
      <w:r>
        <w:rPr>
          <w:sz w:val="21"/>
          <w:szCs w:val="21"/>
        </w:rPr>
        <w:t>A.氨茶碱片</w:t>
      </w:r>
    </w:p>
    <w:p w:rsidR="00751619" w:rsidRDefault="00751619" w:rsidP="00751619">
      <w:pPr>
        <w:pStyle w:val="a4"/>
        <w:rPr>
          <w:sz w:val="21"/>
          <w:szCs w:val="21"/>
        </w:rPr>
      </w:pPr>
      <w:r>
        <w:rPr>
          <w:sz w:val="21"/>
          <w:szCs w:val="21"/>
        </w:rPr>
        <w:t>B.二羟丙茶碱片</w:t>
      </w:r>
    </w:p>
    <w:p w:rsidR="00751619" w:rsidRDefault="00751619" w:rsidP="00751619">
      <w:pPr>
        <w:pStyle w:val="a4"/>
        <w:rPr>
          <w:sz w:val="21"/>
          <w:szCs w:val="21"/>
        </w:rPr>
      </w:pPr>
      <w:r>
        <w:rPr>
          <w:sz w:val="21"/>
          <w:szCs w:val="21"/>
        </w:rPr>
        <w:t>C.沙丁胺醇气雾剂</w:t>
      </w:r>
    </w:p>
    <w:p w:rsidR="00751619" w:rsidRDefault="00751619" w:rsidP="00751619">
      <w:pPr>
        <w:pStyle w:val="a4"/>
        <w:rPr>
          <w:sz w:val="21"/>
          <w:szCs w:val="21"/>
        </w:rPr>
      </w:pPr>
      <w:r>
        <w:rPr>
          <w:sz w:val="21"/>
          <w:szCs w:val="21"/>
        </w:rPr>
        <w:t>D.异丙</w:t>
      </w:r>
      <w:proofErr w:type="gramStart"/>
      <w:r>
        <w:rPr>
          <w:sz w:val="21"/>
          <w:szCs w:val="21"/>
        </w:rPr>
        <w:t>托溴铵气雾剂</w:t>
      </w:r>
      <w:proofErr w:type="gramEnd"/>
      <w:r>
        <w:rPr>
          <w:sz w:val="21"/>
          <w:szCs w:val="21"/>
        </w:rPr>
        <w:t>E.</w:t>
      </w:r>
      <w:proofErr w:type="gramStart"/>
      <w:r>
        <w:rPr>
          <w:sz w:val="21"/>
          <w:szCs w:val="21"/>
        </w:rPr>
        <w:t>布地奈德</w:t>
      </w:r>
      <w:proofErr w:type="gramEnd"/>
      <w:r>
        <w:rPr>
          <w:sz w:val="21"/>
          <w:szCs w:val="21"/>
        </w:rPr>
        <w:t>溶液</w:t>
      </w:r>
    </w:p>
    <w:p w:rsidR="00751619" w:rsidRDefault="00751619" w:rsidP="00751619">
      <w:pPr>
        <w:pStyle w:val="a4"/>
        <w:rPr>
          <w:sz w:val="21"/>
          <w:szCs w:val="21"/>
        </w:rPr>
      </w:pPr>
      <w:r>
        <w:rPr>
          <w:sz w:val="21"/>
          <w:szCs w:val="21"/>
        </w:rPr>
        <w:t>11.患者,男,80岁,临床诊断为前列腺增生给予多沙</w:t>
      </w:r>
      <w:proofErr w:type="gramStart"/>
      <w:r>
        <w:rPr>
          <w:sz w:val="21"/>
          <w:szCs w:val="21"/>
        </w:rPr>
        <w:t>唑唪</w:t>
      </w:r>
      <w:proofErr w:type="gramEnd"/>
      <w:r>
        <w:rPr>
          <w:sz w:val="21"/>
          <w:szCs w:val="21"/>
        </w:rPr>
        <w:t>治疗。药师对该患者的用药指导正确的是( )</w:t>
      </w:r>
    </w:p>
    <w:p w:rsidR="00751619" w:rsidRDefault="00751619" w:rsidP="00751619">
      <w:pPr>
        <w:pStyle w:val="a4"/>
        <w:rPr>
          <w:sz w:val="21"/>
          <w:szCs w:val="21"/>
        </w:rPr>
      </w:pPr>
      <w:r>
        <w:rPr>
          <w:sz w:val="21"/>
          <w:szCs w:val="21"/>
        </w:rPr>
        <w:t>A.每日服用一次,定期监测血糖,防止发生低血糖反应</w:t>
      </w:r>
    </w:p>
    <w:p w:rsidR="00751619" w:rsidRDefault="00751619" w:rsidP="00751619">
      <w:pPr>
        <w:pStyle w:val="a4"/>
        <w:rPr>
          <w:sz w:val="21"/>
          <w:szCs w:val="21"/>
        </w:rPr>
      </w:pPr>
      <w:r>
        <w:rPr>
          <w:sz w:val="21"/>
          <w:szCs w:val="21"/>
        </w:rPr>
        <w:t>B.睡前服用,定期监测肝功能</w:t>
      </w:r>
    </w:p>
    <w:p w:rsidR="00751619" w:rsidRDefault="00751619" w:rsidP="00751619">
      <w:pPr>
        <w:pStyle w:val="a4"/>
        <w:rPr>
          <w:sz w:val="21"/>
          <w:szCs w:val="21"/>
        </w:rPr>
      </w:pPr>
      <w:r>
        <w:rPr>
          <w:sz w:val="21"/>
          <w:szCs w:val="21"/>
        </w:rPr>
        <w:t>C.睡前服用,注意监测肾功能</w:t>
      </w:r>
    </w:p>
    <w:p w:rsidR="00751619" w:rsidRDefault="00751619" w:rsidP="00751619">
      <w:pPr>
        <w:pStyle w:val="a4"/>
        <w:rPr>
          <w:sz w:val="21"/>
          <w:szCs w:val="21"/>
        </w:rPr>
      </w:pPr>
      <w:r>
        <w:rPr>
          <w:sz w:val="21"/>
          <w:szCs w:val="21"/>
        </w:rPr>
        <w:t>D.睡前服用,起床站立时应缓慢,预防体位性低</w:t>
      </w:r>
    </w:p>
    <w:p w:rsidR="00751619" w:rsidRDefault="00751619" w:rsidP="00751619">
      <w:pPr>
        <w:pStyle w:val="a4"/>
        <w:rPr>
          <w:sz w:val="21"/>
          <w:szCs w:val="21"/>
        </w:rPr>
      </w:pPr>
      <w:r>
        <w:rPr>
          <w:sz w:val="21"/>
          <w:szCs w:val="21"/>
        </w:rPr>
        <w:t>E.清晨服用,注意监测血压,预防体位性低血压</w:t>
      </w:r>
    </w:p>
    <w:p w:rsidR="00751619" w:rsidRDefault="00751619" w:rsidP="00751619">
      <w:pPr>
        <w:pStyle w:val="a4"/>
        <w:rPr>
          <w:sz w:val="21"/>
          <w:szCs w:val="21"/>
        </w:rPr>
      </w:pPr>
      <w:r>
        <w:rPr>
          <w:sz w:val="21"/>
          <w:szCs w:val="21"/>
        </w:rPr>
        <w:lastRenderedPageBreak/>
        <w:t>12.患者,男,57岁,化验结果:TC4.6mmol/L(参考值&lt;5.2mmo/L),TG11.0mmo/L参考值0.56—1.70mmoL/L)尿酸508umo/L(参考值&lt;420umo/L),应首选的调</w:t>
      </w:r>
      <w:proofErr w:type="gramStart"/>
      <w:r>
        <w:rPr>
          <w:sz w:val="21"/>
          <w:szCs w:val="21"/>
        </w:rPr>
        <w:t>脂药物</w:t>
      </w:r>
      <w:proofErr w:type="gramEnd"/>
      <w:r>
        <w:rPr>
          <w:sz w:val="21"/>
          <w:szCs w:val="21"/>
        </w:rPr>
        <w:t>为( )</w:t>
      </w:r>
    </w:p>
    <w:p w:rsidR="00751619" w:rsidRDefault="00751619" w:rsidP="00751619">
      <w:pPr>
        <w:pStyle w:val="a4"/>
        <w:rPr>
          <w:sz w:val="21"/>
          <w:szCs w:val="21"/>
        </w:rPr>
      </w:pPr>
      <w:r>
        <w:rPr>
          <w:sz w:val="21"/>
          <w:szCs w:val="21"/>
        </w:rPr>
        <w:t>A.烟酸</w:t>
      </w:r>
    </w:p>
    <w:p w:rsidR="00751619" w:rsidRDefault="00751619" w:rsidP="00751619">
      <w:pPr>
        <w:pStyle w:val="a4"/>
        <w:rPr>
          <w:sz w:val="21"/>
          <w:szCs w:val="21"/>
        </w:rPr>
      </w:pPr>
      <w:r>
        <w:rPr>
          <w:sz w:val="21"/>
          <w:szCs w:val="21"/>
        </w:rPr>
        <w:t>B.考来烯胺</w:t>
      </w:r>
    </w:p>
    <w:p w:rsidR="00751619" w:rsidRDefault="00751619" w:rsidP="00751619">
      <w:pPr>
        <w:pStyle w:val="a4"/>
        <w:rPr>
          <w:sz w:val="21"/>
          <w:szCs w:val="21"/>
        </w:rPr>
      </w:pPr>
      <w:r>
        <w:rPr>
          <w:sz w:val="21"/>
          <w:szCs w:val="21"/>
        </w:rPr>
        <w:t>C.</w:t>
      </w:r>
      <w:proofErr w:type="gramStart"/>
      <w:r>
        <w:rPr>
          <w:sz w:val="21"/>
          <w:szCs w:val="21"/>
        </w:rPr>
        <w:t>非诺贝</w:t>
      </w:r>
      <w:proofErr w:type="gramEnd"/>
      <w:r>
        <w:rPr>
          <w:sz w:val="21"/>
          <w:szCs w:val="21"/>
        </w:rPr>
        <w:t>特</w:t>
      </w:r>
    </w:p>
    <w:p w:rsidR="00751619" w:rsidRDefault="00751619" w:rsidP="00751619">
      <w:pPr>
        <w:pStyle w:val="a4"/>
        <w:rPr>
          <w:sz w:val="21"/>
          <w:szCs w:val="21"/>
        </w:rPr>
      </w:pPr>
      <w:r>
        <w:rPr>
          <w:sz w:val="21"/>
          <w:szCs w:val="21"/>
        </w:rPr>
        <w:t>D.</w:t>
      </w:r>
      <w:proofErr w:type="gramStart"/>
      <w:r>
        <w:rPr>
          <w:sz w:val="21"/>
          <w:szCs w:val="21"/>
        </w:rPr>
        <w:t>依折麦布</w:t>
      </w:r>
      <w:proofErr w:type="gramEnd"/>
    </w:p>
    <w:p w:rsidR="00751619" w:rsidRDefault="00751619" w:rsidP="00751619">
      <w:pPr>
        <w:pStyle w:val="a4"/>
        <w:rPr>
          <w:sz w:val="21"/>
          <w:szCs w:val="21"/>
        </w:rPr>
      </w:pPr>
      <w:r>
        <w:rPr>
          <w:sz w:val="21"/>
          <w:szCs w:val="21"/>
        </w:rPr>
        <w:t>E.普罗布考</w:t>
      </w:r>
    </w:p>
    <w:p w:rsidR="00751619" w:rsidRDefault="00751619" w:rsidP="00751619">
      <w:pPr>
        <w:pStyle w:val="a4"/>
        <w:rPr>
          <w:sz w:val="21"/>
          <w:szCs w:val="21"/>
        </w:rPr>
      </w:pPr>
      <w:r>
        <w:rPr>
          <w:sz w:val="21"/>
          <w:szCs w:val="21"/>
        </w:rPr>
        <w:t>13.患者,男,70岁,外出登山途中突然出现胸前区疼痛,疼痛放射至左肩,休息2分钟后缓解立即急诊就医。查体:血压150/95mmHg心率55次/min。化验结果:TC5.0mmol/LTG1.78mmol/L。结合心电图检查结果,临床诊断为稳定型心绞痛。该患者不宜选用的药物是( )</w:t>
      </w:r>
    </w:p>
    <w:p w:rsidR="00751619" w:rsidRDefault="00751619" w:rsidP="00751619">
      <w:pPr>
        <w:pStyle w:val="a4"/>
        <w:rPr>
          <w:sz w:val="21"/>
          <w:szCs w:val="21"/>
        </w:rPr>
      </w:pPr>
      <w:r>
        <w:rPr>
          <w:sz w:val="21"/>
          <w:szCs w:val="21"/>
        </w:rPr>
        <w:t>A.比索洛尔片</w:t>
      </w:r>
    </w:p>
    <w:p w:rsidR="00751619" w:rsidRDefault="00751619" w:rsidP="00751619">
      <w:pPr>
        <w:pStyle w:val="a4"/>
        <w:rPr>
          <w:sz w:val="21"/>
          <w:szCs w:val="21"/>
        </w:rPr>
      </w:pPr>
      <w:r>
        <w:rPr>
          <w:sz w:val="21"/>
          <w:szCs w:val="21"/>
        </w:rPr>
        <w:t>B.阿司匹林肠溶片</w:t>
      </w:r>
    </w:p>
    <w:p w:rsidR="00751619" w:rsidRDefault="00751619" w:rsidP="00751619">
      <w:pPr>
        <w:pStyle w:val="a4"/>
        <w:rPr>
          <w:sz w:val="21"/>
          <w:szCs w:val="21"/>
        </w:rPr>
      </w:pPr>
      <w:r>
        <w:rPr>
          <w:sz w:val="21"/>
          <w:szCs w:val="21"/>
        </w:rPr>
        <w:t>C.依那普利片</w:t>
      </w:r>
    </w:p>
    <w:p w:rsidR="00751619" w:rsidRDefault="00751619" w:rsidP="00751619">
      <w:pPr>
        <w:pStyle w:val="a4"/>
        <w:rPr>
          <w:sz w:val="21"/>
          <w:szCs w:val="21"/>
        </w:rPr>
      </w:pPr>
      <w:r>
        <w:rPr>
          <w:sz w:val="21"/>
          <w:szCs w:val="21"/>
        </w:rPr>
        <w:t>D.阿托伐他</w:t>
      </w:r>
      <w:proofErr w:type="gramStart"/>
      <w:r>
        <w:rPr>
          <w:sz w:val="21"/>
          <w:szCs w:val="21"/>
        </w:rPr>
        <w:t>汀</w:t>
      </w:r>
      <w:proofErr w:type="gramEnd"/>
      <w:r>
        <w:rPr>
          <w:sz w:val="21"/>
          <w:szCs w:val="21"/>
        </w:rPr>
        <w:t>钙片</w:t>
      </w:r>
    </w:p>
    <w:p w:rsidR="00751619" w:rsidRDefault="00751619" w:rsidP="00751619">
      <w:pPr>
        <w:pStyle w:val="a4"/>
        <w:rPr>
          <w:sz w:val="21"/>
          <w:szCs w:val="21"/>
        </w:rPr>
      </w:pPr>
      <w:r>
        <w:rPr>
          <w:sz w:val="21"/>
          <w:szCs w:val="21"/>
        </w:rPr>
        <w:t>E.</w:t>
      </w:r>
      <w:proofErr w:type="gramStart"/>
      <w:r>
        <w:rPr>
          <w:sz w:val="21"/>
          <w:szCs w:val="21"/>
        </w:rPr>
        <w:t>,硝酸甘油片</w:t>
      </w:r>
      <w:proofErr w:type="gramEnd"/>
    </w:p>
    <w:p w:rsidR="00751619" w:rsidRDefault="00751619" w:rsidP="00751619">
      <w:pPr>
        <w:pStyle w:val="a4"/>
        <w:rPr>
          <w:sz w:val="21"/>
          <w:szCs w:val="21"/>
        </w:rPr>
      </w:pPr>
      <w:r>
        <w:rPr>
          <w:sz w:val="21"/>
          <w:szCs w:val="21"/>
        </w:rPr>
        <w:t>14.患者,男,80岁,患有高血压、2型糖尿病前列腺增生,近日出现暂时性尿失禁症状,怀疑与其服用的药物有关。复核其使用的药物,可能造成其尿失禁的药物是( )</w:t>
      </w:r>
    </w:p>
    <w:p w:rsidR="00751619" w:rsidRDefault="00751619" w:rsidP="00751619">
      <w:pPr>
        <w:pStyle w:val="a4"/>
        <w:rPr>
          <w:sz w:val="21"/>
          <w:szCs w:val="21"/>
        </w:rPr>
      </w:pPr>
      <w:r>
        <w:rPr>
          <w:sz w:val="21"/>
          <w:szCs w:val="21"/>
        </w:rPr>
        <w:t>A.二甲双</w:t>
      </w:r>
      <w:proofErr w:type="gramStart"/>
      <w:r>
        <w:rPr>
          <w:sz w:val="21"/>
          <w:szCs w:val="21"/>
        </w:rPr>
        <w:t>胍</w:t>
      </w:r>
      <w:proofErr w:type="gramEnd"/>
    </w:p>
    <w:p w:rsidR="00751619" w:rsidRDefault="00751619" w:rsidP="00751619">
      <w:pPr>
        <w:pStyle w:val="a4"/>
        <w:rPr>
          <w:sz w:val="21"/>
          <w:szCs w:val="21"/>
        </w:rPr>
      </w:pPr>
      <w:r>
        <w:rPr>
          <w:sz w:val="21"/>
          <w:szCs w:val="21"/>
        </w:rPr>
        <w:t>B.非那雄胺</w:t>
      </w:r>
    </w:p>
    <w:p w:rsidR="00751619" w:rsidRDefault="00751619" w:rsidP="00751619">
      <w:pPr>
        <w:pStyle w:val="a4"/>
        <w:rPr>
          <w:sz w:val="21"/>
          <w:szCs w:val="21"/>
        </w:rPr>
      </w:pPr>
      <w:r>
        <w:rPr>
          <w:sz w:val="21"/>
          <w:szCs w:val="21"/>
        </w:rPr>
        <w:t>C.</w:t>
      </w:r>
      <w:proofErr w:type="gramStart"/>
      <w:r>
        <w:rPr>
          <w:sz w:val="21"/>
          <w:szCs w:val="21"/>
        </w:rPr>
        <w:t>依那普利</w:t>
      </w:r>
      <w:proofErr w:type="gramEnd"/>
    </w:p>
    <w:p w:rsidR="00751619" w:rsidRDefault="00751619" w:rsidP="00751619">
      <w:pPr>
        <w:pStyle w:val="a4"/>
        <w:rPr>
          <w:sz w:val="21"/>
          <w:szCs w:val="21"/>
        </w:rPr>
      </w:pPr>
      <w:r>
        <w:rPr>
          <w:sz w:val="21"/>
          <w:szCs w:val="21"/>
        </w:rPr>
        <w:t>D.珍菊降压片(含氢氯</w:t>
      </w:r>
      <w:proofErr w:type="gramStart"/>
      <w:r>
        <w:rPr>
          <w:sz w:val="21"/>
          <w:szCs w:val="21"/>
        </w:rPr>
        <w:t>噻嗪</w:t>
      </w:r>
      <w:proofErr w:type="gramEnd"/>
      <w:r>
        <w:rPr>
          <w:sz w:val="21"/>
          <w:szCs w:val="21"/>
        </w:rPr>
        <w:t>)</w:t>
      </w:r>
    </w:p>
    <w:p w:rsidR="00751619" w:rsidRDefault="00751619" w:rsidP="00751619">
      <w:pPr>
        <w:pStyle w:val="a4"/>
        <w:rPr>
          <w:sz w:val="21"/>
          <w:szCs w:val="21"/>
        </w:rPr>
      </w:pPr>
      <w:r>
        <w:rPr>
          <w:sz w:val="21"/>
          <w:szCs w:val="21"/>
        </w:rPr>
        <w:t>15.患者,女,21岁,近半年来食欲亢进,多汗体重明显减轻,伴有乏力、心悸。就诊</w:t>
      </w:r>
      <w:proofErr w:type="gramStart"/>
      <w:r>
        <w:rPr>
          <w:sz w:val="21"/>
          <w:szCs w:val="21"/>
        </w:rPr>
        <w:t>查体见</w:t>
      </w:r>
      <w:proofErr w:type="gramEnd"/>
      <w:r>
        <w:rPr>
          <w:sz w:val="21"/>
          <w:szCs w:val="21"/>
        </w:rPr>
        <w:t>双手震</w:t>
      </w:r>
      <w:proofErr w:type="gramStart"/>
      <w:r>
        <w:rPr>
          <w:sz w:val="21"/>
          <w:szCs w:val="21"/>
        </w:rPr>
        <w:t>颐</w:t>
      </w:r>
      <w:proofErr w:type="gramEnd"/>
      <w:r>
        <w:rPr>
          <w:sz w:val="21"/>
          <w:szCs w:val="21"/>
        </w:rPr>
        <w:t>,心率104次/分,化验结果:血清促甲状腺素(TSH)&lt;0.1mU/L,FT3、FT4明显升高,肝肾功能基本正常,白细胞计数正常,诊断为甲状腺功能亢进症。首选的治疗方案是(B.</w:t>
      </w:r>
    </w:p>
    <w:p w:rsidR="00751619" w:rsidRDefault="00751619" w:rsidP="00751619">
      <w:pPr>
        <w:pStyle w:val="a4"/>
        <w:rPr>
          <w:sz w:val="21"/>
          <w:szCs w:val="21"/>
        </w:rPr>
      </w:pPr>
      <w:r>
        <w:rPr>
          <w:sz w:val="21"/>
          <w:szCs w:val="21"/>
        </w:rPr>
        <w:t>A.碘化钾治疗,定期复查</w:t>
      </w:r>
    </w:p>
    <w:p w:rsidR="00751619" w:rsidRDefault="00751619" w:rsidP="00751619">
      <w:pPr>
        <w:pStyle w:val="a4"/>
        <w:rPr>
          <w:sz w:val="21"/>
          <w:szCs w:val="21"/>
        </w:rPr>
      </w:pPr>
      <w:r>
        <w:rPr>
          <w:sz w:val="21"/>
          <w:szCs w:val="21"/>
        </w:rPr>
        <w:t>B.注意休息补充营养,使用甲</w:t>
      </w:r>
      <w:proofErr w:type="gramStart"/>
      <w:r>
        <w:rPr>
          <w:sz w:val="21"/>
          <w:szCs w:val="21"/>
        </w:rPr>
        <w:t>巯</w:t>
      </w:r>
      <w:proofErr w:type="gramEnd"/>
      <w:r>
        <w:rPr>
          <w:sz w:val="21"/>
          <w:szCs w:val="21"/>
        </w:rPr>
        <w:t>咪唑治疗</w:t>
      </w:r>
    </w:p>
    <w:p w:rsidR="00751619" w:rsidRDefault="00751619" w:rsidP="00751619">
      <w:pPr>
        <w:pStyle w:val="a4"/>
        <w:rPr>
          <w:sz w:val="21"/>
          <w:szCs w:val="21"/>
        </w:rPr>
      </w:pPr>
      <w:r>
        <w:rPr>
          <w:sz w:val="21"/>
          <w:szCs w:val="21"/>
        </w:rPr>
        <w:t>C.选用1311治疗</w:t>
      </w:r>
    </w:p>
    <w:p w:rsidR="00751619" w:rsidRDefault="00751619" w:rsidP="00751619">
      <w:pPr>
        <w:pStyle w:val="a4"/>
        <w:rPr>
          <w:sz w:val="21"/>
          <w:szCs w:val="21"/>
        </w:rPr>
      </w:pPr>
      <w:r>
        <w:rPr>
          <w:sz w:val="21"/>
          <w:szCs w:val="21"/>
        </w:rPr>
        <w:t>D.甲状腺次全切除手术</w:t>
      </w:r>
    </w:p>
    <w:p w:rsidR="00751619" w:rsidRDefault="00751619" w:rsidP="00751619">
      <w:pPr>
        <w:pStyle w:val="a4"/>
        <w:rPr>
          <w:sz w:val="21"/>
          <w:szCs w:val="21"/>
        </w:rPr>
      </w:pPr>
      <w:r>
        <w:rPr>
          <w:sz w:val="21"/>
          <w:szCs w:val="21"/>
        </w:rPr>
        <w:lastRenderedPageBreak/>
        <w:t>E.避免服用高含碘食物,使用碳酸锂治疗</w:t>
      </w:r>
    </w:p>
    <w:p w:rsidR="00751619" w:rsidRDefault="00751619" w:rsidP="00751619">
      <w:pPr>
        <w:pStyle w:val="a4"/>
        <w:rPr>
          <w:sz w:val="21"/>
          <w:szCs w:val="21"/>
        </w:rPr>
      </w:pPr>
      <w:r>
        <w:rPr>
          <w:sz w:val="21"/>
          <w:szCs w:val="21"/>
        </w:rPr>
        <w:t>16.患者,女,46岁,高血压病史3年,2年前出现关节晨僵、手关节及膝关节疼痛,诊断为类风湿关节炎。半年前症状加重,采用了联合用药方案:患者用药如下</w:t>
      </w:r>
    </w:p>
    <w:p w:rsidR="00751619" w:rsidRDefault="00751619" w:rsidP="00751619">
      <w:pPr>
        <w:pStyle w:val="a4"/>
        <w:rPr>
          <w:sz w:val="21"/>
          <w:szCs w:val="21"/>
        </w:rPr>
      </w:pPr>
      <w:r>
        <w:rPr>
          <w:sz w:val="21"/>
          <w:szCs w:val="21"/>
        </w:rPr>
        <w:t>甲氨蝶</w:t>
      </w:r>
      <w:proofErr w:type="gramStart"/>
      <w:r>
        <w:rPr>
          <w:sz w:val="21"/>
          <w:szCs w:val="21"/>
        </w:rPr>
        <w:t>呤</w:t>
      </w:r>
      <w:proofErr w:type="gramEnd"/>
      <w:r>
        <w:rPr>
          <w:sz w:val="21"/>
          <w:szCs w:val="21"/>
        </w:rPr>
        <w:t>片 10mg qw po</w:t>
      </w:r>
    </w:p>
    <w:p w:rsidR="00751619" w:rsidRDefault="00751619" w:rsidP="00751619">
      <w:pPr>
        <w:pStyle w:val="a4"/>
        <w:rPr>
          <w:sz w:val="21"/>
          <w:szCs w:val="21"/>
        </w:rPr>
      </w:pPr>
      <w:proofErr w:type="gramStart"/>
      <w:r>
        <w:rPr>
          <w:sz w:val="21"/>
          <w:szCs w:val="21"/>
        </w:rPr>
        <w:t>羟</w:t>
      </w:r>
      <w:proofErr w:type="gramEnd"/>
      <w:r>
        <w:rPr>
          <w:sz w:val="21"/>
          <w:szCs w:val="21"/>
        </w:rPr>
        <w:t>氯喹片 0.2g bid po</w:t>
      </w:r>
    </w:p>
    <w:p w:rsidR="00751619" w:rsidRDefault="00751619" w:rsidP="00751619">
      <w:pPr>
        <w:pStyle w:val="a4"/>
        <w:rPr>
          <w:sz w:val="21"/>
          <w:szCs w:val="21"/>
        </w:rPr>
      </w:pPr>
      <w:r>
        <w:rPr>
          <w:sz w:val="21"/>
          <w:szCs w:val="21"/>
        </w:rPr>
        <w:t>双氯芬酸钠缓释片 75mg qd po</w:t>
      </w:r>
    </w:p>
    <w:p w:rsidR="00751619" w:rsidRDefault="00751619" w:rsidP="00751619">
      <w:pPr>
        <w:pStyle w:val="a4"/>
        <w:rPr>
          <w:sz w:val="21"/>
          <w:szCs w:val="21"/>
        </w:rPr>
      </w:pPr>
      <w:r>
        <w:rPr>
          <w:sz w:val="21"/>
          <w:szCs w:val="21"/>
        </w:rPr>
        <w:t>白芍总</w:t>
      </w:r>
      <w:proofErr w:type="gramStart"/>
      <w:r>
        <w:rPr>
          <w:sz w:val="21"/>
          <w:szCs w:val="21"/>
        </w:rPr>
        <w:t>苷</w:t>
      </w:r>
      <w:proofErr w:type="gramEnd"/>
      <w:r>
        <w:rPr>
          <w:sz w:val="21"/>
          <w:szCs w:val="21"/>
        </w:rPr>
        <w:t>胶囊 0.6g bid po</w:t>
      </w:r>
    </w:p>
    <w:p w:rsidR="00751619" w:rsidRDefault="00751619" w:rsidP="00751619">
      <w:pPr>
        <w:pStyle w:val="a4"/>
        <w:rPr>
          <w:sz w:val="21"/>
          <w:szCs w:val="21"/>
        </w:rPr>
      </w:pPr>
      <w:r>
        <w:rPr>
          <w:sz w:val="21"/>
          <w:szCs w:val="21"/>
        </w:rPr>
        <w:t>氨氯地平片 5mg bid po</w:t>
      </w:r>
    </w:p>
    <w:p w:rsidR="00751619" w:rsidRDefault="00751619" w:rsidP="00751619">
      <w:pPr>
        <w:pStyle w:val="a4"/>
        <w:rPr>
          <w:sz w:val="21"/>
          <w:szCs w:val="21"/>
        </w:rPr>
      </w:pPr>
      <w:r>
        <w:rPr>
          <w:sz w:val="21"/>
          <w:szCs w:val="21"/>
        </w:rPr>
        <w:t>17.患者,女,50岁,近期出现失眠、潮热、出汗、烦躁等不适症状,临床诊断为围绝经期综合征,在使用激素替代治疗之前应先排除禁忌证。下列情况不属于禁忌证但属于慎用的是( )</w:t>
      </w:r>
    </w:p>
    <w:p w:rsidR="00751619" w:rsidRDefault="00751619" w:rsidP="00751619">
      <w:pPr>
        <w:pStyle w:val="a4"/>
        <w:rPr>
          <w:sz w:val="21"/>
          <w:szCs w:val="21"/>
        </w:rPr>
      </w:pPr>
      <w:r>
        <w:rPr>
          <w:sz w:val="21"/>
          <w:szCs w:val="21"/>
        </w:rPr>
        <w:t>A.乳腺增生</w:t>
      </w:r>
    </w:p>
    <w:p w:rsidR="00751619" w:rsidRDefault="00751619" w:rsidP="00751619">
      <w:pPr>
        <w:pStyle w:val="a4"/>
        <w:rPr>
          <w:sz w:val="21"/>
          <w:szCs w:val="21"/>
        </w:rPr>
      </w:pPr>
      <w:r>
        <w:rPr>
          <w:sz w:val="21"/>
          <w:szCs w:val="21"/>
        </w:rPr>
        <w:t>B.近6月内患活动性静脉栓塞性疾病</w:t>
      </w:r>
    </w:p>
    <w:p w:rsidR="00751619" w:rsidRDefault="00751619" w:rsidP="00751619">
      <w:pPr>
        <w:pStyle w:val="a4"/>
        <w:rPr>
          <w:sz w:val="21"/>
          <w:szCs w:val="21"/>
        </w:rPr>
      </w:pPr>
      <w:r>
        <w:rPr>
          <w:sz w:val="21"/>
          <w:szCs w:val="21"/>
        </w:rPr>
        <w:t>C.严重肝功能障碍</w:t>
      </w:r>
    </w:p>
    <w:p w:rsidR="00751619" w:rsidRDefault="00751619" w:rsidP="00751619">
      <w:pPr>
        <w:pStyle w:val="a4"/>
        <w:rPr>
          <w:sz w:val="21"/>
          <w:szCs w:val="21"/>
        </w:rPr>
      </w:pPr>
      <w:r>
        <w:rPr>
          <w:sz w:val="21"/>
          <w:szCs w:val="21"/>
        </w:rPr>
        <w:t>D.耳硬化症</w:t>
      </w:r>
    </w:p>
    <w:p w:rsidR="00751619" w:rsidRDefault="00751619" w:rsidP="00751619">
      <w:pPr>
        <w:pStyle w:val="a4"/>
        <w:rPr>
          <w:sz w:val="21"/>
          <w:szCs w:val="21"/>
        </w:rPr>
      </w:pPr>
      <w:r>
        <w:rPr>
          <w:sz w:val="21"/>
          <w:szCs w:val="21"/>
        </w:rPr>
        <w:t>E.脑膜瘤</w:t>
      </w:r>
    </w:p>
    <w:p w:rsidR="00751619" w:rsidRDefault="00751619" w:rsidP="00751619">
      <w:pPr>
        <w:pStyle w:val="a4"/>
        <w:rPr>
          <w:sz w:val="21"/>
          <w:szCs w:val="21"/>
        </w:rPr>
      </w:pPr>
      <w:r>
        <w:rPr>
          <w:sz w:val="21"/>
          <w:szCs w:val="21"/>
        </w:rPr>
        <w:t>18</w:t>
      </w:r>
      <w:r w:rsidR="003120E4">
        <w:rPr>
          <w:sz w:val="21"/>
          <w:szCs w:val="21"/>
        </w:rPr>
        <w:t>.</w:t>
      </w:r>
      <w:bookmarkStart w:id="0" w:name="_GoBack"/>
      <w:bookmarkEnd w:id="0"/>
      <w:r>
        <w:rPr>
          <w:sz w:val="21"/>
          <w:szCs w:val="21"/>
        </w:rPr>
        <w:t>用于胆石症的非手术治疗,属于钙通道阻滞剂,不可掰开嚼碎,避免卧位服用的药物是( )</w:t>
      </w:r>
    </w:p>
    <w:p w:rsidR="00751619" w:rsidRDefault="00751619" w:rsidP="00751619">
      <w:pPr>
        <w:pStyle w:val="a4"/>
        <w:rPr>
          <w:sz w:val="21"/>
          <w:szCs w:val="21"/>
        </w:rPr>
      </w:pPr>
      <w:r>
        <w:rPr>
          <w:sz w:val="21"/>
          <w:szCs w:val="21"/>
        </w:rPr>
        <w:t>A.熊去氧胆酸片</w:t>
      </w:r>
    </w:p>
    <w:p w:rsidR="00751619" w:rsidRDefault="00751619" w:rsidP="00751619">
      <w:pPr>
        <w:pStyle w:val="a4"/>
        <w:rPr>
          <w:sz w:val="21"/>
          <w:szCs w:val="21"/>
        </w:rPr>
      </w:pPr>
      <w:r>
        <w:rPr>
          <w:sz w:val="21"/>
          <w:szCs w:val="21"/>
        </w:rPr>
        <w:t>B.鹅去氧胆酸片</w:t>
      </w:r>
    </w:p>
    <w:p w:rsidR="00751619" w:rsidRDefault="00751619" w:rsidP="00751619">
      <w:pPr>
        <w:pStyle w:val="a4"/>
        <w:rPr>
          <w:sz w:val="21"/>
          <w:szCs w:val="21"/>
        </w:rPr>
      </w:pPr>
      <w:r>
        <w:rPr>
          <w:sz w:val="21"/>
          <w:szCs w:val="21"/>
        </w:rPr>
        <w:t>C.</w:t>
      </w:r>
      <w:proofErr w:type="gramStart"/>
      <w:r>
        <w:rPr>
          <w:sz w:val="21"/>
          <w:szCs w:val="21"/>
        </w:rPr>
        <w:t>匹维溴铵</w:t>
      </w:r>
      <w:proofErr w:type="gramEnd"/>
      <w:r>
        <w:rPr>
          <w:sz w:val="21"/>
          <w:szCs w:val="21"/>
        </w:rPr>
        <w:t>片</w:t>
      </w:r>
    </w:p>
    <w:p w:rsidR="00751619" w:rsidRDefault="00751619" w:rsidP="00751619">
      <w:pPr>
        <w:pStyle w:val="a4"/>
        <w:rPr>
          <w:sz w:val="21"/>
          <w:szCs w:val="21"/>
        </w:rPr>
      </w:pPr>
      <w:r>
        <w:rPr>
          <w:sz w:val="21"/>
          <w:szCs w:val="21"/>
        </w:rPr>
        <w:t>D.山莨菪碱片</w:t>
      </w:r>
    </w:p>
    <w:p w:rsidR="00751619" w:rsidRDefault="00751619" w:rsidP="00751619">
      <w:pPr>
        <w:pStyle w:val="a4"/>
        <w:rPr>
          <w:sz w:val="21"/>
          <w:szCs w:val="21"/>
        </w:rPr>
      </w:pPr>
      <w:r>
        <w:rPr>
          <w:sz w:val="21"/>
          <w:szCs w:val="21"/>
        </w:rPr>
        <w:t>E.消炎利胆片</w:t>
      </w:r>
    </w:p>
    <w:p w:rsidR="00751619" w:rsidRDefault="00751619" w:rsidP="00751619">
      <w:pPr>
        <w:pStyle w:val="a4"/>
        <w:rPr>
          <w:sz w:val="21"/>
          <w:szCs w:val="21"/>
        </w:rPr>
      </w:pPr>
      <w:r>
        <w:rPr>
          <w:sz w:val="21"/>
          <w:szCs w:val="21"/>
        </w:rPr>
        <w:t>19</w:t>
      </w:r>
      <w:r w:rsidR="003120E4">
        <w:rPr>
          <w:sz w:val="21"/>
          <w:szCs w:val="21"/>
        </w:rPr>
        <w:t>.</w:t>
      </w:r>
      <w:r>
        <w:rPr>
          <w:sz w:val="21"/>
          <w:szCs w:val="21"/>
        </w:rPr>
        <w:t>患者,男,74岁,患有冠心病、高压、高脂血症、2型糖尿病和严重骨质疏松症。无偏食每日饮牛乳300m。药师记录的患者用药情况如下表：</w:t>
      </w:r>
    </w:p>
    <w:tbl>
      <w:tblPr>
        <w:tblStyle w:val="a5"/>
        <w:tblpPr w:leftFromText="180" w:rightFromText="180" w:vertAnchor="text" w:tblpY="1"/>
        <w:tblOverlap w:val="never"/>
        <w:tblW w:w="0" w:type="auto"/>
        <w:tblLook w:val="04A0" w:firstRow="1" w:lastRow="0" w:firstColumn="1" w:lastColumn="0" w:noHBand="0" w:noVBand="1"/>
      </w:tblPr>
      <w:tblGrid>
        <w:gridCol w:w="2760"/>
        <w:gridCol w:w="2760"/>
      </w:tblGrid>
      <w:tr w:rsidR="00751619" w:rsidTr="00751619">
        <w:trPr>
          <w:trHeight w:val="268"/>
        </w:trPr>
        <w:tc>
          <w:tcPr>
            <w:tcW w:w="2760" w:type="dxa"/>
          </w:tcPr>
          <w:p w:rsidR="00751619" w:rsidRDefault="00751619" w:rsidP="00751619">
            <w:pPr>
              <w:pStyle w:val="a4"/>
              <w:jc w:val="center"/>
              <w:rPr>
                <w:sz w:val="21"/>
                <w:szCs w:val="21"/>
              </w:rPr>
            </w:pPr>
            <w:r>
              <w:rPr>
                <w:rFonts w:hint="eastAsia"/>
                <w:sz w:val="21"/>
                <w:szCs w:val="21"/>
              </w:rPr>
              <w:t>药品</w:t>
            </w:r>
          </w:p>
        </w:tc>
        <w:tc>
          <w:tcPr>
            <w:tcW w:w="2760" w:type="dxa"/>
          </w:tcPr>
          <w:p w:rsidR="00751619" w:rsidRDefault="00751619" w:rsidP="00751619">
            <w:pPr>
              <w:pStyle w:val="a4"/>
              <w:jc w:val="center"/>
              <w:rPr>
                <w:rFonts w:hint="eastAsia"/>
                <w:sz w:val="21"/>
                <w:szCs w:val="21"/>
              </w:rPr>
            </w:pPr>
            <w:r>
              <w:rPr>
                <w:rFonts w:hint="eastAsia"/>
                <w:sz w:val="21"/>
                <w:szCs w:val="21"/>
              </w:rPr>
              <w:t>用量</w:t>
            </w:r>
            <w:r>
              <w:rPr>
                <w:sz w:val="21"/>
                <w:szCs w:val="21"/>
              </w:rPr>
              <w:t>用法</w:t>
            </w:r>
          </w:p>
        </w:tc>
      </w:tr>
      <w:tr w:rsidR="00751619" w:rsidTr="00751619">
        <w:trPr>
          <w:trHeight w:val="268"/>
        </w:trPr>
        <w:tc>
          <w:tcPr>
            <w:tcW w:w="2760" w:type="dxa"/>
          </w:tcPr>
          <w:p w:rsidR="00751619" w:rsidRDefault="00751619" w:rsidP="00751619">
            <w:pPr>
              <w:pStyle w:val="a4"/>
              <w:jc w:val="center"/>
              <w:rPr>
                <w:rFonts w:hint="eastAsia"/>
                <w:sz w:val="21"/>
                <w:szCs w:val="21"/>
              </w:rPr>
            </w:pPr>
            <w:r>
              <w:rPr>
                <w:rFonts w:hint="eastAsia"/>
                <w:sz w:val="21"/>
                <w:szCs w:val="21"/>
              </w:rPr>
              <w:t>二甲</w:t>
            </w:r>
            <w:r>
              <w:rPr>
                <w:sz w:val="21"/>
                <w:szCs w:val="21"/>
              </w:rPr>
              <w:t>双</w:t>
            </w:r>
            <w:proofErr w:type="gramStart"/>
            <w:r>
              <w:rPr>
                <w:sz w:val="21"/>
                <w:szCs w:val="21"/>
              </w:rPr>
              <w:t>胍</w:t>
            </w:r>
            <w:proofErr w:type="gramEnd"/>
            <w:r>
              <w:rPr>
                <w:rFonts w:hint="eastAsia"/>
                <w:sz w:val="21"/>
                <w:szCs w:val="21"/>
              </w:rPr>
              <w:t>片</w:t>
            </w:r>
          </w:p>
        </w:tc>
        <w:tc>
          <w:tcPr>
            <w:tcW w:w="2760" w:type="dxa"/>
          </w:tcPr>
          <w:p w:rsidR="00751619" w:rsidRDefault="00751619" w:rsidP="00751619">
            <w:pPr>
              <w:pStyle w:val="a4"/>
              <w:jc w:val="center"/>
              <w:rPr>
                <w:sz w:val="21"/>
                <w:szCs w:val="21"/>
              </w:rPr>
            </w:pPr>
            <w:r>
              <w:rPr>
                <w:rFonts w:hint="eastAsia"/>
                <w:sz w:val="21"/>
                <w:szCs w:val="21"/>
              </w:rPr>
              <w:t>500mg tid,餐时</w:t>
            </w:r>
          </w:p>
        </w:tc>
      </w:tr>
      <w:tr w:rsidR="00751619" w:rsidTr="00751619">
        <w:trPr>
          <w:trHeight w:val="253"/>
        </w:trPr>
        <w:tc>
          <w:tcPr>
            <w:tcW w:w="2760" w:type="dxa"/>
          </w:tcPr>
          <w:p w:rsidR="00751619" w:rsidRDefault="00751619" w:rsidP="00751619">
            <w:pPr>
              <w:pStyle w:val="a4"/>
              <w:jc w:val="center"/>
              <w:rPr>
                <w:rFonts w:hint="eastAsia"/>
                <w:sz w:val="21"/>
                <w:szCs w:val="21"/>
              </w:rPr>
            </w:pPr>
            <w:r>
              <w:rPr>
                <w:rFonts w:hint="eastAsia"/>
                <w:sz w:val="21"/>
                <w:szCs w:val="21"/>
              </w:rPr>
              <w:t>贝那</w:t>
            </w:r>
            <w:r>
              <w:rPr>
                <w:sz w:val="21"/>
                <w:szCs w:val="21"/>
              </w:rPr>
              <w:t>普利片</w:t>
            </w:r>
          </w:p>
        </w:tc>
        <w:tc>
          <w:tcPr>
            <w:tcW w:w="2760" w:type="dxa"/>
          </w:tcPr>
          <w:p w:rsidR="00751619" w:rsidRDefault="00751619" w:rsidP="00751619">
            <w:pPr>
              <w:pStyle w:val="a4"/>
              <w:jc w:val="center"/>
              <w:rPr>
                <w:sz w:val="21"/>
                <w:szCs w:val="21"/>
              </w:rPr>
            </w:pPr>
            <w:r>
              <w:rPr>
                <w:rFonts w:hint="eastAsia"/>
                <w:sz w:val="21"/>
                <w:szCs w:val="21"/>
              </w:rPr>
              <w:t>10mg qd,早餐</w:t>
            </w:r>
          </w:p>
        </w:tc>
      </w:tr>
      <w:tr w:rsidR="00751619" w:rsidTr="00751619">
        <w:trPr>
          <w:trHeight w:val="268"/>
        </w:trPr>
        <w:tc>
          <w:tcPr>
            <w:tcW w:w="2760" w:type="dxa"/>
          </w:tcPr>
          <w:p w:rsidR="00751619" w:rsidRDefault="00751619" w:rsidP="00751619">
            <w:pPr>
              <w:pStyle w:val="a4"/>
              <w:jc w:val="center"/>
              <w:rPr>
                <w:rFonts w:hint="eastAsia"/>
                <w:sz w:val="21"/>
                <w:szCs w:val="21"/>
              </w:rPr>
            </w:pPr>
            <w:r>
              <w:rPr>
                <w:rFonts w:hint="eastAsia"/>
                <w:sz w:val="21"/>
                <w:szCs w:val="21"/>
              </w:rPr>
              <w:t>美托</w:t>
            </w:r>
            <w:r>
              <w:rPr>
                <w:sz w:val="21"/>
                <w:szCs w:val="21"/>
              </w:rPr>
              <w:t>洛尔</w:t>
            </w:r>
            <w:r>
              <w:rPr>
                <w:rFonts w:hint="eastAsia"/>
                <w:sz w:val="21"/>
                <w:szCs w:val="21"/>
              </w:rPr>
              <w:t>片</w:t>
            </w:r>
          </w:p>
        </w:tc>
        <w:tc>
          <w:tcPr>
            <w:tcW w:w="2760" w:type="dxa"/>
          </w:tcPr>
          <w:p w:rsidR="00751619" w:rsidRDefault="00751619" w:rsidP="00751619">
            <w:pPr>
              <w:pStyle w:val="a4"/>
              <w:jc w:val="center"/>
              <w:rPr>
                <w:rFonts w:hint="eastAsia"/>
                <w:sz w:val="21"/>
                <w:szCs w:val="21"/>
              </w:rPr>
            </w:pPr>
            <w:r>
              <w:rPr>
                <w:rFonts w:hint="eastAsia"/>
                <w:sz w:val="21"/>
                <w:szCs w:val="21"/>
              </w:rPr>
              <w:t>25</w:t>
            </w:r>
            <w:r>
              <w:rPr>
                <w:sz w:val="21"/>
                <w:szCs w:val="21"/>
              </w:rPr>
              <w:t>mg bid,</w:t>
            </w:r>
            <w:r>
              <w:rPr>
                <w:rFonts w:hint="eastAsia"/>
                <w:sz w:val="21"/>
                <w:szCs w:val="21"/>
              </w:rPr>
              <w:t>早晚</w:t>
            </w:r>
          </w:p>
        </w:tc>
      </w:tr>
      <w:tr w:rsidR="00751619" w:rsidTr="00751619">
        <w:trPr>
          <w:trHeight w:val="268"/>
        </w:trPr>
        <w:tc>
          <w:tcPr>
            <w:tcW w:w="2760" w:type="dxa"/>
          </w:tcPr>
          <w:p w:rsidR="00751619" w:rsidRDefault="00751619" w:rsidP="00751619">
            <w:pPr>
              <w:pStyle w:val="a4"/>
              <w:jc w:val="center"/>
              <w:rPr>
                <w:rFonts w:hint="eastAsia"/>
                <w:sz w:val="21"/>
                <w:szCs w:val="21"/>
              </w:rPr>
            </w:pPr>
            <w:r>
              <w:rPr>
                <w:rFonts w:hint="eastAsia"/>
                <w:sz w:val="21"/>
                <w:szCs w:val="21"/>
              </w:rPr>
              <w:t>阿</w:t>
            </w:r>
            <w:proofErr w:type="gramStart"/>
            <w:r>
              <w:rPr>
                <w:rFonts w:hint="eastAsia"/>
                <w:sz w:val="21"/>
                <w:szCs w:val="21"/>
              </w:rPr>
              <w:t>西匹林</w:t>
            </w:r>
            <w:r>
              <w:rPr>
                <w:sz w:val="21"/>
                <w:szCs w:val="21"/>
              </w:rPr>
              <w:t>肠</w:t>
            </w:r>
            <w:proofErr w:type="gramEnd"/>
            <w:r>
              <w:rPr>
                <w:sz w:val="21"/>
                <w:szCs w:val="21"/>
              </w:rPr>
              <w:t>溶片</w:t>
            </w:r>
          </w:p>
        </w:tc>
        <w:tc>
          <w:tcPr>
            <w:tcW w:w="2760" w:type="dxa"/>
          </w:tcPr>
          <w:p w:rsidR="00751619" w:rsidRDefault="00751619" w:rsidP="00751619">
            <w:pPr>
              <w:pStyle w:val="a4"/>
              <w:jc w:val="center"/>
              <w:rPr>
                <w:rFonts w:hint="eastAsia"/>
                <w:sz w:val="21"/>
                <w:szCs w:val="21"/>
              </w:rPr>
            </w:pPr>
            <w:r>
              <w:rPr>
                <w:rFonts w:hint="eastAsia"/>
                <w:sz w:val="21"/>
                <w:szCs w:val="21"/>
              </w:rPr>
              <w:t>100</w:t>
            </w:r>
            <w:r>
              <w:rPr>
                <w:sz w:val="21"/>
                <w:szCs w:val="21"/>
              </w:rPr>
              <w:t>mg qd</w:t>
            </w:r>
            <w:r>
              <w:rPr>
                <w:rFonts w:hint="eastAsia"/>
                <w:sz w:val="21"/>
                <w:szCs w:val="21"/>
              </w:rPr>
              <w:t>,</w:t>
            </w:r>
            <w:r>
              <w:rPr>
                <w:sz w:val="21"/>
                <w:szCs w:val="21"/>
              </w:rPr>
              <w:t>早餐后</w:t>
            </w:r>
          </w:p>
        </w:tc>
      </w:tr>
      <w:tr w:rsidR="00751619" w:rsidTr="00751619">
        <w:trPr>
          <w:trHeight w:val="284"/>
        </w:trPr>
        <w:tc>
          <w:tcPr>
            <w:tcW w:w="2760" w:type="dxa"/>
          </w:tcPr>
          <w:p w:rsidR="00751619" w:rsidRDefault="00751619" w:rsidP="00751619">
            <w:pPr>
              <w:pStyle w:val="a4"/>
              <w:jc w:val="center"/>
              <w:rPr>
                <w:rFonts w:hint="eastAsia"/>
                <w:sz w:val="21"/>
                <w:szCs w:val="21"/>
              </w:rPr>
            </w:pPr>
            <w:r>
              <w:rPr>
                <w:rFonts w:hint="eastAsia"/>
                <w:sz w:val="21"/>
                <w:szCs w:val="21"/>
              </w:rPr>
              <w:t>阿托伐</w:t>
            </w:r>
            <w:r>
              <w:rPr>
                <w:sz w:val="21"/>
                <w:szCs w:val="21"/>
              </w:rPr>
              <w:t>他</w:t>
            </w:r>
            <w:proofErr w:type="gramStart"/>
            <w:r>
              <w:rPr>
                <w:sz w:val="21"/>
                <w:szCs w:val="21"/>
              </w:rPr>
              <w:t>汀</w:t>
            </w:r>
            <w:proofErr w:type="gramEnd"/>
            <w:r>
              <w:rPr>
                <w:sz w:val="21"/>
                <w:szCs w:val="21"/>
              </w:rPr>
              <w:t>钙片</w:t>
            </w:r>
          </w:p>
        </w:tc>
        <w:tc>
          <w:tcPr>
            <w:tcW w:w="2760" w:type="dxa"/>
          </w:tcPr>
          <w:p w:rsidR="00751619" w:rsidRDefault="00751619" w:rsidP="00751619">
            <w:pPr>
              <w:pStyle w:val="a4"/>
              <w:jc w:val="center"/>
              <w:rPr>
                <w:sz w:val="21"/>
                <w:szCs w:val="21"/>
              </w:rPr>
            </w:pPr>
            <w:r>
              <w:rPr>
                <w:rFonts w:hint="eastAsia"/>
                <w:sz w:val="21"/>
                <w:szCs w:val="21"/>
              </w:rPr>
              <w:t>20mg qn,睡前</w:t>
            </w:r>
          </w:p>
        </w:tc>
      </w:tr>
    </w:tbl>
    <w:p w:rsidR="00751619" w:rsidRDefault="00751619" w:rsidP="00751619">
      <w:pPr>
        <w:pStyle w:val="a4"/>
        <w:rPr>
          <w:sz w:val="21"/>
          <w:szCs w:val="21"/>
        </w:rPr>
      </w:pPr>
      <w:r>
        <w:rPr>
          <w:sz w:val="21"/>
          <w:szCs w:val="21"/>
        </w:rPr>
        <w:br w:type="textWrapping" w:clear="all"/>
      </w:r>
    </w:p>
    <w:p w:rsidR="00751619" w:rsidRDefault="00751619" w:rsidP="00751619">
      <w:pPr>
        <w:pStyle w:val="a4"/>
        <w:rPr>
          <w:sz w:val="21"/>
          <w:szCs w:val="21"/>
        </w:rPr>
      </w:pPr>
      <w:r>
        <w:rPr>
          <w:sz w:val="21"/>
          <w:szCs w:val="21"/>
        </w:rPr>
        <w:lastRenderedPageBreak/>
        <w:t>该患者用药中,用法错误的是( )</w:t>
      </w:r>
    </w:p>
    <w:p w:rsidR="00751619" w:rsidRDefault="00751619" w:rsidP="00751619">
      <w:pPr>
        <w:pStyle w:val="a4"/>
        <w:rPr>
          <w:sz w:val="21"/>
          <w:szCs w:val="21"/>
        </w:rPr>
      </w:pPr>
      <w:r>
        <w:rPr>
          <w:sz w:val="21"/>
          <w:szCs w:val="21"/>
        </w:rPr>
        <w:t>A.二甲双</w:t>
      </w:r>
      <w:proofErr w:type="gramStart"/>
      <w:r>
        <w:rPr>
          <w:sz w:val="21"/>
          <w:szCs w:val="21"/>
        </w:rPr>
        <w:t>胍</w:t>
      </w:r>
      <w:proofErr w:type="gramEnd"/>
      <w:r>
        <w:rPr>
          <w:sz w:val="21"/>
          <w:szCs w:val="21"/>
        </w:rPr>
        <w:t>片</w:t>
      </w:r>
    </w:p>
    <w:p w:rsidR="00751619" w:rsidRDefault="00751619" w:rsidP="00751619">
      <w:pPr>
        <w:pStyle w:val="a4"/>
        <w:rPr>
          <w:sz w:val="21"/>
          <w:szCs w:val="21"/>
        </w:rPr>
      </w:pPr>
      <w:r>
        <w:rPr>
          <w:sz w:val="21"/>
          <w:szCs w:val="21"/>
        </w:rPr>
        <w:t>B.贝那普利片</w:t>
      </w:r>
    </w:p>
    <w:p w:rsidR="00751619" w:rsidRDefault="00751619" w:rsidP="00751619">
      <w:pPr>
        <w:pStyle w:val="a4"/>
        <w:rPr>
          <w:sz w:val="21"/>
          <w:szCs w:val="21"/>
        </w:rPr>
      </w:pPr>
      <w:r>
        <w:rPr>
          <w:sz w:val="21"/>
          <w:szCs w:val="21"/>
        </w:rPr>
        <w:t>C.阿司匹林肠溶片</w:t>
      </w:r>
    </w:p>
    <w:p w:rsidR="00751619" w:rsidRDefault="00751619" w:rsidP="00751619">
      <w:pPr>
        <w:pStyle w:val="a4"/>
        <w:rPr>
          <w:sz w:val="21"/>
          <w:szCs w:val="21"/>
        </w:rPr>
      </w:pPr>
      <w:r>
        <w:rPr>
          <w:sz w:val="21"/>
          <w:szCs w:val="21"/>
        </w:rPr>
        <w:t>D.美托洛尔片</w:t>
      </w:r>
    </w:p>
    <w:p w:rsidR="00751619" w:rsidRDefault="00751619" w:rsidP="00751619">
      <w:pPr>
        <w:pStyle w:val="a4"/>
        <w:rPr>
          <w:sz w:val="21"/>
          <w:szCs w:val="21"/>
        </w:rPr>
      </w:pPr>
      <w:r>
        <w:rPr>
          <w:sz w:val="21"/>
          <w:szCs w:val="21"/>
        </w:rPr>
        <w:t>E.阿托伐他</w:t>
      </w:r>
      <w:proofErr w:type="gramStart"/>
      <w:r>
        <w:rPr>
          <w:sz w:val="21"/>
          <w:szCs w:val="21"/>
        </w:rPr>
        <w:t>汀</w:t>
      </w:r>
      <w:proofErr w:type="gramEnd"/>
      <w:r>
        <w:rPr>
          <w:sz w:val="21"/>
          <w:szCs w:val="21"/>
        </w:rPr>
        <w:t>钙片</w:t>
      </w:r>
    </w:p>
    <w:p w:rsidR="00751619" w:rsidRDefault="00751619" w:rsidP="00751619">
      <w:pPr>
        <w:pStyle w:val="a4"/>
        <w:rPr>
          <w:sz w:val="21"/>
          <w:szCs w:val="21"/>
        </w:rPr>
      </w:pPr>
      <w:r>
        <w:rPr>
          <w:sz w:val="21"/>
          <w:szCs w:val="21"/>
        </w:rPr>
        <w:t>20.患者,女,42岁,因成骨肉瘤使用环磷</w:t>
      </w:r>
      <w:proofErr w:type="gramStart"/>
      <w:r>
        <w:rPr>
          <w:sz w:val="21"/>
          <w:szCs w:val="21"/>
        </w:rPr>
        <w:t>跣胺甲</w:t>
      </w:r>
      <w:proofErr w:type="gramEnd"/>
      <w:r>
        <w:rPr>
          <w:sz w:val="21"/>
          <w:szCs w:val="21"/>
        </w:rPr>
        <w:t>氨蝶</w:t>
      </w:r>
      <w:proofErr w:type="gramStart"/>
      <w:r>
        <w:rPr>
          <w:sz w:val="21"/>
          <w:szCs w:val="21"/>
        </w:rPr>
        <w:t>呤</w:t>
      </w:r>
      <w:proofErr w:type="gramEnd"/>
      <w:r>
        <w:rPr>
          <w:sz w:val="21"/>
          <w:szCs w:val="21"/>
        </w:rPr>
        <w:t>联合化疗,用药过程中,患者出现出血性膀胱炎,适宜的</w:t>
      </w:r>
      <w:proofErr w:type="gramStart"/>
      <w:r>
        <w:rPr>
          <w:sz w:val="21"/>
          <w:szCs w:val="21"/>
        </w:rPr>
        <w:t>处理描施是</w:t>
      </w:r>
      <w:proofErr w:type="gramEnd"/>
      <w:r>
        <w:rPr>
          <w:sz w:val="21"/>
          <w:szCs w:val="21"/>
        </w:rPr>
        <w:t>( )</w:t>
      </w:r>
    </w:p>
    <w:p w:rsidR="00751619" w:rsidRDefault="00751619" w:rsidP="00751619">
      <w:pPr>
        <w:pStyle w:val="a4"/>
        <w:rPr>
          <w:sz w:val="21"/>
          <w:szCs w:val="21"/>
        </w:rPr>
      </w:pPr>
      <w:r>
        <w:rPr>
          <w:sz w:val="21"/>
          <w:szCs w:val="21"/>
        </w:rPr>
        <w:t>A.停药,给予糖皮质激素</w:t>
      </w:r>
    </w:p>
    <w:p w:rsidR="00751619" w:rsidRDefault="00751619" w:rsidP="00751619">
      <w:pPr>
        <w:pStyle w:val="a4"/>
        <w:rPr>
          <w:sz w:val="21"/>
          <w:szCs w:val="21"/>
        </w:rPr>
      </w:pPr>
      <w:r>
        <w:rPr>
          <w:sz w:val="21"/>
          <w:szCs w:val="21"/>
        </w:rPr>
        <w:t>B.给予糖皮质激素冲击治疗</w:t>
      </w:r>
    </w:p>
    <w:p w:rsidR="00751619" w:rsidRDefault="00751619" w:rsidP="00751619">
      <w:pPr>
        <w:pStyle w:val="a4"/>
        <w:rPr>
          <w:sz w:val="21"/>
          <w:szCs w:val="21"/>
        </w:rPr>
      </w:pPr>
      <w:r>
        <w:rPr>
          <w:sz w:val="21"/>
          <w:szCs w:val="21"/>
        </w:rPr>
        <w:t>C.停药,水化,给予</w:t>
      </w:r>
      <w:proofErr w:type="gramStart"/>
      <w:r>
        <w:rPr>
          <w:sz w:val="21"/>
          <w:szCs w:val="21"/>
        </w:rPr>
        <w:t>美司钠治疗</w:t>
      </w:r>
      <w:proofErr w:type="gramEnd"/>
    </w:p>
    <w:p w:rsidR="00751619" w:rsidRDefault="00751619" w:rsidP="00751619">
      <w:pPr>
        <w:pStyle w:val="a4"/>
        <w:rPr>
          <w:sz w:val="21"/>
          <w:szCs w:val="21"/>
        </w:rPr>
      </w:pPr>
      <w:r>
        <w:rPr>
          <w:sz w:val="21"/>
          <w:szCs w:val="21"/>
        </w:rPr>
        <w:t>21.患者,女,31岁,因丙型病毒性肝炎使用∝干扰素联合利巴韦林治疗。下列关于用药期间避孕和</w:t>
      </w:r>
      <w:proofErr w:type="gramStart"/>
      <w:r>
        <w:rPr>
          <w:sz w:val="21"/>
          <w:szCs w:val="21"/>
        </w:rPr>
        <w:t>备孕措施</w:t>
      </w:r>
      <w:proofErr w:type="gramEnd"/>
      <w:r>
        <w:rPr>
          <w:sz w:val="21"/>
          <w:szCs w:val="21"/>
        </w:rPr>
        <w:t>的说法,正确的是( )</w:t>
      </w:r>
    </w:p>
    <w:p w:rsidR="00751619" w:rsidRDefault="00751619" w:rsidP="00751619">
      <w:pPr>
        <w:pStyle w:val="a4"/>
        <w:rPr>
          <w:sz w:val="21"/>
          <w:szCs w:val="21"/>
        </w:rPr>
      </w:pPr>
      <w:r>
        <w:rPr>
          <w:sz w:val="21"/>
          <w:szCs w:val="21"/>
        </w:rPr>
        <w:t>A.干扰素、利巴韦林易引起畸胎或者胚胎致死效应,治疗期间和治疗后6个月内,必须采取避孕措施</w:t>
      </w:r>
    </w:p>
    <w:p w:rsidR="00751619" w:rsidRDefault="00751619" w:rsidP="00751619">
      <w:pPr>
        <w:pStyle w:val="a4"/>
        <w:rPr>
          <w:sz w:val="21"/>
          <w:szCs w:val="21"/>
        </w:rPr>
      </w:pPr>
      <w:r>
        <w:rPr>
          <w:sz w:val="21"/>
          <w:szCs w:val="21"/>
        </w:rPr>
        <w:t>B.</w:t>
      </w:r>
      <w:proofErr w:type="gramStart"/>
      <w:r>
        <w:rPr>
          <w:sz w:val="21"/>
          <w:szCs w:val="21"/>
        </w:rPr>
        <w:t>千扰素</w:t>
      </w:r>
      <w:proofErr w:type="gramEnd"/>
      <w:r>
        <w:rPr>
          <w:sz w:val="21"/>
          <w:szCs w:val="21"/>
        </w:rPr>
        <w:t>、利巴韦林较为安全,不必停药,即可备</w:t>
      </w:r>
      <w:proofErr w:type="gramStart"/>
      <w:r>
        <w:rPr>
          <w:sz w:val="21"/>
          <w:szCs w:val="21"/>
        </w:rPr>
        <w:t>孕</w:t>
      </w:r>
      <w:proofErr w:type="gramEnd"/>
    </w:p>
    <w:p w:rsidR="00751619" w:rsidRDefault="00751619" w:rsidP="00751619">
      <w:pPr>
        <w:pStyle w:val="a4"/>
        <w:rPr>
          <w:sz w:val="21"/>
          <w:szCs w:val="21"/>
        </w:rPr>
      </w:pPr>
      <w:r>
        <w:rPr>
          <w:sz w:val="21"/>
          <w:szCs w:val="21"/>
        </w:rPr>
        <w:t>C.干扰素、利巴韦林较为安全,停药后即可备</w:t>
      </w:r>
      <w:proofErr w:type="gramStart"/>
      <w:r>
        <w:rPr>
          <w:sz w:val="21"/>
          <w:szCs w:val="21"/>
        </w:rPr>
        <w:t>孕</w:t>
      </w:r>
      <w:proofErr w:type="gramEnd"/>
    </w:p>
    <w:p w:rsidR="00751619" w:rsidRDefault="00751619" w:rsidP="00751619">
      <w:pPr>
        <w:pStyle w:val="a4"/>
        <w:rPr>
          <w:sz w:val="21"/>
          <w:szCs w:val="21"/>
        </w:rPr>
      </w:pPr>
      <w:r>
        <w:rPr>
          <w:sz w:val="21"/>
          <w:szCs w:val="21"/>
        </w:rPr>
        <w:t>D.干扰素、利巴韦林较为安全,停药3个月后可备</w:t>
      </w:r>
      <w:proofErr w:type="gramStart"/>
      <w:r>
        <w:rPr>
          <w:sz w:val="21"/>
          <w:szCs w:val="21"/>
        </w:rPr>
        <w:t>孕</w:t>
      </w:r>
      <w:proofErr w:type="gramEnd"/>
    </w:p>
    <w:p w:rsidR="00751619" w:rsidRDefault="00751619" w:rsidP="00751619">
      <w:pPr>
        <w:pStyle w:val="a4"/>
        <w:rPr>
          <w:sz w:val="21"/>
          <w:szCs w:val="21"/>
        </w:rPr>
      </w:pPr>
      <w:r>
        <w:rPr>
          <w:sz w:val="21"/>
          <w:szCs w:val="21"/>
        </w:rPr>
        <w:t>E.</w:t>
      </w:r>
      <w:proofErr w:type="gramStart"/>
      <w:r>
        <w:rPr>
          <w:sz w:val="21"/>
          <w:szCs w:val="21"/>
        </w:rPr>
        <w:t>千扰素</w:t>
      </w:r>
      <w:proofErr w:type="gramEnd"/>
      <w:r>
        <w:rPr>
          <w:sz w:val="21"/>
          <w:szCs w:val="21"/>
        </w:rPr>
        <w:t>、利巴韦林易引起畸胎或者胚胎致死效应,停药3个月后可备</w:t>
      </w:r>
      <w:proofErr w:type="gramStart"/>
      <w:r>
        <w:rPr>
          <w:sz w:val="21"/>
          <w:szCs w:val="21"/>
        </w:rPr>
        <w:t>孕</w:t>
      </w:r>
      <w:proofErr w:type="gramEnd"/>
    </w:p>
    <w:p w:rsidR="00751619" w:rsidRDefault="00751619" w:rsidP="00751619">
      <w:pPr>
        <w:pStyle w:val="a4"/>
        <w:rPr>
          <w:sz w:val="21"/>
          <w:szCs w:val="21"/>
        </w:rPr>
      </w:pPr>
      <w:r>
        <w:rPr>
          <w:sz w:val="21"/>
          <w:szCs w:val="21"/>
        </w:rPr>
        <w:t>22.患者,女,67岁,有高血压病史,右手抖动行走缓慢4年,诊断为帕金森病。服用复方左旋多巴治疗,症状一度好转后又反复加重,随后采用加大复方左旋多巴剂量,并加用苯海索。患者同时服用氨氯地平、</w:t>
      </w:r>
      <w:proofErr w:type="gramStart"/>
      <w:r>
        <w:rPr>
          <w:sz w:val="21"/>
          <w:szCs w:val="21"/>
        </w:rPr>
        <w:t>缬沙坦</w:t>
      </w:r>
      <w:proofErr w:type="gramEnd"/>
      <w:r>
        <w:rPr>
          <w:sz w:val="21"/>
          <w:szCs w:val="21"/>
        </w:rPr>
        <w:t>等药物控制血压近日出现运动症状波动,伴有异动症。导致该不良反应的药物是( )</w:t>
      </w:r>
    </w:p>
    <w:p w:rsidR="00751619" w:rsidRDefault="00751619" w:rsidP="00751619">
      <w:pPr>
        <w:pStyle w:val="a4"/>
        <w:rPr>
          <w:sz w:val="21"/>
          <w:szCs w:val="21"/>
        </w:rPr>
      </w:pPr>
      <w:r>
        <w:rPr>
          <w:sz w:val="21"/>
          <w:szCs w:val="21"/>
        </w:rPr>
        <w:t>A.左旋多巴</w:t>
      </w:r>
    </w:p>
    <w:p w:rsidR="00751619" w:rsidRDefault="00751619" w:rsidP="00751619">
      <w:pPr>
        <w:pStyle w:val="a4"/>
        <w:rPr>
          <w:sz w:val="21"/>
          <w:szCs w:val="21"/>
        </w:rPr>
      </w:pPr>
      <w:r>
        <w:rPr>
          <w:sz w:val="21"/>
          <w:szCs w:val="21"/>
        </w:rPr>
        <w:t>B.</w:t>
      </w:r>
      <w:proofErr w:type="gramStart"/>
      <w:r>
        <w:rPr>
          <w:sz w:val="21"/>
          <w:szCs w:val="21"/>
        </w:rPr>
        <w:t>苄</w:t>
      </w:r>
      <w:proofErr w:type="gramEnd"/>
      <w:r>
        <w:rPr>
          <w:sz w:val="21"/>
          <w:szCs w:val="21"/>
        </w:rPr>
        <w:t>丝</w:t>
      </w:r>
      <w:proofErr w:type="gramStart"/>
      <w:r>
        <w:rPr>
          <w:sz w:val="21"/>
          <w:szCs w:val="21"/>
        </w:rPr>
        <w:t>肼</w:t>
      </w:r>
      <w:proofErr w:type="gramEnd"/>
    </w:p>
    <w:p w:rsidR="00751619" w:rsidRDefault="00751619" w:rsidP="00751619">
      <w:pPr>
        <w:pStyle w:val="a4"/>
        <w:rPr>
          <w:sz w:val="21"/>
          <w:szCs w:val="21"/>
        </w:rPr>
      </w:pPr>
      <w:r>
        <w:rPr>
          <w:sz w:val="21"/>
          <w:szCs w:val="21"/>
        </w:rPr>
        <w:t>C.苯海索</w:t>
      </w:r>
    </w:p>
    <w:p w:rsidR="00751619" w:rsidRDefault="00751619" w:rsidP="00751619">
      <w:pPr>
        <w:pStyle w:val="a4"/>
        <w:rPr>
          <w:sz w:val="21"/>
          <w:szCs w:val="21"/>
        </w:rPr>
      </w:pPr>
      <w:r>
        <w:rPr>
          <w:sz w:val="21"/>
          <w:szCs w:val="21"/>
        </w:rPr>
        <w:t>D.氨氯地平</w:t>
      </w:r>
    </w:p>
    <w:p w:rsidR="00751619" w:rsidRDefault="00751619" w:rsidP="00751619">
      <w:pPr>
        <w:pStyle w:val="a4"/>
        <w:rPr>
          <w:sz w:val="21"/>
          <w:szCs w:val="21"/>
        </w:rPr>
      </w:pPr>
      <w:r>
        <w:rPr>
          <w:sz w:val="21"/>
          <w:szCs w:val="21"/>
        </w:rPr>
        <w:t>E.</w:t>
      </w:r>
      <w:proofErr w:type="gramStart"/>
      <w:r>
        <w:rPr>
          <w:sz w:val="21"/>
          <w:szCs w:val="21"/>
        </w:rPr>
        <w:t>缬</w:t>
      </w:r>
      <w:proofErr w:type="gramEnd"/>
      <w:r>
        <w:rPr>
          <w:sz w:val="21"/>
          <w:szCs w:val="21"/>
        </w:rPr>
        <w:t>沙坦</w:t>
      </w:r>
    </w:p>
    <w:p w:rsidR="00751619" w:rsidRDefault="00751619" w:rsidP="00751619">
      <w:pPr>
        <w:pStyle w:val="a4"/>
        <w:rPr>
          <w:sz w:val="21"/>
          <w:szCs w:val="21"/>
        </w:rPr>
      </w:pPr>
      <w:r>
        <w:rPr>
          <w:sz w:val="21"/>
          <w:szCs w:val="21"/>
        </w:rPr>
        <w:lastRenderedPageBreak/>
        <w:t>23.患者,女,19岁,面部出现多个丘疹和脓疱有脱皮表现,临床诊断为痤疮。外用制剂改善不佳,</w:t>
      </w:r>
      <w:proofErr w:type="gramStart"/>
      <w:r>
        <w:rPr>
          <w:sz w:val="21"/>
          <w:szCs w:val="21"/>
        </w:rPr>
        <w:t>换用异维</w:t>
      </w:r>
      <w:proofErr w:type="gramEnd"/>
      <w:r>
        <w:rPr>
          <w:sz w:val="21"/>
          <w:szCs w:val="21"/>
        </w:rPr>
        <w:t>A酸片。</w:t>
      </w:r>
      <w:proofErr w:type="gramStart"/>
      <w:r>
        <w:rPr>
          <w:sz w:val="21"/>
          <w:szCs w:val="21"/>
        </w:rPr>
        <w:t>使用异维</w:t>
      </w:r>
      <w:proofErr w:type="gramEnd"/>
      <w:r>
        <w:rPr>
          <w:sz w:val="21"/>
          <w:szCs w:val="21"/>
        </w:rPr>
        <w:t>A酸片的用药注意事项和用药指导,不包括( )</w:t>
      </w:r>
    </w:p>
    <w:p w:rsidR="00751619" w:rsidRDefault="00751619" w:rsidP="00751619">
      <w:pPr>
        <w:pStyle w:val="a4"/>
        <w:rPr>
          <w:sz w:val="21"/>
          <w:szCs w:val="21"/>
        </w:rPr>
      </w:pPr>
      <w:r>
        <w:rPr>
          <w:sz w:val="21"/>
          <w:szCs w:val="21"/>
        </w:rPr>
        <w:t>A.用药前排除妊娠</w:t>
      </w:r>
    </w:p>
    <w:p w:rsidR="00751619" w:rsidRDefault="00751619" w:rsidP="00751619">
      <w:pPr>
        <w:pStyle w:val="a4"/>
        <w:rPr>
          <w:sz w:val="21"/>
          <w:szCs w:val="21"/>
        </w:rPr>
      </w:pPr>
      <w:r>
        <w:rPr>
          <w:sz w:val="21"/>
          <w:szCs w:val="21"/>
        </w:rPr>
        <w:t>B.治疗期间或治疗后1个月内避免献血</w:t>
      </w:r>
    </w:p>
    <w:p w:rsidR="00751619" w:rsidRDefault="00751619" w:rsidP="00751619">
      <w:pPr>
        <w:pStyle w:val="a4"/>
        <w:rPr>
          <w:sz w:val="21"/>
          <w:szCs w:val="21"/>
        </w:rPr>
      </w:pPr>
      <w:r>
        <w:rPr>
          <w:sz w:val="21"/>
          <w:szCs w:val="21"/>
        </w:rPr>
        <w:t>C.监测精神症状</w:t>
      </w:r>
    </w:p>
    <w:p w:rsidR="00751619" w:rsidRDefault="00751619" w:rsidP="00751619">
      <w:pPr>
        <w:pStyle w:val="a4"/>
        <w:rPr>
          <w:sz w:val="21"/>
          <w:szCs w:val="21"/>
        </w:rPr>
      </w:pPr>
      <w:r>
        <w:rPr>
          <w:sz w:val="21"/>
          <w:szCs w:val="21"/>
        </w:rPr>
        <w:t>D.每1—3个月监测血尿酸水平</w:t>
      </w:r>
    </w:p>
    <w:p w:rsidR="00751619" w:rsidRDefault="00751619" w:rsidP="00751619">
      <w:pPr>
        <w:pStyle w:val="a4"/>
        <w:rPr>
          <w:sz w:val="21"/>
          <w:szCs w:val="21"/>
        </w:rPr>
      </w:pPr>
      <w:r>
        <w:rPr>
          <w:sz w:val="21"/>
          <w:szCs w:val="21"/>
        </w:rPr>
        <w:t>E.每1—3个月监测肝功能</w:t>
      </w:r>
    </w:p>
    <w:p w:rsidR="00751619" w:rsidRDefault="00751619" w:rsidP="00751619">
      <w:pPr>
        <w:pStyle w:val="a4"/>
        <w:rPr>
          <w:sz w:val="21"/>
          <w:szCs w:val="21"/>
        </w:rPr>
      </w:pPr>
      <w:r>
        <w:rPr>
          <w:sz w:val="21"/>
          <w:szCs w:val="21"/>
        </w:rPr>
        <w:t>24.临床上将</w:t>
      </w:r>
      <w:proofErr w:type="gramStart"/>
      <w:r>
        <w:rPr>
          <w:sz w:val="21"/>
          <w:szCs w:val="21"/>
        </w:rPr>
        <w:t>酚</w:t>
      </w:r>
      <w:proofErr w:type="gramEnd"/>
      <w:r>
        <w:rPr>
          <w:sz w:val="21"/>
          <w:szCs w:val="21"/>
        </w:rPr>
        <w:t>妥拉明20mg、多巴胺20mg、</w:t>
      </w:r>
      <w:proofErr w:type="gramStart"/>
      <w:r>
        <w:rPr>
          <w:sz w:val="21"/>
          <w:szCs w:val="21"/>
        </w:rPr>
        <w:t>呋</w:t>
      </w:r>
      <w:proofErr w:type="gramEnd"/>
      <w:r>
        <w:rPr>
          <w:sz w:val="21"/>
          <w:szCs w:val="21"/>
        </w:rPr>
        <w:t>塞米20mg加入到0.9%氯化钠注射液250m后,出现黑色沉淀。出现沉淀的原因是( )</w:t>
      </w:r>
    </w:p>
    <w:p w:rsidR="00751619" w:rsidRDefault="00751619" w:rsidP="00751619">
      <w:pPr>
        <w:pStyle w:val="a4"/>
        <w:rPr>
          <w:sz w:val="21"/>
          <w:szCs w:val="21"/>
        </w:rPr>
      </w:pPr>
      <w:r>
        <w:rPr>
          <w:sz w:val="21"/>
          <w:szCs w:val="21"/>
        </w:rPr>
        <w:t>A.</w:t>
      </w:r>
      <w:proofErr w:type="gramStart"/>
      <w:r>
        <w:rPr>
          <w:sz w:val="21"/>
          <w:szCs w:val="21"/>
        </w:rPr>
        <w:t>酚</w:t>
      </w:r>
      <w:proofErr w:type="gramEnd"/>
      <w:r>
        <w:rPr>
          <w:sz w:val="21"/>
          <w:szCs w:val="21"/>
        </w:rPr>
        <w:t>妥拉明和多巴胺发生反应</w:t>
      </w:r>
    </w:p>
    <w:p w:rsidR="00751619" w:rsidRDefault="00751619" w:rsidP="00751619">
      <w:pPr>
        <w:pStyle w:val="a4"/>
        <w:rPr>
          <w:sz w:val="21"/>
          <w:szCs w:val="21"/>
        </w:rPr>
      </w:pPr>
      <w:r>
        <w:rPr>
          <w:sz w:val="21"/>
          <w:szCs w:val="21"/>
        </w:rPr>
        <w:t>B.</w:t>
      </w:r>
      <w:proofErr w:type="gramStart"/>
      <w:r>
        <w:rPr>
          <w:sz w:val="21"/>
          <w:szCs w:val="21"/>
        </w:rPr>
        <w:t>酚</w:t>
      </w:r>
      <w:proofErr w:type="gramEnd"/>
      <w:r>
        <w:rPr>
          <w:sz w:val="21"/>
          <w:szCs w:val="21"/>
        </w:rPr>
        <w:t>妥拉明和</w:t>
      </w:r>
      <w:proofErr w:type="gramStart"/>
      <w:r>
        <w:rPr>
          <w:sz w:val="21"/>
          <w:szCs w:val="21"/>
        </w:rPr>
        <w:t>呋</w:t>
      </w:r>
      <w:proofErr w:type="gramEnd"/>
      <w:r>
        <w:rPr>
          <w:sz w:val="21"/>
          <w:szCs w:val="21"/>
        </w:rPr>
        <w:t>塞米发生反应</w:t>
      </w:r>
    </w:p>
    <w:p w:rsidR="00751619" w:rsidRDefault="00751619" w:rsidP="00751619">
      <w:pPr>
        <w:pStyle w:val="a4"/>
        <w:rPr>
          <w:sz w:val="21"/>
          <w:szCs w:val="21"/>
        </w:rPr>
      </w:pPr>
      <w:r>
        <w:rPr>
          <w:sz w:val="21"/>
          <w:szCs w:val="21"/>
        </w:rPr>
        <w:t>C.多巴胺和</w:t>
      </w:r>
      <w:proofErr w:type="gramStart"/>
      <w:r>
        <w:rPr>
          <w:sz w:val="21"/>
          <w:szCs w:val="21"/>
        </w:rPr>
        <w:t>呋</w:t>
      </w:r>
      <w:proofErr w:type="gramEnd"/>
      <w:r>
        <w:rPr>
          <w:sz w:val="21"/>
          <w:szCs w:val="21"/>
        </w:rPr>
        <w:t>塞米发生反应</w:t>
      </w:r>
    </w:p>
    <w:p w:rsidR="00751619" w:rsidRDefault="00751619" w:rsidP="00751619">
      <w:pPr>
        <w:pStyle w:val="a4"/>
        <w:rPr>
          <w:sz w:val="21"/>
          <w:szCs w:val="21"/>
        </w:rPr>
      </w:pPr>
      <w:r>
        <w:rPr>
          <w:sz w:val="21"/>
          <w:szCs w:val="21"/>
        </w:rPr>
        <w:t>D.</w:t>
      </w:r>
      <w:proofErr w:type="gramStart"/>
      <w:r>
        <w:rPr>
          <w:sz w:val="21"/>
          <w:szCs w:val="21"/>
        </w:rPr>
        <w:t>酚</w:t>
      </w:r>
      <w:proofErr w:type="gramEnd"/>
      <w:r>
        <w:rPr>
          <w:sz w:val="21"/>
          <w:szCs w:val="21"/>
        </w:rPr>
        <w:t>妥拉明在葡萄糖溶液中分解</w:t>
      </w:r>
    </w:p>
    <w:p w:rsidR="00751619" w:rsidRDefault="00751619" w:rsidP="00751619">
      <w:pPr>
        <w:pStyle w:val="a4"/>
        <w:rPr>
          <w:sz w:val="21"/>
          <w:szCs w:val="21"/>
        </w:rPr>
      </w:pPr>
      <w:r>
        <w:rPr>
          <w:sz w:val="21"/>
          <w:szCs w:val="21"/>
        </w:rPr>
        <w:t>E.多巴胺在葡萄糖溶液中分解</w:t>
      </w:r>
    </w:p>
    <w:p w:rsidR="00751619" w:rsidRDefault="00751619" w:rsidP="00751619">
      <w:pPr>
        <w:pStyle w:val="a4"/>
        <w:rPr>
          <w:sz w:val="21"/>
          <w:szCs w:val="21"/>
        </w:rPr>
      </w:pPr>
      <w:r>
        <w:rPr>
          <w:sz w:val="21"/>
          <w:szCs w:val="21"/>
        </w:rPr>
        <w:t>25.患者,男,49岁,近1个月出现血压升高，BP155/95mmHg,同时伴有高尿酸血症,m尿酸508μmol/L。使用别</w:t>
      </w:r>
      <w:proofErr w:type="gramStart"/>
      <w:r>
        <w:rPr>
          <w:sz w:val="21"/>
          <w:szCs w:val="21"/>
        </w:rPr>
        <w:t>嘌</w:t>
      </w:r>
      <w:proofErr w:type="gramEnd"/>
      <w:r>
        <w:rPr>
          <w:sz w:val="21"/>
          <w:szCs w:val="21"/>
        </w:rPr>
        <w:t>醇100 mg bid,</w:t>
      </w:r>
      <w:proofErr w:type="gramStart"/>
      <w:r>
        <w:rPr>
          <w:sz w:val="21"/>
          <w:szCs w:val="21"/>
        </w:rPr>
        <w:t>氯沙坦钾</w:t>
      </w:r>
      <w:proofErr w:type="gramEnd"/>
      <w:r>
        <w:rPr>
          <w:sz w:val="21"/>
          <w:szCs w:val="21"/>
        </w:rPr>
        <w:t>50mgqd,碳酸氢钠1gtid治疗。关于该患者用药指导的说法,正确的是( )</w:t>
      </w:r>
    </w:p>
    <w:p w:rsidR="00751619" w:rsidRDefault="00751619" w:rsidP="00751619">
      <w:pPr>
        <w:pStyle w:val="a4"/>
        <w:rPr>
          <w:sz w:val="21"/>
          <w:szCs w:val="21"/>
        </w:rPr>
      </w:pPr>
      <w:r>
        <w:rPr>
          <w:sz w:val="21"/>
          <w:szCs w:val="21"/>
        </w:rPr>
        <w:t>A.严格限制蛋白质的摄入,每天不超过0.6g/kg</w:t>
      </w:r>
    </w:p>
    <w:p w:rsidR="00751619" w:rsidRDefault="00751619" w:rsidP="00751619">
      <w:pPr>
        <w:pStyle w:val="a4"/>
        <w:rPr>
          <w:sz w:val="21"/>
          <w:szCs w:val="21"/>
        </w:rPr>
      </w:pPr>
      <w:r>
        <w:rPr>
          <w:sz w:val="21"/>
          <w:szCs w:val="21"/>
        </w:rPr>
        <w:t>B.别</w:t>
      </w:r>
      <w:proofErr w:type="gramStart"/>
      <w:r>
        <w:rPr>
          <w:sz w:val="21"/>
          <w:szCs w:val="21"/>
        </w:rPr>
        <w:t>嘌</w:t>
      </w:r>
      <w:proofErr w:type="gramEnd"/>
      <w:r>
        <w:rPr>
          <w:sz w:val="21"/>
          <w:szCs w:val="21"/>
        </w:rPr>
        <w:t>醇用药后可</w:t>
      </w:r>
      <w:proofErr w:type="gramStart"/>
      <w:r>
        <w:rPr>
          <w:sz w:val="21"/>
          <w:szCs w:val="21"/>
        </w:rPr>
        <w:t>岀</w:t>
      </w:r>
      <w:proofErr w:type="gramEnd"/>
      <w:r>
        <w:rPr>
          <w:sz w:val="21"/>
          <w:szCs w:val="21"/>
        </w:rPr>
        <w:t>现眩晕,用药后不宜驾车</w:t>
      </w:r>
    </w:p>
    <w:p w:rsidR="00751619" w:rsidRDefault="00751619" w:rsidP="00751619">
      <w:pPr>
        <w:pStyle w:val="a4"/>
        <w:rPr>
          <w:sz w:val="21"/>
          <w:szCs w:val="21"/>
        </w:rPr>
      </w:pPr>
      <w:r>
        <w:rPr>
          <w:sz w:val="21"/>
          <w:szCs w:val="21"/>
        </w:rPr>
        <w:t>C.</w:t>
      </w:r>
      <w:proofErr w:type="gramStart"/>
      <w:r>
        <w:rPr>
          <w:sz w:val="21"/>
          <w:szCs w:val="21"/>
        </w:rPr>
        <w:t>氯沙坦钾可</w:t>
      </w:r>
      <w:proofErr w:type="gramEnd"/>
      <w:r>
        <w:rPr>
          <w:sz w:val="21"/>
          <w:szCs w:val="21"/>
        </w:rPr>
        <w:t>引起血尿酸升高</w:t>
      </w:r>
    </w:p>
    <w:p w:rsidR="00751619" w:rsidRDefault="00751619" w:rsidP="00751619">
      <w:pPr>
        <w:pStyle w:val="a4"/>
        <w:rPr>
          <w:sz w:val="21"/>
          <w:szCs w:val="21"/>
        </w:rPr>
      </w:pPr>
      <w:r>
        <w:rPr>
          <w:sz w:val="21"/>
          <w:szCs w:val="21"/>
        </w:rPr>
        <w:t>D.关节疼痛时可选用</w:t>
      </w:r>
      <w:proofErr w:type="gramStart"/>
      <w:r>
        <w:rPr>
          <w:sz w:val="21"/>
          <w:szCs w:val="21"/>
        </w:rPr>
        <w:t>贝诺酯止痛</w:t>
      </w:r>
      <w:proofErr w:type="gramEnd"/>
    </w:p>
    <w:p w:rsidR="00751619" w:rsidRDefault="00751619" w:rsidP="00751619">
      <w:pPr>
        <w:pStyle w:val="a4"/>
        <w:rPr>
          <w:sz w:val="21"/>
          <w:szCs w:val="21"/>
        </w:rPr>
      </w:pPr>
      <w:r>
        <w:rPr>
          <w:sz w:val="21"/>
          <w:szCs w:val="21"/>
        </w:rPr>
        <w:t>E.使用碳酸氢钠碱化尿液,维持尿液pH值在7.5</w:t>
      </w:r>
    </w:p>
    <w:p w:rsidR="00751619" w:rsidRDefault="00751619" w:rsidP="00751619">
      <w:pPr>
        <w:pStyle w:val="a4"/>
        <w:rPr>
          <w:sz w:val="21"/>
          <w:szCs w:val="21"/>
        </w:rPr>
      </w:pPr>
      <w:r>
        <w:rPr>
          <w:sz w:val="21"/>
          <w:szCs w:val="21"/>
        </w:rPr>
        <w:t>26.患者,男,68岁,肺癌晚期,平日早晚8点使用吗啡缓释</w:t>
      </w:r>
      <w:proofErr w:type="gramStart"/>
      <w:r>
        <w:rPr>
          <w:sz w:val="21"/>
          <w:szCs w:val="21"/>
        </w:rPr>
        <w:t>片控制</w:t>
      </w:r>
      <w:proofErr w:type="gramEnd"/>
      <w:r>
        <w:rPr>
          <w:sz w:val="21"/>
          <w:szCs w:val="21"/>
        </w:rPr>
        <w:t>疼痛,出现暴发性疼痛,应采取的治疗措施是( )</w:t>
      </w:r>
    </w:p>
    <w:p w:rsidR="00751619" w:rsidRDefault="00751619" w:rsidP="00751619">
      <w:pPr>
        <w:pStyle w:val="a4"/>
        <w:rPr>
          <w:sz w:val="21"/>
          <w:szCs w:val="21"/>
        </w:rPr>
      </w:pPr>
      <w:r>
        <w:rPr>
          <w:sz w:val="21"/>
          <w:szCs w:val="21"/>
        </w:rPr>
        <w:t>A.即刻加用吗啡缓释片一次</w:t>
      </w:r>
    </w:p>
    <w:p w:rsidR="00751619" w:rsidRDefault="00751619" w:rsidP="00751619">
      <w:pPr>
        <w:pStyle w:val="a4"/>
        <w:rPr>
          <w:sz w:val="21"/>
          <w:szCs w:val="21"/>
        </w:rPr>
      </w:pPr>
      <w:r>
        <w:rPr>
          <w:sz w:val="21"/>
          <w:szCs w:val="21"/>
        </w:rPr>
        <w:t>B.即刻加用吗啡片一次</w:t>
      </w:r>
    </w:p>
    <w:p w:rsidR="00751619" w:rsidRDefault="00751619" w:rsidP="00751619">
      <w:pPr>
        <w:pStyle w:val="a4"/>
        <w:rPr>
          <w:sz w:val="21"/>
          <w:szCs w:val="21"/>
        </w:rPr>
      </w:pPr>
      <w:r>
        <w:rPr>
          <w:sz w:val="21"/>
          <w:szCs w:val="21"/>
        </w:rPr>
        <w:t>C.即刻加用芬太尼透皮贴剂</w:t>
      </w:r>
    </w:p>
    <w:p w:rsidR="00751619" w:rsidRDefault="00751619" w:rsidP="00751619">
      <w:pPr>
        <w:pStyle w:val="a4"/>
        <w:rPr>
          <w:sz w:val="21"/>
          <w:szCs w:val="21"/>
        </w:rPr>
      </w:pPr>
      <w:r>
        <w:rPr>
          <w:sz w:val="21"/>
          <w:szCs w:val="21"/>
        </w:rPr>
        <w:t>D.即刻加用可待因片</w:t>
      </w:r>
    </w:p>
    <w:p w:rsidR="00751619" w:rsidRDefault="00751619" w:rsidP="00751619">
      <w:pPr>
        <w:pStyle w:val="a4"/>
        <w:rPr>
          <w:sz w:val="21"/>
          <w:szCs w:val="21"/>
        </w:rPr>
      </w:pPr>
      <w:r>
        <w:rPr>
          <w:sz w:val="21"/>
          <w:szCs w:val="21"/>
        </w:rPr>
        <w:lastRenderedPageBreak/>
        <w:t>E.即刻注射哌替啶注射液一次</w:t>
      </w:r>
    </w:p>
    <w:p w:rsidR="00751619" w:rsidRDefault="00751619" w:rsidP="00751619">
      <w:pPr>
        <w:pStyle w:val="a4"/>
        <w:rPr>
          <w:sz w:val="21"/>
          <w:szCs w:val="21"/>
        </w:rPr>
      </w:pPr>
      <w:r>
        <w:rPr>
          <w:sz w:val="21"/>
          <w:szCs w:val="21"/>
        </w:rPr>
        <w:t>27.患者,女,25岁,产后2个月,哺乳期,因尿路感染需要给予抗感染治疗,首选的药物是( )</w:t>
      </w:r>
    </w:p>
    <w:p w:rsidR="00751619" w:rsidRDefault="00751619" w:rsidP="00751619">
      <w:pPr>
        <w:pStyle w:val="a4"/>
        <w:rPr>
          <w:sz w:val="21"/>
          <w:szCs w:val="21"/>
        </w:rPr>
      </w:pPr>
      <w:r>
        <w:rPr>
          <w:sz w:val="21"/>
          <w:szCs w:val="21"/>
        </w:rPr>
        <w:t>A.阿米卡星</w:t>
      </w:r>
    </w:p>
    <w:p w:rsidR="00751619" w:rsidRDefault="00751619" w:rsidP="00751619">
      <w:pPr>
        <w:pStyle w:val="a4"/>
        <w:rPr>
          <w:sz w:val="21"/>
          <w:szCs w:val="21"/>
        </w:rPr>
      </w:pPr>
      <w:r>
        <w:rPr>
          <w:sz w:val="21"/>
          <w:szCs w:val="21"/>
        </w:rPr>
        <w:t>B.左氧氟沙星</w:t>
      </w:r>
    </w:p>
    <w:p w:rsidR="00751619" w:rsidRDefault="00751619" w:rsidP="00751619">
      <w:pPr>
        <w:pStyle w:val="a4"/>
        <w:rPr>
          <w:sz w:val="21"/>
          <w:szCs w:val="21"/>
        </w:rPr>
      </w:pPr>
      <w:r>
        <w:rPr>
          <w:sz w:val="21"/>
          <w:szCs w:val="21"/>
        </w:rPr>
        <w:t>C.多西环素</w:t>
      </w:r>
    </w:p>
    <w:p w:rsidR="00751619" w:rsidRDefault="00751619" w:rsidP="00751619">
      <w:pPr>
        <w:pStyle w:val="a4"/>
        <w:rPr>
          <w:sz w:val="21"/>
          <w:szCs w:val="21"/>
        </w:rPr>
      </w:pPr>
      <w:r>
        <w:rPr>
          <w:sz w:val="21"/>
          <w:szCs w:val="21"/>
        </w:rPr>
        <w:t>D.头</w:t>
      </w:r>
      <w:proofErr w:type="gramStart"/>
      <w:r>
        <w:rPr>
          <w:sz w:val="21"/>
          <w:szCs w:val="21"/>
        </w:rPr>
        <w:t>孢呋</w:t>
      </w:r>
      <w:proofErr w:type="gramEnd"/>
      <w:r>
        <w:rPr>
          <w:sz w:val="21"/>
          <w:szCs w:val="21"/>
        </w:rPr>
        <w:t>辛</w:t>
      </w:r>
    </w:p>
    <w:p w:rsidR="00751619" w:rsidRDefault="00751619" w:rsidP="00751619">
      <w:pPr>
        <w:pStyle w:val="a4"/>
        <w:rPr>
          <w:sz w:val="21"/>
          <w:szCs w:val="21"/>
        </w:rPr>
      </w:pPr>
      <w:r>
        <w:rPr>
          <w:sz w:val="21"/>
          <w:szCs w:val="21"/>
        </w:rPr>
        <w:t>E.复方磺胺甲</w:t>
      </w:r>
      <w:proofErr w:type="gramStart"/>
      <w:r>
        <w:rPr>
          <w:sz w:val="21"/>
          <w:szCs w:val="21"/>
        </w:rPr>
        <w:t>唑</w:t>
      </w:r>
      <w:proofErr w:type="gramEnd"/>
    </w:p>
    <w:p w:rsidR="00751619" w:rsidRDefault="00751619" w:rsidP="00751619">
      <w:pPr>
        <w:pStyle w:val="a4"/>
        <w:rPr>
          <w:sz w:val="21"/>
          <w:szCs w:val="21"/>
        </w:rPr>
      </w:pPr>
      <w:r>
        <w:rPr>
          <w:sz w:val="21"/>
          <w:szCs w:val="21"/>
        </w:rPr>
        <w:t>28.下列药物中,可以增加缺血性脑卒中发作风险的药物是( )</w:t>
      </w:r>
    </w:p>
    <w:p w:rsidR="00751619" w:rsidRDefault="00751619" w:rsidP="00751619">
      <w:pPr>
        <w:pStyle w:val="a4"/>
        <w:rPr>
          <w:sz w:val="21"/>
          <w:szCs w:val="21"/>
        </w:rPr>
      </w:pPr>
      <w:r>
        <w:rPr>
          <w:sz w:val="21"/>
          <w:szCs w:val="21"/>
        </w:rPr>
        <w:t>A.口服避孕药</w:t>
      </w:r>
    </w:p>
    <w:p w:rsidR="00751619" w:rsidRDefault="00751619" w:rsidP="00751619">
      <w:pPr>
        <w:pStyle w:val="a4"/>
        <w:rPr>
          <w:sz w:val="21"/>
          <w:szCs w:val="21"/>
        </w:rPr>
      </w:pPr>
      <w:r>
        <w:rPr>
          <w:sz w:val="21"/>
          <w:szCs w:val="21"/>
        </w:rPr>
        <w:t>C.阿司匹林</w:t>
      </w:r>
    </w:p>
    <w:p w:rsidR="00751619" w:rsidRDefault="00751619" w:rsidP="00751619">
      <w:pPr>
        <w:pStyle w:val="a4"/>
        <w:rPr>
          <w:sz w:val="21"/>
          <w:szCs w:val="21"/>
        </w:rPr>
      </w:pPr>
      <w:r>
        <w:rPr>
          <w:sz w:val="21"/>
          <w:szCs w:val="21"/>
        </w:rPr>
        <w:t>D.银杏叶片</w:t>
      </w:r>
    </w:p>
    <w:p w:rsidR="00751619" w:rsidRDefault="00751619" w:rsidP="00751619">
      <w:pPr>
        <w:pStyle w:val="a4"/>
        <w:rPr>
          <w:sz w:val="21"/>
          <w:szCs w:val="21"/>
        </w:rPr>
      </w:pPr>
      <w:r>
        <w:rPr>
          <w:sz w:val="21"/>
          <w:szCs w:val="21"/>
        </w:rPr>
        <w:t>E.非</w:t>
      </w:r>
      <w:proofErr w:type="gramStart"/>
      <w:r>
        <w:rPr>
          <w:sz w:val="21"/>
          <w:szCs w:val="21"/>
        </w:rPr>
        <w:t>洛</w:t>
      </w:r>
      <w:proofErr w:type="gramEnd"/>
      <w:r>
        <w:rPr>
          <w:sz w:val="21"/>
          <w:szCs w:val="21"/>
        </w:rPr>
        <w:t>地平</w:t>
      </w:r>
    </w:p>
    <w:p w:rsidR="00751619" w:rsidRDefault="00751619" w:rsidP="00751619">
      <w:pPr>
        <w:pStyle w:val="a4"/>
        <w:rPr>
          <w:sz w:val="21"/>
          <w:szCs w:val="21"/>
        </w:rPr>
      </w:pPr>
      <w:r>
        <w:rPr>
          <w:sz w:val="21"/>
          <w:szCs w:val="21"/>
        </w:rPr>
        <w:t>29患者,女,68岁,体重45kg,因发热、咳嗽咳痰入院治疗,临床诊断为社区获得性肺炎。化验结果:白细胞计数11.76×109/L,肌酐清除率18mmin。该患者使用下列抗菌药物治疗时不需要减量的是( )</w:t>
      </w:r>
    </w:p>
    <w:p w:rsidR="00751619" w:rsidRDefault="00751619" w:rsidP="00751619">
      <w:pPr>
        <w:pStyle w:val="a4"/>
        <w:rPr>
          <w:sz w:val="21"/>
          <w:szCs w:val="21"/>
        </w:rPr>
      </w:pPr>
      <w:r>
        <w:rPr>
          <w:sz w:val="21"/>
          <w:szCs w:val="21"/>
        </w:rPr>
        <w:t>A.左氧氟沙星</w:t>
      </w:r>
    </w:p>
    <w:p w:rsidR="00751619" w:rsidRDefault="00751619" w:rsidP="00751619">
      <w:pPr>
        <w:pStyle w:val="a4"/>
        <w:rPr>
          <w:sz w:val="21"/>
          <w:szCs w:val="21"/>
        </w:rPr>
      </w:pPr>
      <w:r>
        <w:rPr>
          <w:sz w:val="21"/>
          <w:szCs w:val="21"/>
        </w:rPr>
        <w:t>B.莫西沙星</w:t>
      </w:r>
    </w:p>
    <w:p w:rsidR="00751619" w:rsidRDefault="00751619" w:rsidP="00751619">
      <w:pPr>
        <w:pStyle w:val="a4"/>
        <w:rPr>
          <w:sz w:val="21"/>
          <w:szCs w:val="21"/>
        </w:rPr>
      </w:pPr>
      <w:r>
        <w:rPr>
          <w:sz w:val="21"/>
          <w:szCs w:val="21"/>
        </w:rPr>
        <w:t>头</w:t>
      </w:r>
      <w:proofErr w:type="gramStart"/>
      <w:r>
        <w:rPr>
          <w:sz w:val="21"/>
          <w:szCs w:val="21"/>
        </w:rPr>
        <w:t>孢噻肟</w:t>
      </w:r>
      <w:proofErr w:type="gramEnd"/>
      <w:r>
        <w:rPr>
          <w:sz w:val="21"/>
          <w:szCs w:val="21"/>
        </w:rPr>
        <w:t>钠</w:t>
      </w:r>
    </w:p>
    <w:p w:rsidR="00751619" w:rsidRDefault="00751619" w:rsidP="00751619">
      <w:pPr>
        <w:pStyle w:val="a4"/>
        <w:rPr>
          <w:sz w:val="21"/>
          <w:szCs w:val="21"/>
        </w:rPr>
      </w:pPr>
      <w:r>
        <w:rPr>
          <w:sz w:val="21"/>
          <w:szCs w:val="21"/>
        </w:rPr>
        <w:t>D.阿莫西林</w:t>
      </w:r>
    </w:p>
    <w:p w:rsidR="00751619" w:rsidRDefault="00751619" w:rsidP="00751619">
      <w:pPr>
        <w:pStyle w:val="a4"/>
        <w:rPr>
          <w:sz w:val="21"/>
          <w:szCs w:val="21"/>
        </w:rPr>
      </w:pPr>
      <w:r>
        <w:rPr>
          <w:sz w:val="21"/>
          <w:szCs w:val="21"/>
        </w:rPr>
        <w:t>E.头</w:t>
      </w:r>
      <w:proofErr w:type="gramStart"/>
      <w:r>
        <w:rPr>
          <w:sz w:val="21"/>
          <w:szCs w:val="21"/>
        </w:rPr>
        <w:t>孢吡肟</w:t>
      </w:r>
      <w:proofErr w:type="gramEnd"/>
    </w:p>
    <w:p w:rsidR="00751619" w:rsidRDefault="00751619" w:rsidP="00751619">
      <w:pPr>
        <w:pStyle w:val="a4"/>
        <w:rPr>
          <w:sz w:val="21"/>
          <w:szCs w:val="21"/>
        </w:rPr>
      </w:pPr>
      <w:r>
        <w:rPr>
          <w:sz w:val="21"/>
          <w:szCs w:val="21"/>
        </w:rPr>
        <w:t>30.患者,男,65岁,诊断为持续性心房</w:t>
      </w:r>
      <w:proofErr w:type="gramStart"/>
      <w:r>
        <w:rPr>
          <w:sz w:val="21"/>
          <w:szCs w:val="21"/>
        </w:rPr>
        <w:t>纤颤医生</w:t>
      </w:r>
      <w:proofErr w:type="gramEnd"/>
      <w:r>
        <w:rPr>
          <w:sz w:val="21"/>
          <w:szCs w:val="21"/>
        </w:rPr>
        <w:t>处方胺碘酮和华法林治疗。患者既往有高血压、糖尿病、冠心病和高脂血症,目前正在服用贝那普利、美托洛尔、二甲双</w:t>
      </w:r>
      <w:proofErr w:type="gramStart"/>
      <w:r>
        <w:rPr>
          <w:sz w:val="21"/>
          <w:szCs w:val="21"/>
        </w:rPr>
        <w:t>胍</w:t>
      </w:r>
      <w:proofErr w:type="gramEnd"/>
      <w:r>
        <w:rPr>
          <w:sz w:val="21"/>
          <w:szCs w:val="21"/>
        </w:rPr>
        <w:t>、阿卡波糖、辛伐他</w:t>
      </w:r>
      <w:proofErr w:type="gramStart"/>
      <w:r>
        <w:rPr>
          <w:sz w:val="21"/>
          <w:szCs w:val="21"/>
        </w:rPr>
        <w:t>汀</w:t>
      </w:r>
      <w:proofErr w:type="gramEnd"/>
      <w:r>
        <w:rPr>
          <w:sz w:val="21"/>
          <w:szCs w:val="21"/>
        </w:rPr>
        <w:t>等药物治疗。根据患者用药情况,药师提出的合理化药物治疗建议,不包括( )</w:t>
      </w:r>
    </w:p>
    <w:p w:rsidR="00751619" w:rsidRDefault="00751619" w:rsidP="00751619">
      <w:pPr>
        <w:pStyle w:val="a4"/>
        <w:rPr>
          <w:sz w:val="21"/>
          <w:szCs w:val="21"/>
        </w:rPr>
      </w:pPr>
      <w:r>
        <w:rPr>
          <w:sz w:val="21"/>
          <w:szCs w:val="21"/>
        </w:rPr>
        <w:t>A.患者在复</w:t>
      </w:r>
      <w:proofErr w:type="gramStart"/>
      <w:r>
        <w:rPr>
          <w:sz w:val="21"/>
          <w:szCs w:val="21"/>
        </w:rPr>
        <w:t>律成功</w:t>
      </w:r>
      <w:proofErr w:type="gramEnd"/>
      <w:r>
        <w:rPr>
          <w:sz w:val="21"/>
          <w:szCs w:val="21"/>
        </w:rPr>
        <w:t>后,尽可能以最小的胺碘酮剂量维持治疗</w:t>
      </w:r>
    </w:p>
    <w:p w:rsidR="00751619" w:rsidRDefault="00751619" w:rsidP="00751619">
      <w:pPr>
        <w:pStyle w:val="a4"/>
        <w:rPr>
          <w:sz w:val="21"/>
          <w:szCs w:val="21"/>
        </w:rPr>
      </w:pPr>
      <w:r>
        <w:rPr>
          <w:sz w:val="21"/>
          <w:szCs w:val="21"/>
        </w:rPr>
        <w:t>B.因为胺碘酮和贝那普利存在临床意义的相互作用,建议换成氨氯地平等CCB降压药</w:t>
      </w:r>
    </w:p>
    <w:p w:rsidR="00751619" w:rsidRDefault="00751619" w:rsidP="00751619">
      <w:pPr>
        <w:pStyle w:val="a4"/>
        <w:rPr>
          <w:sz w:val="21"/>
          <w:szCs w:val="21"/>
        </w:rPr>
      </w:pPr>
      <w:r>
        <w:rPr>
          <w:sz w:val="21"/>
          <w:szCs w:val="21"/>
        </w:rPr>
        <w:t>C.胺碘</w:t>
      </w:r>
      <w:proofErr w:type="gramStart"/>
      <w:r>
        <w:rPr>
          <w:sz w:val="21"/>
          <w:szCs w:val="21"/>
        </w:rPr>
        <w:t>酮可以</w:t>
      </w:r>
      <w:proofErr w:type="gramEnd"/>
      <w:r>
        <w:rPr>
          <w:sz w:val="21"/>
          <w:szCs w:val="21"/>
        </w:rPr>
        <w:t>显著抑制CYP2D6,减慢美托洛尔的代谢,应该根据患者心率和血压调整美托洛尔剂量</w:t>
      </w:r>
    </w:p>
    <w:p w:rsidR="00751619" w:rsidRDefault="00751619" w:rsidP="00751619">
      <w:pPr>
        <w:pStyle w:val="a4"/>
        <w:rPr>
          <w:sz w:val="21"/>
          <w:szCs w:val="21"/>
        </w:rPr>
      </w:pPr>
      <w:r>
        <w:rPr>
          <w:sz w:val="21"/>
          <w:szCs w:val="21"/>
        </w:rPr>
        <w:lastRenderedPageBreak/>
        <w:t>D.胺碘酮能増加华法林的抗凝活性,在逐渐降低胺碘酮剂量的时候,注意随时根据INR值调</w:t>
      </w:r>
      <w:proofErr w:type="gramStart"/>
      <w:r>
        <w:rPr>
          <w:sz w:val="21"/>
          <w:szCs w:val="21"/>
        </w:rPr>
        <w:t>鏊</w:t>
      </w:r>
      <w:proofErr w:type="gramEnd"/>
      <w:r>
        <w:rPr>
          <w:sz w:val="21"/>
          <w:szCs w:val="21"/>
        </w:rPr>
        <w:t>华法林的剂量</w:t>
      </w:r>
    </w:p>
    <w:p w:rsidR="00751619" w:rsidRDefault="00751619" w:rsidP="00751619">
      <w:pPr>
        <w:pStyle w:val="a4"/>
        <w:rPr>
          <w:sz w:val="21"/>
          <w:szCs w:val="21"/>
        </w:rPr>
      </w:pPr>
      <w:r>
        <w:rPr>
          <w:sz w:val="21"/>
          <w:szCs w:val="21"/>
        </w:rPr>
        <w:t>E.胺碘酮和</w:t>
      </w:r>
      <w:proofErr w:type="gramStart"/>
      <w:r>
        <w:rPr>
          <w:sz w:val="21"/>
          <w:szCs w:val="21"/>
        </w:rPr>
        <w:t>辛伐</w:t>
      </w:r>
      <w:proofErr w:type="gramEnd"/>
      <w:r>
        <w:rPr>
          <w:sz w:val="21"/>
          <w:szCs w:val="21"/>
        </w:rPr>
        <w:t>他</w:t>
      </w:r>
      <w:proofErr w:type="gramStart"/>
      <w:r>
        <w:rPr>
          <w:sz w:val="21"/>
          <w:szCs w:val="21"/>
        </w:rPr>
        <w:t>汀</w:t>
      </w:r>
      <w:proofErr w:type="gramEnd"/>
      <w:r>
        <w:rPr>
          <w:sz w:val="21"/>
          <w:szCs w:val="21"/>
        </w:rPr>
        <w:t>存在临床</w:t>
      </w:r>
      <w:proofErr w:type="gramStart"/>
      <w:r>
        <w:rPr>
          <w:sz w:val="21"/>
          <w:szCs w:val="21"/>
        </w:rPr>
        <w:t>薏</w:t>
      </w:r>
      <w:proofErr w:type="gramEnd"/>
      <w:r>
        <w:rPr>
          <w:sz w:val="21"/>
          <w:szCs w:val="21"/>
        </w:rPr>
        <w:t>义的相互作用合用时应该限制辛伐他</w:t>
      </w:r>
      <w:proofErr w:type="gramStart"/>
      <w:r>
        <w:rPr>
          <w:sz w:val="21"/>
          <w:szCs w:val="21"/>
        </w:rPr>
        <w:t>汀</w:t>
      </w:r>
      <w:proofErr w:type="gramEnd"/>
      <w:r>
        <w:rPr>
          <w:sz w:val="21"/>
          <w:szCs w:val="21"/>
        </w:rPr>
        <w:t>的日剂量(不超过20mg/天)</w:t>
      </w:r>
    </w:p>
    <w:p w:rsidR="00751619" w:rsidRDefault="00751619" w:rsidP="00751619">
      <w:pPr>
        <w:pStyle w:val="a4"/>
        <w:rPr>
          <w:sz w:val="21"/>
          <w:szCs w:val="21"/>
        </w:rPr>
      </w:pPr>
      <w:r>
        <w:rPr>
          <w:sz w:val="21"/>
          <w:szCs w:val="21"/>
        </w:rPr>
        <w:t>31.为比较不同质子泵抑制剂治疗十二指肠溃疡的经济性,将药物治疗的成本与产生的效用指标以货币进行评估,此药物经济学评价方法是( )</w:t>
      </w:r>
    </w:p>
    <w:p w:rsidR="00751619" w:rsidRDefault="00751619" w:rsidP="00751619">
      <w:pPr>
        <w:pStyle w:val="a4"/>
        <w:rPr>
          <w:sz w:val="21"/>
          <w:szCs w:val="21"/>
        </w:rPr>
      </w:pPr>
      <w:r>
        <w:rPr>
          <w:sz w:val="21"/>
          <w:szCs w:val="21"/>
        </w:rPr>
        <w:t>A.成本-效益分析</w:t>
      </w:r>
    </w:p>
    <w:p w:rsidR="00751619" w:rsidRDefault="00751619" w:rsidP="00751619">
      <w:pPr>
        <w:pStyle w:val="a4"/>
        <w:rPr>
          <w:sz w:val="21"/>
          <w:szCs w:val="21"/>
        </w:rPr>
      </w:pPr>
      <w:r>
        <w:rPr>
          <w:sz w:val="21"/>
          <w:szCs w:val="21"/>
        </w:rPr>
        <w:t>B.最小成本分析</w:t>
      </w:r>
    </w:p>
    <w:p w:rsidR="00751619" w:rsidRDefault="00751619" w:rsidP="00751619">
      <w:pPr>
        <w:pStyle w:val="a4"/>
        <w:rPr>
          <w:sz w:val="21"/>
          <w:szCs w:val="21"/>
        </w:rPr>
      </w:pPr>
      <w:r>
        <w:rPr>
          <w:sz w:val="21"/>
          <w:szCs w:val="21"/>
        </w:rPr>
        <w:t>C.成本-效果分析</w:t>
      </w:r>
    </w:p>
    <w:p w:rsidR="00751619" w:rsidRDefault="00751619" w:rsidP="00751619">
      <w:pPr>
        <w:pStyle w:val="a4"/>
        <w:rPr>
          <w:sz w:val="21"/>
          <w:szCs w:val="21"/>
        </w:rPr>
      </w:pPr>
      <w:r>
        <w:rPr>
          <w:sz w:val="21"/>
          <w:szCs w:val="21"/>
        </w:rPr>
        <w:t>D.成本-效用分析</w:t>
      </w:r>
    </w:p>
    <w:p w:rsidR="00751619" w:rsidRDefault="00751619" w:rsidP="00751619">
      <w:pPr>
        <w:pStyle w:val="a4"/>
        <w:rPr>
          <w:sz w:val="21"/>
          <w:szCs w:val="21"/>
        </w:rPr>
      </w:pPr>
      <w:r>
        <w:rPr>
          <w:sz w:val="21"/>
          <w:szCs w:val="21"/>
        </w:rPr>
        <w:t>E.成本-费用分析</w:t>
      </w:r>
    </w:p>
    <w:p w:rsidR="00751619" w:rsidRDefault="00751619" w:rsidP="00751619">
      <w:pPr>
        <w:pStyle w:val="a4"/>
        <w:rPr>
          <w:sz w:val="21"/>
          <w:szCs w:val="21"/>
        </w:rPr>
      </w:pPr>
      <w:r>
        <w:rPr>
          <w:sz w:val="21"/>
          <w:szCs w:val="21"/>
        </w:rPr>
        <w:t>32.患者,男,56岁,体检发现血尿酸530umol/L(参考值&lt;420moL),患者向药师咨询维生素使用问题,药师应告知患者可引起尿酸升高的维生素是( )</w:t>
      </w:r>
    </w:p>
    <w:p w:rsidR="00751619" w:rsidRDefault="00751619" w:rsidP="00751619">
      <w:pPr>
        <w:pStyle w:val="a4"/>
        <w:rPr>
          <w:sz w:val="21"/>
          <w:szCs w:val="21"/>
        </w:rPr>
      </w:pPr>
      <w:r>
        <w:rPr>
          <w:sz w:val="21"/>
          <w:szCs w:val="21"/>
        </w:rPr>
        <w:t>A.维生素B12</w:t>
      </w:r>
    </w:p>
    <w:p w:rsidR="00751619" w:rsidRDefault="00751619" w:rsidP="00751619">
      <w:pPr>
        <w:pStyle w:val="a4"/>
        <w:rPr>
          <w:sz w:val="21"/>
          <w:szCs w:val="21"/>
        </w:rPr>
      </w:pPr>
      <w:r>
        <w:rPr>
          <w:sz w:val="21"/>
          <w:szCs w:val="21"/>
        </w:rPr>
        <w:t>B.维生素C</w:t>
      </w:r>
    </w:p>
    <w:p w:rsidR="00751619" w:rsidRDefault="00751619" w:rsidP="00751619">
      <w:pPr>
        <w:pStyle w:val="a4"/>
        <w:rPr>
          <w:sz w:val="21"/>
          <w:szCs w:val="21"/>
        </w:rPr>
      </w:pPr>
      <w:r>
        <w:rPr>
          <w:sz w:val="21"/>
          <w:szCs w:val="21"/>
        </w:rPr>
        <w:t>D.维生素B2</w:t>
      </w:r>
    </w:p>
    <w:p w:rsidR="00751619" w:rsidRDefault="00751619" w:rsidP="00751619">
      <w:pPr>
        <w:pStyle w:val="a4"/>
        <w:rPr>
          <w:sz w:val="21"/>
          <w:szCs w:val="21"/>
        </w:rPr>
      </w:pPr>
      <w:r>
        <w:rPr>
          <w:sz w:val="21"/>
          <w:szCs w:val="21"/>
        </w:rPr>
        <w:t>C.维生素B6</w:t>
      </w:r>
    </w:p>
    <w:p w:rsidR="00751619" w:rsidRDefault="00751619" w:rsidP="00751619">
      <w:pPr>
        <w:pStyle w:val="a4"/>
        <w:rPr>
          <w:sz w:val="21"/>
          <w:szCs w:val="21"/>
        </w:rPr>
      </w:pPr>
      <w:r>
        <w:rPr>
          <w:sz w:val="21"/>
          <w:szCs w:val="21"/>
        </w:rPr>
        <w:t>E.维生素E</w:t>
      </w:r>
    </w:p>
    <w:p w:rsidR="00751619" w:rsidRDefault="00751619" w:rsidP="00751619">
      <w:pPr>
        <w:pStyle w:val="a4"/>
        <w:rPr>
          <w:sz w:val="21"/>
          <w:szCs w:val="21"/>
        </w:rPr>
      </w:pPr>
      <w:r>
        <w:rPr>
          <w:sz w:val="21"/>
          <w:szCs w:val="21"/>
        </w:rPr>
        <w:t>33.患者,男,59岁,高血压病史5年,因头痛伴有恶心、呕吐就诊,MRI检查结果显示蛛网膜下腔出血。为防治脑血管痉挛,早期宣选用的药物( )</w:t>
      </w:r>
    </w:p>
    <w:p w:rsidR="00751619" w:rsidRDefault="00751619" w:rsidP="00751619">
      <w:pPr>
        <w:pStyle w:val="a4"/>
        <w:rPr>
          <w:sz w:val="21"/>
          <w:szCs w:val="21"/>
        </w:rPr>
      </w:pPr>
      <w:r>
        <w:rPr>
          <w:sz w:val="21"/>
          <w:szCs w:val="21"/>
        </w:rPr>
        <w:t>A.尼莫地平</w:t>
      </w:r>
    </w:p>
    <w:p w:rsidR="00751619" w:rsidRDefault="00751619" w:rsidP="00751619">
      <w:pPr>
        <w:pStyle w:val="a4"/>
        <w:rPr>
          <w:sz w:val="21"/>
          <w:szCs w:val="21"/>
        </w:rPr>
      </w:pPr>
      <w:r>
        <w:rPr>
          <w:sz w:val="21"/>
          <w:szCs w:val="21"/>
        </w:rPr>
        <w:t>B.硝苯地平</w:t>
      </w:r>
    </w:p>
    <w:p w:rsidR="00751619" w:rsidRDefault="00751619" w:rsidP="00751619">
      <w:pPr>
        <w:pStyle w:val="a4"/>
        <w:rPr>
          <w:sz w:val="21"/>
          <w:szCs w:val="21"/>
        </w:rPr>
      </w:pPr>
      <w:r>
        <w:rPr>
          <w:sz w:val="21"/>
          <w:szCs w:val="21"/>
        </w:rPr>
        <w:t>C.氨氯地平</w:t>
      </w:r>
    </w:p>
    <w:p w:rsidR="00751619" w:rsidRDefault="00751619" w:rsidP="00751619">
      <w:pPr>
        <w:pStyle w:val="a4"/>
        <w:rPr>
          <w:sz w:val="21"/>
          <w:szCs w:val="21"/>
        </w:rPr>
      </w:pPr>
      <w:r>
        <w:rPr>
          <w:sz w:val="21"/>
          <w:szCs w:val="21"/>
        </w:rPr>
        <w:t>D.</w:t>
      </w:r>
      <w:proofErr w:type="gramStart"/>
      <w:r>
        <w:rPr>
          <w:sz w:val="21"/>
          <w:szCs w:val="21"/>
        </w:rPr>
        <w:t>缬</w:t>
      </w:r>
      <w:proofErr w:type="gramEnd"/>
      <w:r>
        <w:rPr>
          <w:sz w:val="21"/>
          <w:szCs w:val="21"/>
        </w:rPr>
        <w:t>沙坦</w:t>
      </w:r>
    </w:p>
    <w:p w:rsidR="00751619" w:rsidRDefault="00751619" w:rsidP="00751619">
      <w:pPr>
        <w:pStyle w:val="a4"/>
        <w:rPr>
          <w:sz w:val="21"/>
          <w:szCs w:val="21"/>
        </w:rPr>
      </w:pPr>
      <w:r>
        <w:rPr>
          <w:sz w:val="21"/>
          <w:szCs w:val="21"/>
        </w:rPr>
        <w:t>E.氢</w:t>
      </w:r>
      <w:proofErr w:type="gramStart"/>
      <w:r>
        <w:rPr>
          <w:sz w:val="21"/>
          <w:szCs w:val="21"/>
        </w:rPr>
        <w:t>噻嗪</w:t>
      </w:r>
      <w:proofErr w:type="gramEnd"/>
    </w:p>
    <w:p w:rsidR="00751619" w:rsidRDefault="00751619" w:rsidP="00751619">
      <w:pPr>
        <w:pStyle w:val="a4"/>
        <w:rPr>
          <w:sz w:val="21"/>
          <w:szCs w:val="21"/>
        </w:rPr>
      </w:pPr>
      <w:r>
        <w:rPr>
          <w:sz w:val="21"/>
          <w:szCs w:val="21"/>
        </w:rPr>
        <w:t>34.患者,女,30岁,妊娠7个月,既往有磺胺药过敏史。近日双眼沙眼症状加剧,发痒、分泌物多,有烧灼感。去年曾用</w:t>
      </w:r>
      <w:proofErr w:type="gramStart"/>
      <w:r>
        <w:rPr>
          <w:sz w:val="21"/>
          <w:szCs w:val="21"/>
        </w:rPr>
        <w:t>酞</w:t>
      </w:r>
      <w:proofErr w:type="gramEnd"/>
      <w:r>
        <w:rPr>
          <w:sz w:val="21"/>
          <w:szCs w:val="21"/>
        </w:rPr>
        <w:t>丁</w:t>
      </w:r>
      <w:proofErr w:type="gramStart"/>
      <w:r>
        <w:rPr>
          <w:sz w:val="21"/>
          <w:szCs w:val="21"/>
        </w:rPr>
        <w:t>安滴眼液治疗</w:t>
      </w:r>
      <w:proofErr w:type="gramEnd"/>
      <w:r>
        <w:rPr>
          <w:sz w:val="21"/>
          <w:szCs w:val="21"/>
        </w:rPr>
        <w:t>相似症状,疗效较好,今天到药店想再次购买该药。药师给予的用药建议是( )</w:t>
      </w:r>
    </w:p>
    <w:p w:rsidR="00751619" w:rsidRDefault="00751619" w:rsidP="00751619">
      <w:pPr>
        <w:pStyle w:val="a4"/>
        <w:rPr>
          <w:sz w:val="21"/>
          <w:szCs w:val="21"/>
        </w:rPr>
      </w:pPr>
      <w:r>
        <w:rPr>
          <w:sz w:val="21"/>
          <w:szCs w:val="21"/>
        </w:rPr>
        <w:t>A.</w:t>
      </w:r>
      <w:proofErr w:type="gramStart"/>
      <w:r>
        <w:rPr>
          <w:sz w:val="21"/>
          <w:szCs w:val="21"/>
        </w:rPr>
        <w:t>酞丁安滴眼</w:t>
      </w:r>
      <w:proofErr w:type="gramEnd"/>
      <w:r>
        <w:rPr>
          <w:sz w:val="21"/>
          <w:szCs w:val="21"/>
        </w:rPr>
        <w:t>液</w:t>
      </w:r>
    </w:p>
    <w:p w:rsidR="00751619" w:rsidRDefault="00751619" w:rsidP="00751619">
      <w:pPr>
        <w:pStyle w:val="a4"/>
        <w:rPr>
          <w:sz w:val="21"/>
          <w:szCs w:val="21"/>
        </w:rPr>
      </w:pPr>
      <w:r>
        <w:rPr>
          <w:sz w:val="21"/>
          <w:szCs w:val="21"/>
        </w:rPr>
        <w:lastRenderedPageBreak/>
        <w:t>B.利巴韦林滴眼液</w:t>
      </w:r>
    </w:p>
    <w:p w:rsidR="00751619" w:rsidRDefault="00751619" w:rsidP="00751619">
      <w:pPr>
        <w:pStyle w:val="a4"/>
        <w:rPr>
          <w:sz w:val="21"/>
          <w:szCs w:val="21"/>
        </w:rPr>
      </w:pPr>
      <w:r>
        <w:rPr>
          <w:sz w:val="21"/>
          <w:szCs w:val="21"/>
        </w:rPr>
        <w:t>C.磺胺</w:t>
      </w:r>
      <w:proofErr w:type="gramStart"/>
      <w:r>
        <w:rPr>
          <w:sz w:val="21"/>
          <w:szCs w:val="21"/>
        </w:rPr>
        <w:t>醋酰钠滴眼</w:t>
      </w:r>
      <w:proofErr w:type="gramEnd"/>
      <w:r>
        <w:rPr>
          <w:sz w:val="21"/>
          <w:szCs w:val="21"/>
        </w:rPr>
        <w:t>液</w:t>
      </w:r>
    </w:p>
    <w:p w:rsidR="00751619" w:rsidRDefault="00751619" w:rsidP="00751619">
      <w:pPr>
        <w:pStyle w:val="a4"/>
        <w:rPr>
          <w:sz w:val="21"/>
          <w:szCs w:val="21"/>
        </w:rPr>
      </w:pPr>
      <w:r>
        <w:rPr>
          <w:sz w:val="21"/>
          <w:szCs w:val="21"/>
        </w:rPr>
        <w:t>D.硫酸锌滴眼液</w:t>
      </w:r>
    </w:p>
    <w:p w:rsidR="00751619" w:rsidRDefault="00751619" w:rsidP="00751619">
      <w:pPr>
        <w:pStyle w:val="a4"/>
        <w:rPr>
          <w:sz w:val="21"/>
          <w:szCs w:val="21"/>
        </w:rPr>
      </w:pPr>
      <w:r>
        <w:rPr>
          <w:sz w:val="21"/>
          <w:szCs w:val="21"/>
        </w:rPr>
        <w:t>E.醋酸可的松滴眼液</w:t>
      </w:r>
    </w:p>
    <w:p w:rsidR="00751619" w:rsidRDefault="00751619" w:rsidP="00751619">
      <w:pPr>
        <w:pStyle w:val="a4"/>
        <w:rPr>
          <w:sz w:val="21"/>
          <w:szCs w:val="21"/>
        </w:rPr>
      </w:pPr>
      <w:r>
        <w:rPr>
          <w:sz w:val="21"/>
          <w:szCs w:val="21"/>
        </w:rPr>
        <w:t>35.患者,女,34岁,因易疲劳、体重增加、反应退钝、肌肉痉挛就诊,化验结果显示TSH增高TT3、TT4减低,临床诊断为甲状腺功能减退使用左甲状腺素钠100ugqd治疗。药师对该患者的用药指导,正确的是( )</w:t>
      </w:r>
    </w:p>
    <w:p w:rsidR="00751619" w:rsidRDefault="00751619" w:rsidP="00751619">
      <w:pPr>
        <w:pStyle w:val="a4"/>
        <w:rPr>
          <w:sz w:val="21"/>
          <w:szCs w:val="21"/>
        </w:rPr>
      </w:pPr>
      <w:r>
        <w:rPr>
          <w:sz w:val="21"/>
          <w:szCs w:val="21"/>
        </w:rPr>
        <w:t>A.早餐后半小时,顿服</w:t>
      </w:r>
    </w:p>
    <w:p w:rsidR="00751619" w:rsidRDefault="00751619" w:rsidP="00751619">
      <w:pPr>
        <w:pStyle w:val="a4"/>
        <w:rPr>
          <w:sz w:val="21"/>
          <w:szCs w:val="21"/>
        </w:rPr>
      </w:pPr>
      <w:r>
        <w:rPr>
          <w:sz w:val="21"/>
          <w:szCs w:val="21"/>
        </w:rPr>
        <w:t>B.早餐前半小时,顿服</w:t>
      </w:r>
    </w:p>
    <w:p w:rsidR="00751619" w:rsidRDefault="00751619" w:rsidP="00751619">
      <w:pPr>
        <w:pStyle w:val="a4"/>
        <w:rPr>
          <w:sz w:val="21"/>
          <w:szCs w:val="21"/>
        </w:rPr>
      </w:pPr>
      <w:r>
        <w:rPr>
          <w:sz w:val="21"/>
          <w:szCs w:val="21"/>
        </w:rPr>
        <w:t>C.睡前顿服</w:t>
      </w:r>
    </w:p>
    <w:p w:rsidR="00751619" w:rsidRDefault="00751619" w:rsidP="00751619">
      <w:pPr>
        <w:pStyle w:val="a4"/>
        <w:rPr>
          <w:sz w:val="21"/>
          <w:szCs w:val="21"/>
        </w:rPr>
      </w:pPr>
      <w:r>
        <w:rPr>
          <w:sz w:val="21"/>
          <w:szCs w:val="21"/>
        </w:rPr>
        <w:t>D.晚餐后顿服</w:t>
      </w:r>
    </w:p>
    <w:p w:rsidR="00751619" w:rsidRDefault="00751619" w:rsidP="00751619">
      <w:pPr>
        <w:pStyle w:val="a4"/>
        <w:rPr>
          <w:sz w:val="21"/>
          <w:szCs w:val="21"/>
        </w:rPr>
      </w:pPr>
      <w:r>
        <w:rPr>
          <w:sz w:val="21"/>
          <w:szCs w:val="21"/>
        </w:rPr>
        <w:t>E.可在一天中任意时间服用</w:t>
      </w:r>
    </w:p>
    <w:p w:rsidR="00751619" w:rsidRDefault="00751619" w:rsidP="00751619">
      <w:pPr>
        <w:pStyle w:val="a4"/>
        <w:rPr>
          <w:sz w:val="21"/>
          <w:szCs w:val="21"/>
        </w:rPr>
      </w:pPr>
      <w:r>
        <w:rPr>
          <w:sz w:val="21"/>
          <w:szCs w:val="21"/>
        </w:rPr>
        <w:t>36.患者入院诊断为肺部感染，病原学检查</w:t>
      </w:r>
      <w:proofErr w:type="gramStart"/>
      <w:r>
        <w:rPr>
          <w:sz w:val="21"/>
          <w:szCs w:val="21"/>
        </w:rPr>
        <w:t>为耐甲氧</w:t>
      </w:r>
      <w:proofErr w:type="gramEnd"/>
      <w:r>
        <w:rPr>
          <w:sz w:val="21"/>
          <w:szCs w:val="21"/>
        </w:rPr>
        <w:t>西林金黄色葡萄球菌，使用万古霉素1000mg/次，静脉滴注，每12h1次。为使血栓性静脉炎的发生风险最小化，临床需要将万古霉素溶液的浓度稀释为4mg/ml。在配置时，需要5%葡萄糖注射液的容易是(A. )</w:t>
      </w:r>
    </w:p>
    <w:p w:rsidR="00751619" w:rsidRDefault="00751619" w:rsidP="00751619">
      <w:pPr>
        <w:pStyle w:val="a4"/>
        <w:rPr>
          <w:sz w:val="21"/>
          <w:szCs w:val="21"/>
        </w:rPr>
      </w:pPr>
      <w:r>
        <w:rPr>
          <w:sz w:val="21"/>
          <w:szCs w:val="21"/>
        </w:rPr>
        <w:t>A.250ml</w:t>
      </w:r>
    </w:p>
    <w:p w:rsidR="00751619" w:rsidRDefault="00751619" w:rsidP="00751619">
      <w:pPr>
        <w:pStyle w:val="a4"/>
        <w:rPr>
          <w:sz w:val="21"/>
          <w:szCs w:val="21"/>
        </w:rPr>
      </w:pPr>
      <w:r>
        <w:rPr>
          <w:sz w:val="21"/>
          <w:szCs w:val="21"/>
        </w:rPr>
        <w:t>B.48ml</w:t>
      </w:r>
    </w:p>
    <w:p w:rsidR="00751619" w:rsidRDefault="00751619" w:rsidP="00751619">
      <w:pPr>
        <w:pStyle w:val="a4"/>
        <w:rPr>
          <w:sz w:val="21"/>
          <w:szCs w:val="21"/>
        </w:rPr>
      </w:pPr>
      <w:r>
        <w:rPr>
          <w:sz w:val="21"/>
          <w:szCs w:val="21"/>
        </w:rPr>
        <w:t>C.100ml</w:t>
      </w:r>
    </w:p>
    <w:p w:rsidR="00751619" w:rsidRDefault="00751619" w:rsidP="00751619">
      <w:pPr>
        <w:pStyle w:val="a4"/>
        <w:rPr>
          <w:sz w:val="21"/>
          <w:szCs w:val="21"/>
        </w:rPr>
      </w:pPr>
      <w:r>
        <w:rPr>
          <w:sz w:val="21"/>
          <w:szCs w:val="21"/>
        </w:rPr>
        <w:t>D.480ml</w:t>
      </w:r>
    </w:p>
    <w:p w:rsidR="00751619" w:rsidRDefault="00751619" w:rsidP="00751619">
      <w:pPr>
        <w:pStyle w:val="a4"/>
        <w:rPr>
          <w:sz w:val="21"/>
          <w:szCs w:val="21"/>
        </w:rPr>
      </w:pPr>
      <w:r>
        <w:rPr>
          <w:sz w:val="21"/>
          <w:szCs w:val="21"/>
        </w:rPr>
        <w:t>E.800ml</w:t>
      </w:r>
    </w:p>
    <w:p w:rsidR="00751619" w:rsidRDefault="00751619" w:rsidP="00751619">
      <w:pPr>
        <w:pStyle w:val="a4"/>
        <w:rPr>
          <w:sz w:val="21"/>
          <w:szCs w:val="21"/>
        </w:rPr>
      </w:pPr>
      <w:r>
        <w:rPr>
          <w:sz w:val="21"/>
          <w:szCs w:val="21"/>
        </w:rPr>
        <w:t>37.患者，男，72岁，患有阿尔茨海默病，给予卡巴拉汀每日3mg治疗。药师对该患者的用药指导，正确的是( )</w:t>
      </w:r>
    </w:p>
    <w:p w:rsidR="00751619" w:rsidRDefault="00751619" w:rsidP="00751619">
      <w:pPr>
        <w:pStyle w:val="a4"/>
        <w:rPr>
          <w:sz w:val="21"/>
          <w:szCs w:val="21"/>
        </w:rPr>
      </w:pPr>
      <w:r>
        <w:rPr>
          <w:sz w:val="21"/>
          <w:szCs w:val="21"/>
        </w:rPr>
        <w:t>A.每日清晨空腹口服</w:t>
      </w:r>
    </w:p>
    <w:p w:rsidR="00751619" w:rsidRDefault="00751619" w:rsidP="00751619">
      <w:pPr>
        <w:pStyle w:val="a4"/>
        <w:rPr>
          <w:sz w:val="21"/>
          <w:szCs w:val="21"/>
        </w:rPr>
      </w:pPr>
      <w:r>
        <w:rPr>
          <w:sz w:val="21"/>
          <w:szCs w:val="21"/>
        </w:rPr>
        <w:t>B.每晚睡前口服</w:t>
      </w:r>
    </w:p>
    <w:p w:rsidR="00751619" w:rsidRDefault="00751619" w:rsidP="00751619">
      <w:pPr>
        <w:pStyle w:val="a4"/>
        <w:rPr>
          <w:sz w:val="21"/>
          <w:szCs w:val="21"/>
        </w:rPr>
      </w:pPr>
      <w:r>
        <w:rPr>
          <w:sz w:val="21"/>
          <w:szCs w:val="21"/>
        </w:rPr>
        <w:t>C.每日早晚与食物同服</w:t>
      </w:r>
    </w:p>
    <w:p w:rsidR="00751619" w:rsidRDefault="00751619" w:rsidP="00751619">
      <w:pPr>
        <w:pStyle w:val="a4"/>
        <w:rPr>
          <w:sz w:val="21"/>
          <w:szCs w:val="21"/>
        </w:rPr>
      </w:pPr>
      <w:r>
        <w:rPr>
          <w:sz w:val="21"/>
          <w:szCs w:val="21"/>
        </w:rPr>
        <w:t>D.每日早晚空腹口服</w:t>
      </w:r>
    </w:p>
    <w:p w:rsidR="00751619" w:rsidRDefault="00751619" w:rsidP="00751619">
      <w:pPr>
        <w:pStyle w:val="a4"/>
        <w:rPr>
          <w:sz w:val="21"/>
          <w:szCs w:val="21"/>
        </w:rPr>
      </w:pPr>
      <w:r>
        <w:rPr>
          <w:sz w:val="21"/>
          <w:szCs w:val="21"/>
        </w:rPr>
        <w:t>E.每日两日餐前服用</w:t>
      </w:r>
    </w:p>
    <w:p w:rsidR="00751619" w:rsidRDefault="00751619" w:rsidP="00751619">
      <w:pPr>
        <w:pStyle w:val="a4"/>
        <w:rPr>
          <w:sz w:val="21"/>
          <w:szCs w:val="21"/>
        </w:rPr>
      </w:pPr>
      <w:r>
        <w:rPr>
          <w:sz w:val="21"/>
          <w:szCs w:val="21"/>
        </w:rPr>
        <w:lastRenderedPageBreak/>
        <w:t>38.患儿，男，50天，体重5KG,时值夏季，体温37.9℃，出现烦躁，哭闹不安，无其他症状。其家人到药店</w:t>
      </w:r>
      <w:proofErr w:type="gramStart"/>
      <w:r>
        <w:rPr>
          <w:sz w:val="21"/>
          <w:szCs w:val="21"/>
        </w:rPr>
        <w:t>询</w:t>
      </w:r>
      <w:proofErr w:type="gramEnd"/>
      <w:r>
        <w:rPr>
          <w:sz w:val="21"/>
          <w:szCs w:val="21"/>
        </w:rPr>
        <w:t>购买退热药，药师应推荐( )</w:t>
      </w:r>
    </w:p>
    <w:p w:rsidR="00751619" w:rsidRDefault="00751619" w:rsidP="00751619">
      <w:pPr>
        <w:pStyle w:val="a4"/>
        <w:rPr>
          <w:sz w:val="21"/>
          <w:szCs w:val="21"/>
        </w:rPr>
      </w:pPr>
      <w:r>
        <w:rPr>
          <w:sz w:val="21"/>
          <w:szCs w:val="21"/>
        </w:rPr>
        <w:t>A.减少衣被，可物理降温或必要时就诊</w:t>
      </w:r>
    </w:p>
    <w:p w:rsidR="00751619" w:rsidRDefault="00751619" w:rsidP="00751619">
      <w:pPr>
        <w:pStyle w:val="a4"/>
        <w:rPr>
          <w:sz w:val="21"/>
          <w:szCs w:val="21"/>
        </w:rPr>
      </w:pPr>
      <w:r>
        <w:rPr>
          <w:sz w:val="21"/>
          <w:szCs w:val="21"/>
        </w:rPr>
        <w:t>B.</w:t>
      </w:r>
      <w:proofErr w:type="gramStart"/>
      <w:r>
        <w:rPr>
          <w:sz w:val="21"/>
          <w:szCs w:val="21"/>
        </w:rPr>
        <w:t>阿苯片</w:t>
      </w:r>
      <w:proofErr w:type="gramEnd"/>
      <w:r>
        <w:rPr>
          <w:sz w:val="21"/>
          <w:szCs w:val="21"/>
        </w:rPr>
        <w:t>，半片，研碎后溶于少量温开水服务</w:t>
      </w:r>
    </w:p>
    <w:p w:rsidR="00751619" w:rsidRDefault="00751619" w:rsidP="00751619">
      <w:pPr>
        <w:pStyle w:val="a4"/>
        <w:rPr>
          <w:sz w:val="21"/>
          <w:szCs w:val="21"/>
        </w:rPr>
      </w:pPr>
      <w:r>
        <w:rPr>
          <w:sz w:val="21"/>
          <w:szCs w:val="21"/>
        </w:rPr>
        <w:t>C.阿司匹林泡腾片(500mg)1/10片，溶于少量温开水服用</w:t>
      </w:r>
    </w:p>
    <w:p w:rsidR="00751619" w:rsidRDefault="00751619" w:rsidP="00751619">
      <w:pPr>
        <w:pStyle w:val="a4"/>
        <w:rPr>
          <w:sz w:val="21"/>
          <w:szCs w:val="21"/>
        </w:rPr>
      </w:pPr>
      <w:r>
        <w:rPr>
          <w:sz w:val="21"/>
          <w:szCs w:val="21"/>
        </w:rPr>
        <w:t>D.对乙酰基</w:t>
      </w:r>
      <w:proofErr w:type="gramStart"/>
      <w:r>
        <w:rPr>
          <w:sz w:val="21"/>
          <w:szCs w:val="21"/>
        </w:rPr>
        <w:t>酚</w:t>
      </w:r>
      <w:proofErr w:type="gramEnd"/>
      <w:r>
        <w:rPr>
          <w:sz w:val="21"/>
          <w:szCs w:val="21"/>
        </w:rPr>
        <w:t>片(500mg)1/10片，溶于少量温开水服用</w:t>
      </w:r>
    </w:p>
    <w:p w:rsidR="00751619" w:rsidRDefault="00751619" w:rsidP="00751619">
      <w:pPr>
        <w:pStyle w:val="a4"/>
        <w:rPr>
          <w:sz w:val="21"/>
          <w:szCs w:val="21"/>
        </w:rPr>
      </w:pPr>
      <w:r>
        <w:rPr>
          <w:sz w:val="21"/>
          <w:szCs w:val="21"/>
        </w:rPr>
        <w:t>E.布</w:t>
      </w:r>
      <w:proofErr w:type="gramStart"/>
      <w:r>
        <w:rPr>
          <w:sz w:val="21"/>
          <w:szCs w:val="21"/>
        </w:rPr>
        <w:t>洛</w:t>
      </w:r>
      <w:proofErr w:type="gramEnd"/>
      <w:r>
        <w:rPr>
          <w:sz w:val="21"/>
          <w:szCs w:val="21"/>
        </w:rPr>
        <w:t>芬口服液(0.1g/10ml)3ml，口服</w:t>
      </w:r>
    </w:p>
    <w:p w:rsidR="00751619" w:rsidRDefault="00751619" w:rsidP="00751619">
      <w:pPr>
        <w:pStyle w:val="a4"/>
        <w:rPr>
          <w:sz w:val="21"/>
          <w:szCs w:val="21"/>
        </w:rPr>
      </w:pPr>
      <w:r>
        <w:rPr>
          <w:sz w:val="21"/>
          <w:szCs w:val="21"/>
        </w:rPr>
        <w:t>39.患者,女,53岁,冠心病史2年,目前服用硝酸异山梨酯、阿托伐他</w:t>
      </w:r>
      <w:proofErr w:type="gramStart"/>
      <w:r>
        <w:rPr>
          <w:sz w:val="21"/>
          <w:szCs w:val="21"/>
        </w:rPr>
        <w:t>汀</w:t>
      </w:r>
      <w:proofErr w:type="gramEnd"/>
      <w:r>
        <w:rPr>
          <w:sz w:val="21"/>
          <w:szCs w:val="21"/>
        </w:rPr>
        <w:t>钙。近三个月因胃痛心境低落、有自杀倾向就诊,临床诊断为消化性溃疡、抑郁症。给予奥美拉</w:t>
      </w:r>
      <w:proofErr w:type="gramStart"/>
      <w:r>
        <w:rPr>
          <w:sz w:val="21"/>
          <w:szCs w:val="21"/>
        </w:rPr>
        <w:t>唑</w:t>
      </w:r>
      <w:proofErr w:type="gramEnd"/>
      <w:r>
        <w:rPr>
          <w:sz w:val="21"/>
          <w:szCs w:val="21"/>
        </w:rPr>
        <w:t>肠溶片40mgqd po文拉法辛缓释片150mg qd po,谷维素片10mg tid po治疗,患者用药后出现血压升高可能导致该患者血压升高的药物是( )</w:t>
      </w:r>
    </w:p>
    <w:p w:rsidR="00751619" w:rsidRDefault="00751619" w:rsidP="00751619">
      <w:pPr>
        <w:pStyle w:val="a4"/>
        <w:rPr>
          <w:sz w:val="21"/>
          <w:szCs w:val="21"/>
        </w:rPr>
      </w:pPr>
      <w:r>
        <w:rPr>
          <w:sz w:val="21"/>
          <w:szCs w:val="21"/>
        </w:rPr>
        <w:t>A.文拉法辛缓释片</w:t>
      </w:r>
    </w:p>
    <w:p w:rsidR="00751619" w:rsidRDefault="00751619" w:rsidP="00751619">
      <w:pPr>
        <w:pStyle w:val="a4"/>
        <w:rPr>
          <w:sz w:val="21"/>
          <w:szCs w:val="21"/>
        </w:rPr>
      </w:pPr>
      <w:r>
        <w:rPr>
          <w:sz w:val="21"/>
          <w:szCs w:val="21"/>
        </w:rPr>
        <w:t>B.硝酸异山梨酯片</w:t>
      </w:r>
    </w:p>
    <w:p w:rsidR="00751619" w:rsidRDefault="00751619" w:rsidP="00751619">
      <w:pPr>
        <w:pStyle w:val="a4"/>
        <w:rPr>
          <w:sz w:val="21"/>
          <w:szCs w:val="21"/>
        </w:rPr>
      </w:pPr>
      <w:r>
        <w:rPr>
          <w:sz w:val="21"/>
          <w:szCs w:val="21"/>
        </w:rPr>
        <w:t>C.阿托伐他</w:t>
      </w:r>
      <w:proofErr w:type="gramStart"/>
      <w:r>
        <w:rPr>
          <w:sz w:val="21"/>
          <w:szCs w:val="21"/>
        </w:rPr>
        <w:t>汀</w:t>
      </w:r>
      <w:proofErr w:type="gramEnd"/>
      <w:r>
        <w:rPr>
          <w:sz w:val="21"/>
          <w:szCs w:val="21"/>
        </w:rPr>
        <w:t>钙片</w:t>
      </w:r>
    </w:p>
    <w:p w:rsidR="00751619" w:rsidRDefault="00751619" w:rsidP="00751619">
      <w:pPr>
        <w:pStyle w:val="a4"/>
        <w:rPr>
          <w:sz w:val="21"/>
          <w:szCs w:val="21"/>
        </w:rPr>
      </w:pPr>
      <w:r>
        <w:rPr>
          <w:sz w:val="21"/>
          <w:szCs w:val="21"/>
        </w:rPr>
        <w:t>D.奧美拉</w:t>
      </w:r>
      <w:proofErr w:type="gramStart"/>
      <w:r>
        <w:rPr>
          <w:sz w:val="21"/>
          <w:szCs w:val="21"/>
        </w:rPr>
        <w:t>唑</w:t>
      </w:r>
      <w:proofErr w:type="gramEnd"/>
      <w:r>
        <w:rPr>
          <w:sz w:val="21"/>
          <w:szCs w:val="21"/>
        </w:rPr>
        <w:t>肠溶片</w:t>
      </w:r>
    </w:p>
    <w:p w:rsidR="00751619" w:rsidRDefault="00751619" w:rsidP="00751619">
      <w:pPr>
        <w:pStyle w:val="a4"/>
        <w:rPr>
          <w:sz w:val="21"/>
          <w:szCs w:val="21"/>
        </w:rPr>
      </w:pPr>
      <w:r>
        <w:rPr>
          <w:sz w:val="21"/>
          <w:szCs w:val="21"/>
        </w:rPr>
        <w:t>E.</w:t>
      </w:r>
      <w:proofErr w:type="gramStart"/>
      <w:r>
        <w:rPr>
          <w:sz w:val="21"/>
          <w:szCs w:val="21"/>
        </w:rPr>
        <w:t>,谷维素片</w:t>
      </w:r>
      <w:proofErr w:type="gramEnd"/>
    </w:p>
    <w:p w:rsidR="00751619" w:rsidRDefault="00751619" w:rsidP="00751619">
      <w:pPr>
        <w:pStyle w:val="a4"/>
        <w:rPr>
          <w:sz w:val="21"/>
          <w:szCs w:val="21"/>
        </w:rPr>
      </w:pPr>
      <w:r>
        <w:rPr>
          <w:sz w:val="21"/>
          <w:szCs w:val="21"/>
        </w:rPr>
        <w:t>40.患者,女,38岁,已婚,妊娠2个月,近日自觉心慌、多汗,查FT3,FT4偏高TSH0.01mU/L,临床诊断为甲状腺功能亢进症适宜的治疗方案为( )</w:t>
      </w:r>
    </w:p>
    <w:p w:rsidR="00751619" w:rsidRDefault="00751619" w:rsidP="00751619">
      <w:pPr>
        <w:pStyle w:val="a4"/>
        <w:rPr>
          <w:sz w:val="21"/>
          <w:szCs w:val="21"/>
        </w:rPr>
      </w:pPr>
      <w:r>
        <w:rPr>
          <w:sz w:val="21"/>
          <w:szCs w:val="21"/>
        </w:rPr>
        <w:t>A.终止妊娠,选用丙硫氧嘧啶治疗</w:t>
      </w:r>
    </w:p>
    <w:p w:rsidR="00751619" w:rsidRDefault="00751619" w:rsidP="00751619">
      <w:pPr>
        <w:pStyle w:val="a4"/>
        <w:rPr>
          <w:sz w:val="21"/>
          <w:szCs w:val="21"/>
        </w:rPr>
      </w:pPr>
      <w:r>
        <w:rPr>
          <w:sz w:val="21"/>
          <w:szCs w:val="21"/>
        </w:rPr>
        <w:t>B.维持妊娠,行甲状腺切除手木</w:t>
      </w:r>
    </w:p>
    <w:p w:rsidR="00751619" w:rsidRDefault="00751619" w:rsidP="00751619">
      <w:pPr>
        <w:pStyle w:val="a4"/>
        <w:rPr>
          <w:sz w:val="21"/>
          <w:szCs w:val="21"/>
        </w:rPr>
      </w:pPr>
      <w:r>
        <w:rPr>
          <w:sz w:val="21"/>
          <w:szCs w:val="21"/>
        </w:rPr>
        <w:t>C.维持妊娠,选用甲</w:t>
      </w:r>
      <w:proofErr w:type="gramStart"/>
      <w:r>
        <w:rPr>
          <w:sz w:val="21"/>
          <w:szCs w:val="21"/>
        </w:rPr>
        <w:t>巯</w:t>
      </w:r>
      <w:proofErr w:type="gramEnd"/>
      <w:r>
        <w:rPr>
          <w:sz w:val="21"/>
          <w:szCs w:val="21"/>
        </w:rPr>
        <w:t>咪唑治疗</w:t>
      </w:r>
    </w:p>
    <w:p w:rsidR="00751619" w:rsidRDefault="00751619" w:rsidP="00751619">
      <w:pPr>
        <w:pStyle w:val="a4"/>
        <w:rPr>
          <w:sz w:val="21"/>
          <w:szCs w:val="21"/>
        </w:rPr>
      </w:pPr>
      <w:r>
        <w:rPr>
          <w:sz w:val="21"/>
          <w:szCs w:val="21"/>
        </w:rPr>
        <w:t>D.维持妊娠,选用丙硫氧嘧啶治疗</w:t>
      </w:r>
    </w:p>
    <w:p w:rsidR="00751619" w:rsidRDefault="00751619" w:rsidP="00751619">
      <w:pPr>
        <w:pStyle w:val="a4"/>
        <w:rPr>
          <w:sz w:val="21"/>
          <w:szCs w:val="21"/>
        </w:rPr>
      </w:pPr>
      <w:r>
        <w:rPr>
          <w:sz w:val="21"/>
          <w:szCs w:val="21"/>
        </w:rPr>
        <w:t>E.维持妊娠,加1311治疗</w:t>
      </w:r>
    </w:p>
    <w:p w:rsidR="00751619" w:rsidRDefault="00751619" w:rsidP="00751619">
      <w:pPr>
        <w:pStyle w:val="a4"/>
        <w:rPr>
          <w:sz w:val="21"/>
          <w:szCs w:val="21"/>
        </w:rPr>
      </w:pPr>
      <w:r>
        <w:rPr>
          <w:sz w:val="21"/>
          <w:szCs w:val="21"/>
        </w:rPr>
        <w:t>二、配伍选择题</w:t>
      </w:r>
    </w:p>
    <w:p w:rsidR="00751619" w:rsidRDefault="00751619" w:rsidP="00751619">
      <w:pPr>
        <w:pStyle w:val="a4"/>
        <w:rPr>
          <w:sz w:val="21"/>
          <w:szCs w:val="21"/>
        </w:rPr>
      </w:pPr>
      <w:r>
        <w:rPr>
          <w:sz w:val="21"/>
          <w:szCs w:val="21"/>
        </w:rPr>
        <w:t>[41—43]</w:t>
      </w:r>
    </w:p>
    <w:p w:rsidR="00751619" w:rsidRDefault="00751619" w:rsidP="00751619">
      <w:pPr>
        <w:pStyle w:val="a4"/>
        <w:rPr>
          <w:sz w:val="21"/>
          <w:szCs w:val="21"/>
        </w:rPr>
      </w:pPr>
      <w:r>
        <w:rPr>
          <w:sz w:val="21"/>
          <w:szCs w:val="21"/>
        </w:rPr>
        <w:t>A.亚甲蓝</w:t>
      </w:r>
    </w:p>
    <w:p w:rsidR="00751619" w:rsidRDefault="00751619" w:rsidP="00751619">
      <w:pPr>
        <w:pStyle w:val="a4"/>
        <w:rPr>
          <w:sz w:val="21"/>
          <w:szCs w:val="21"/>
        </w:rPr>
      </w:pPr>
      <w:r>
        <w:rPr>
          <w:sz w:val="21"/>
          <w:szCs w:val="21"/>
        </w:rPr>
        <w:t>B.</w:t>
      </w:r>
      <w:proofErr w:type="gramStart"/>
      <w:r>
        <w:rPr>
          <w:sz w:val="21"/>
          <w:szCs w:val="21"/>
        </w:rPr>
        <w:t>氟马西</w:t>
      </w:r>
      <w:proofErr w:type="gramEnd"/>
      <w:r>
        <w:rPr>
          <w:sz w:val="21"/>
          <w:szCs w:val="21"/>
        </w:rPr>
        <w:t>尼</w:t>
      </w:r>
    </w:p>
    <w:p w:rsidR="00751619" w:rsidRDefault="00751619" w:rsidP="00751619">
      <w:pPr>
        <w:pStyle w:val="a4"/>
        <w:rPr>
          <w:sz w:val="21"/>
          <w:szCs w:val="21"/>
        </w:rPr>
      </w:pPr>
      <w:r>
        <w:rPr>
          <w:sz w:val="21"/>
          <w:szCs w:val="21"/>
        </w:rPr>
        <w:t>C.纳洛酮</w:t>
      </w:r>
    </w:p>
    <w:p w:rsidR="00751619" w:rsidRDefault="00751619" w:rsidP="00751619">
      <w:pPr>
        <w:pStyle w:val="a4"/>
        <w:rPr>
          <w:sz w:val="21"/>
          <w:szCs w:val="21"/>
        </w:rPr>
      </w:pPr>
      <w:r>
        <w:rPr>
          <w:sz w:val="21"/>
          <w:szCs w:val="21"/>
        </w:rPr>
        <w:lastRenderedPageBreak/>
        <w:t>D.二</w:t>
      </w:r>
      <w:proofErr w:type="gramStart"/>
      <w:r>
        <w:rPr>
          <w:sz w:val="21"/>
          <w:szCs w:val="21"/>
        </w:rPr>
        <w:t>巯</w:t>
      </w:r>
      <w:proofErr w:type="gramEnd"/>
      <w:r>
        <w:rPr>
          <w:sz w:val="21"/>
          <w:szCs w:val="21"/>
        </w:rPr>
        <w:t>丙醇</w:t>
      </w:r>
    </w:p>
    <w:p w:rsidR="00751619" w:rsidRDefault="00751619" w:rsidP="00751619">
      <w:pPr>
        <w:pStyle w:val="a4"/>
        <w:rPr>
          <w:sz w:val="21"/>
          <w:szCs w:val="21"/>
        </w:rPr>
      </w:pPr>
      <w:r>
        <w:rPr>
          <w:sz w:val="21"/>
          <w:szCs w:val="21"/>
        </w:rPr>
        <w:t>E.乙酰胺</w:t>
      </w:r>
    </w:p>
    <w:p w:rsidR="00751619" w:rsidRDefault="00751619" w:rsidP="00751619">
      <w:pPr>
        <w:pStyle w:val="a4"/>
        <w:rPr>
          <w:sz w:val="21"/>
          <w:szCs w:val="21"/>
        </w:rPr>
      </w:pPr>
      <w:r>
        <w:rPr>
          <w:sz w:val="21"/>
          <w:szCs w:val="21"/>
        </w:rPr>
        <w:t>41.患者,女,46岁,因琐事吵架后,服用艾司</w:t>
      </w:r>
      <w:proofErr w:type="gramStart"/>
      <w:r>
        <w:rPr>
          <w:sz w:val="21"/>
          <w:szCs w:val="21"/>
        </w:rPr>
        <w:t>唑仑</w:t>
      </w:r>
      <w:proofErr w:type="gramEnd"/>
      <w:r>
        <w:rPr>
          <w:sz w:val="21"/>
          <w:szCs w:val="21"/>
        </w:rPr>
        <w:t>100片,可选用的解救药物是( )</w:t>
      </w:r>
    </w:p>
    <w:p w:rsidR="00751619" w:rsidRDefault="00751619" w:rsidP="00751619">
      <w:pPr>
        <w:pStyle w:val="a4"/>
        <w:rPr>
          <w:sz w:val="21"/>
          <w:szCs w:val="21"/>
        </w:rPr>
      </w:pPr>
      <w:r>
        <w:rPr>
          <w:sz w:val="21"/>
          <w:szCs w:val="21"/>
        </w:rPr>
        <w:t>42.患儿,女,5岁,误服灭鼠药(氟乙酰胺),可选用的解救药物是( )</w:t>
      </w:r>
    </w:p>
    <w:p w:rsidR="00751619" w:rsidRDefault="00751619" w:rsidP="00751619">
      <w:pPr>
        <w:pStyle w:val="a4"/>
        <w:rPr>
          <w:sz w:val="21"/>
          <w:szCs w:val="21"/>
        </w:rPr>
      </w:pPr>
      <w:r>
        <w:rPr>
          <w:sz w:val="21"/>
          <w:szCs w:val="21"/>
        </w:rPr>
        <w:t>43.患者,男,64岁,为缓解剧烈癌痛,同时使用5片芬太尼透皮貼剂后,出现呼吸抑制,可选用的解救药物是( )</w:t>
      </w:r>
    </w:p>
    <w:p w:rsidR="00751619" w:rsidRDefault="00751619" w:rsidP="00751619">
      <w:pPr>
        <w:pStyle w:val="a4"/>
        <w:rPr>
          <w:sz w:val="21"/>
          <w:szCs w:val="21"/>
        </w:rPr>
      </w:pPr>
      <w:r>
        <w:rPr>
          <w:sz w:val="21"/>
          <w:szCs w:val="21"/>
        </w:rPr>
        <w:t>A.对乙酰氨基</w:t>
      </w:r>
      <w:proofErr w:type="gramStart"/>
      <w:r>
        <w:rPr>
          <w:sz w:val="21"/>
          <w:szCs w:val="21"/>
        </w:rPr>
        <w:t>酚</w:t>
      </w:r>
      <w:proofErr w:type="gramEnd"/>
      <w:r>
        <w:rPr>
          <w:sz w:val="21"/>
          <w:szCs w:val="21"/>
        </w:rPr>
        <w:t>片</w:t>
      </w:r>
    </w:p>
    <w:p w:rsidR="00751619" w:rsidRDefault="00751619" w:rsidP="00751619">
      <w:pPr>
        <w:pStyle w:val="a4"/>
        <w:rPr>
          <w:sz w:val="21"/>
          <w:szCs w:val="21"/>
        </w:rPr>
      </w:pPr>
      <w:r>
        <w:rPr>
          <w:sz w:val="21"/>
          <w:szCs w:val="21"/>
        </w:rPr>
        <w:t>B.芬太尼透皮贴剂</w:t>
      </w:r>
    </w:p>
    <w:p w:rsidR="00751619" w:rsidRDefault="00751619" w:rsidP="00751619">
      <w:pPr>
        <w:pStyle w:val="a4"/>
        <w:rPr>
          <w:sz w:val="21"/>
          <w:szCs w:val="21"/>
        </w:rPr>
      </w:pPr>
      <w:r>
        <w:rPr>
          <w:sz w:val="21"/>
          <w:szCs w:val="21"/>
        </w:rPr>
        <w:t>C.</w:t>
      </w:r>
      <w:proofErr w:type="gramStart"/>
      <w:r>
        <w:rPr>
          <w:sz w:val="21"/>
          <w:szCs w:val="21"/>
        </w:rPr>
        <w:t>羟考酮</w:t>
      </w:r>
      <w:proofErr w:type="gramEnd"/>
      <w:r>
        <w:rPr>
          <w:sz w:val="21"/>
          <w:szCs w:val="21"/>
        </w:rPr>
        <w:t>缓释片</w:t>
      </w:r>
    </w:p>
    <w:p w:rsidR="00751619" w:rsidRDefault="00751619" w:rsidP="00751619">
      <w:pPr>
        <w:pStyle w:val="a4"/>
        <w:rPr>
          <w:sz w:val="21"/>
          <w:szCs w:val="21"/>
        </w:rPr>
      </w:pPr>
      <w:r>
        <w:rPr>
          <w:sz w:val="21"/>
          <w:szCs w:val="21"/>
        </w:rPr>
        <w:t>D.卡马西平片</w:t>
      </w:r>
    </w:p>
    <w:p w:rsidR="00751619" w:rsidRDefault="00751619" w:rsidP="00751619">
      <w:pPr>
        <w:pStyle w:val="a4"/>
        <w:rPr>
          <w:sz w:val="21"/>
          <w:szCs w:val="21"/>
        </w:rPr>
      </w:pPr>
      <w:r>
        <w:rPr>
          <w:sz w:val="21"/>
          <w:szCs w:val="21"/>
        </w:rPr>
        <w:t>E.塞</w:t>
      </w:r>
      <w:proofErr w:type="gramStart"/>
      <w:r>
        <w:rPr>
          <w:sz w:val="21"/>
          <w:szCs w:val="21"/>
        </w:rPr>
        <w:t>来昔布</w:t>
      </w:r>
      <w:proofErr w:type="gramEnd"/>
      <w:r>
        <w:rPr>
          <w:sz w:val="21"/>
          <w:szCs w:val="21"/>
        </w:rPr>
        <w:t>胶囊</w:t>
      </w:r>
    </w:p>
    <w:p w:rsidR="00751619" w:rsidRDefault="00751619" w:rsidP="00751619">
      <w:pPr>
        <w:pStyle w:val="a4"/>
        <w:rPr>
          <w:sz w:val="21"/>
          <w:szCs w:val="21"/>
        </w:rPr>
      </w:pPr>
      <w:r>
        <w:rPr>
          <w:sz w:val="21"/>
          <w:szCs w:val="21"/>
        </w:rPr>
        <w:t>44.患者近期出现双手关节肿胀、疼痛,伴晨</w:t>
      </w:r>
      <w:proofErr w:type="gramStart"/>
      <w:r>
        <w:rPr>
          <w:sz w:val="21"/>
          <w:szCs w:val="21"/>
        </w:rPr>
        <w:t>儡</w:t>
      </w:r>
      <w:proofErr w:type="gramEnd"/>
      <w:r>
        <w:rPr>
          <w:sz w:val="21"/>
          <w:szCs w:val="21"/>
        </w:rPr>
        <w:t>诊断为类风湿性关节炎,应选的药物是( )</w:t>
      </w:r>
    </w:p>
    <w:p w:rsidR="00751619" w:rsidRDefault="00751619" w:rsidP="00751619">
      <w:pPr>
        <w:pStyle w:val="a4"/>
        <w:rPr>
          <w:sz w:val="21"/>
          <w:szCs w:val="21"/>
        </w:rPr>
      </w:pPr>
      <w:r>
        <w:rPr>
          <w:sz w:val="21"/>
          <w:szCs w:val="21"/>
        </w:rPr>
        <w:t>45.由带状疱疹所致的严重后遗神经痛,应选的药物是( )</w:t>
      </w:r>
    </w:p>
    <w:p w:rsidR="00751619" w:rsidRDefault="00751619" w:rsidP="00751619">
      <w:pPr>
        <w:pStyle w:val="a4"/>
        <w:rPr>
          <w:sz w:val="21"/>
          <w:szCs w:val="21"/>
        </w:rPr>
      </w:pPr>
      <w:r>
        <w:rPr>
          <w:sz w:val="21"/>
          <w:szCs w:val="21"/>
        </w:rPr>
        <w:t>[46—47]</w:t>
      </w:r>
    </w:p>
    <w:p w:rsidR="00751619" w:rsidRDefault="00751619" w:rsidP="00751619">
      <w:pPr>
        <w:pStyle w:val="a4"/>
        <w:rPr>
          <w:sz w:val="21"/>
          <w:szCs w:val="21"/>
        </w:rPr>
      </w:pPr>
      <w:r>
        <w:rPr>
          <w:sz w:val="21"/>
          <w:szCs w:val="21"/>
        </w:rPr>
        <w:t>A.ALT</w:t>
      </w:r>
    </w:p>
    <w:p w:rsidR="00751619" w:rsidRDefault="00751619" w:rsidP="00751619">
      <w:pPr>
        <w:pStyle w:val="a4"/>
        <w:rPr>
          <w:sz w:val="21"/>
          <w:szCs w:val="21"/>
        </w:rPr>
      </w:pPr>
      <w:r>
        <w:rPr>
          <w:sz w:val="21"/>
          <w:szCs w:val="21"/>
        </w:rPr>
        <w:t>B.APTT</w:t>
      </w:r>
    </w:p>
    <w:p w:rsidR="00751619" w:rsidRDefault="00751619" w:rsidP="00751619">
      <w:pPr>
        <w:pStyle w:val="a4"/>
        <w:rPr>
          <w:sz w:val="21"/>
          <w:szCs w:val="21"/>
        </w:rPr>
      </w:pPr>
      <w:r>
        <w:rPr>
          <w:sz w:val="21"/>
          <w:szCs w:val="21"/>
        </w:rPr>
        <w:t>C.INR</w:t>
      </w:r>
    </w:p>
    <w:p w:rsidR="00751619" w:rsidRDefault="00751619" w:rsidP="00751619">
      <w:pPr>
        <w:pStyle w:val="a4"/>
        <w:rPr>
          <w:sz w:val="21"/>
          <w:szCs w:val="21"/>
        </w:rPr>
      </w:pPr>
      <w:r>
        <w:rPr>
          <w:sz w:val="21"/>
          <w:szCs w:val="21"/>
        </w:rPr>
        <w:t>D.RBO</w:t>
      </w:r>
    </w:p>
    <w:p w:rsidR="00751619" w:rsidRDefault="00751619" w:rsidP="00751619">
      <w:pPr>
        <w:pStyle w:val="a4"/>
        <w:rPr>
          <w:sz w:val="21"/>
          <w:szCs w:val="21"/>
        </w:rPr>
      </w:pPr>
      <w:r>
        <w:rPr>
          <w:sz w:val="21"/>
          <w:szCs w:val="21"/>
        </w:rPr>
        <w:t>E.WBC</w:t>
      </w:r>
    </w:p>
    <w:p w:rsidR="00751619" w:rsidRDefault="00751619" w:rsidP="00751619">
      <w:pPr>
        <w:pStyle w:val="a4"/>
        <w:rPr>
          <w:sz w:val="21"/>
          <w:szCs w:val="21"/>
        </w:rPr>
      </w:pPr>
      <w:r>
        <w:rPr>
          <w:sz w:val="21"/>
          <w:szCs w:val="21"/>
        </w:rPr>
        <w:t>46.服用华法林期间应进行监测的指标是( )</w:t>
      </w:r>
    </w:p>
    <w:p w:rsidR="00751619" w:rsidRDefault="00751619" w:rsidP="00751619">
      <w:pPr>
        <w:pStyle w:val="a4"/>
        <w:rPr>
          <w:sz w:val="21"/>
          <w:szCs w:val="21"/>
        </w:rPr>
      </w:pPr>
      <w:r>
        <w:rPr>
          <w:sz w:val="21"/>
          <w:szCs w:val="21"/>
        </w:rPr>
        <w:t>47.使用肝素静脉滴注</w:t>
      </w:r>
      <w:proofErr w:type="gramStart"/>
      <w:r>
        <w:rPr>
          <w:sz w:val="21"/>
          <w:szCs w:val="21"/>
        </w:rPr>
        <w:t>期间需监的</w:t>
      </w:r>
      <w:proofErr w:type="gramEnd"/>
      <w:r>
        <w:rPr>
          <w:sz w:val="21"/>
          <w:szCs w:val="21"/>
        </w:rPr>
        <w:t>指标是( )</w:t>
      </w:r>
    </w:p>
    <w:p w:rsidR="00751619" w:rsidRDefault="00751619" w:rsidP="00751619">
      <w:pPr>
        <w:pStyle w:val="a4"/>
        <w:rPr>
          <w:sz w:val="21"/>
          <w:szCs w:val="21"/>
        </w:rPr>
      </w:pPr>
      <w:r>
        <w:rPr>
          <w:sz w:val="21"/>
          <w:szCs w:val="21"/>
        </w:rPr>
        <w:t>[48—50]</w:t>
      </w:r>
    </w:p>
    <w:p w:rsidR="00751619" w:rsidRDefault="00751619" w:rsidP="00751619">
      <w:pPr>
        <w:pStyle w:val="a4"/>
        <w:rPr>
          <w:sz w:val="21"/>
          <w:szCs w:val="21"/>
        </w:rPr>
      </w:pPr>
      <w:r>
        <w:rPr>
          <w:sz w:val="21"/>
          <w:szCs w:val="21"/>
        </w:rPr>
        <w:t>A.无适应证用药</w:t>
      </w:r>
    </w:p>
    <w:p w:rsidR="00751619" w:rsidRDefault="00751619" w:rsidP="00751619">
      <w:pPr>
        <w:pStyle w:val="a4"/>
        <w:rPr>
          <w:sz w:val="21"/>
          <w:szCs w:val="21"/>
        </w:rPr>
      </w:pPr>
      <w:r>
        <w:rPr>
          <w:sz w:val="21"/>
          <w:szCs w:val="21"/>
        </w:rPr>
        <w:t>B.用法、用量不适宜</w:t>
      </w:r>
    </w:p>
    <w:p w:rsidR="00751619" w:rsidRDefault="00751619" w:rsidP="00751619">
      <w:pPr>
        <w:pStyle w:val="a4"/>
        <w:rPr>
          <w:sz w:val="21"/>
          <w:szCs w:val="21"/>
        </w:rPr>
      </w:pPr>
      <w:r>
        <w:rPr>
          <w:sz w:val="21"/>
          <w:szCs w:val="21"/>
        </w:rPr>
        <w:t>C.有配伍禁忌</w:t>
      </w:r>
    </w:p>
    <w:p w:rsidR="00751619" w:rsidRDefault="00751619" w:rsidP="00751619">
      <w:pPr>
        <w:pStyle w:val="a4"/>
        <w:rPr>
          <w:sz w:val="21"/>
          <w:szCs w:val="21"/>
        </w:rPr>
      </w:pPr>
      <w:r>
        <w:rPr>
          <w:sz w:val="21"/>
          <w:szCs w:val="21"/>
        </w:rPr>
        <w:t>D.有禁忌证用药</w:t>
      </w:r>
    </w:p>
    <w:p w:rsidR="00751619" w:rsidRDefault="00751619" w:rsidP="00751619">
      <w:pPr>
        <w:pStyle w:val="a4"/>
        <w:rPr>
          <w:sz w:val="21"/>
          <w:szCs w:val="21"/>
        </w:rPr>
      </w:pPr>
      <w:r>
        <w:rPr>
          <w:sz w:val="21"/>
          <w:szCs w:val="21"/>
        </w:rPr>
        <w:lastRenderedPageBreak/>
        <w:t>E.重复给药</w:t>
      </w:r>
    </w:p>
    <w:p w:rsidR="00751619" w:rsidRDefault="00751619" w:rsidP="00751619">
      <w:pPr>
        <w:pStyle w:val="a4"/>
        <w:rPr>
          <w:sz w:val="21"/>
          <w:szCs w:val="21"/>
        </w:rPr>
      </w:pPr>
      <w:r>
        <w:rPr>
          <w:sz w:val="21"/>
          <w:szCs w:val="21"/>
        </w:rPr>
        <w:t>48.患者,男,36岁,因发热、咳嗽就诊,查血常规:白细胞计数6.28×109/L,中性粒细胞百分比65.7%,淋巴细胞百分比15.1%。诊断为感冒。医生处方:</w:t>
      </w:r>
      <w:proofErr w:type="gramStart"/>
      <w:r>
        <w:rPr>
          <w:sz w:val="21"/>
          <w:szCs w:val="21"/>
        </w:rPr>
        <w:t>阿奇霉素</w:t>
      </w:r>
      <w:proofErr w:type="gramEnd"/>
      <w:r>
        <w:rPr>
          <w:sz w:val="21"/>
          <w:szCs w:val="21"/>
        </w:rPr>
        <w:t>片0.5g qd po该处方属于( )</w:t>
      </w:r>
    </w:p>
    <w:p w:rsidR="00751619" w:rsidRDefault="00751619" w:rsidP="00751619">
      <w:pPr>
        <w:pStyle w:val="a4"/>
        <w:rPr>
          <w:sz w:val="21"/>
          <w:szCs w:val="21"/>
        </w:rPr>
      </w:pPr>
      <w:r>
        <w:rPr>
          <w:sz w:val="21"/>
          <w:szCs w:val="21"/>
        </w:rPr>
        <w:t>49.患者,男,65岁,因腹胀,呕吐就诊,医生处方,甲</w:t>
      </w:r>
      <w:proofErr w:type="gramStart"/>
      <w:r>
        <w:rPr>
          <w:sz w:val="21"/>
          <w:szCs w:val="21"/>
        </w:rPr>
        <w:t>氧氯普胺</w:t>
      </w:r>
      <w:proofErr w:type="gramEnd"/>
      <w:r>
        <w:rPr>
          <w:sz w:val="21"/>
          <w:szCs w:val="21"/>
        </w:rPr>
        <w:t>片20 mg tid po该处方属于( )</w:t>
      </w:r>
    </w:p>
    <w:p w:rsidR="00751619" w:rsidRDefault="00751619" w:rsidP="00751619">
      <w:pPr>
        <w:pStyle w:val="a4"/>
        <w:rPr>
          <w:sz w:val="21"/>
          <w:szCs w:val="21"/>
        </w:rPr>
      </w:pPr>
      <w:r>
        <w:rPr>
          <w:sz w:val="21"/>
          <w:szCs w:val="21"/>
        </w:rPr>
        <w:t>50.患者,女,45岁因发热、流涕就诊,诊断为感冒,医生处方:感冒清片2片 tid po维C.银翘片2片 tid po该处方属于( )</w:t>
      </w:r>
    </w:p>
    <w:p w:rsidR="00751619" w:rsidRDefault="00751619" w:rsidP="00751619">
      <w:pPr>
        <w:pStyle w:val="a4"/>
        <w:rPr>
          <w:sz w:val="21"/>
          <w:szCs w:val="21"/>
        </w:rPr>
      </w:pPr>
      <w:r>
        <w:rPr>
          <w:sz w:val="21"/>
          <w:szCs w:val="21"/>
        </w:rPr>
        <w:t>[51—52]</w:t>
      </w:r>
    </w:p>
    <w:p w:rsidR="00751619" w:rsidRDefault="00751619" w:rsidP="00751619">
      <w:pPr>
        <w:pStyle w:val="a4"/>
        <w:rPr>
          <w:sz w:val="21"/>
          <w:szCs w:val="21"/>
        </w:rPr>
      </w:pPr>
      <w:r>
        <w:rPr>
          <w:sz w:val="21"/>
          <w:szCs w:val="21"/>
        </w:rPr>
        <w:t>A.对氨基水杨酸钠</w:t>
      </w:r>
    </w:p>
    <w:p w:rsidR="00751619" w:rsidRDefault="00751619" w:rsidP="00751619">
      <w:pPr>
        <w:pStyle w:val="a4"/>
        <w:rPr>
          <w:sz w:val="21"/>
          <w:szCs w:val="21"/>
        </w:rPr>
      </w:pPr>
      <w:r>
        <w:rPr>
          <w:sz w:val="21"/>
          <w:szCs w:val="21"/>
        </w:rPr>
        <w:t>B.乙胺丁醇</w:t>
      </w:r>
    </w:p>
    <w:p w:rsidR="00751619" w:rsidRDefault="00751619" w:rsidP="00751619">
      <w:pPr>
        <w:pStyle w:val="a4"/>
        <w:rPr>
          <w:sz w:val="21"/>
          <w:szCs w:val="21"/>
        </w:rPr>
      </w:pPr>
      <w:r>
        <w:rPr>
          <w:sz w:val="21"/>
          <w:szCs w:val="21"/>
        </w:rPr>
        <w:t>C.异烟肼</w:t>
      </w:r>
    </w:p>
    <w:p w:rsidR="00751619" w:rsidRDefault="00751619" w:rsidP="00751619">
      <w:pPr>
        <w:pStyle w:val="a4"/>
        <w:rPr>
          <w:sz w:val="21"/>
          <w:szCs w:val="21"/>
        </w:rPr>
      </w:pPr>
      <w:r>
        <w:rPr>
          <w:sz w:val="21"/>
          <w:szCs w:val="21"/>
        </w:rPr>
        <w:t>D.链霉素</w:t>
      </w:r>
    </w:p>
    <w:p w:rsidR="00751619" w:rsidRDefault="00751619" w:rsidP="00751619">
      <w:pPr>
        <w:pStyle w:val="a4"/>
        <w:rPr>
          <w:sz w:val="21"/>
          <w:szCs w:val="21"/>
        </w:rPr>
      </w:pPr>
      <w:r>
        <w:rPr>
          <w:sz w:val="21"/>
          <w:szCs w:val="21"/>
        </w:rPr>
        <w:t>E.利福平</w:t>
      </w:r>
    </w:p>
    <w:p w:rsidR="00751619" w:rsidRDefault="00751619" w:rsidP="00751619">
      <w:pPr>
        <w:pStyle w:val="a4"/>
        <w:rPr>
          <w:sz w:val="21"/>
          <w:szCs w:val="21"/>
        </w:rPr>
      </w:pPr>
      <w:r>
        <w:rPr>
          <w:sz w:val="21"/>
          <w:szCs w:val="21"/>
        </w:rPr>
        <w:t>51.可以引起视物模糊、红绿色视野受限的药物是( )</w:t>
      </w:r>
    </w:p>
    <w:p w:rsidR="00751619" w:rsidRDefault="00751619" w:rsidP="00751619">
      <w:pPr>
        <w:pStyle w:val="a4"/>
        <w:rPr>
          <w:sz w:val="21"/>
          <w:szCs w:val="21"/>
        </w:rPr>
      </w:pPr>
      <w:r>
        <w:rPr>
          <w:sz w:val="21"/>
          <w:szCs w:val="21"/>
        </w:rPr>
        <w:t>52.可以加速多种药物代谢,对肝药酶有强诱导作用的药物是( )</w:t>
      </w:r>
    </w:p>
    <w:p w:rsidR="00751619" w:rsidRDefault="00751619" w:rsidP="00751619">
      <w:pPr>
        <w:pStyle w:val="a4"/>
        <w:rPr>
          <w:sz w:val="21"/>
          <w:szCs w:val="21"/>
        </w:rPr>
      </w:pPr>
      <w:r>
        <w:rPr>
          <w:sz w:val="21"/>
          <w:szCs w:val="21"/>
        </w:rPr>
        <w:t>[53—55]</w:t>
      </w:r>
    </w:p>
    <w:p w:rsidR="00751619" w:rsidRDefault="00751619" w:rsidP="00751619">
      <w:pPr>
        <w:pStyle w:val="a4"/>
        <w:rPr>
          <w:sz w:val="21"/>
          <w:szCs w:val="21"/>
        </w:rPr>
      </w:pPr>
      <w:r>
        <w:rPr>
          <w:sz w:val="21"/>
          <w:szCs w:val="21"/>
        </w:rPr>
        <w:t>A.利巴韦林软骨</w:t>
      </w:r>
    </w:p>
    <w:p w:rsidR="00751619" w:rsidRDefault="00751619" w:rsidP="00751619">
      <w:pPr>
        <w:pStyle w:val="a4"/>
        <w:rPr>
          <w:sz w:val="21"/>
          <w:szCs w:val="21"/>
        </w:rPr>
      </w:pPr>
      <w:r>
        <w:rPr>
          <w:sz w:val="21"/>
          <w:szCs w:val="21"/>
        </w:rPr>
        <w:t>B.特比</w:t>
      </w:r>
      <w:proofErr w:type="gramStart"/>
      <w:r>
        <w:rPr>
          <w:sz w:val="21"/>
          <w:szCs w:val="21"/>
        </w:rPr>
        <w:t>萘</w:t>
      </w:r>
      <w:proofErr w:type="gramEnd"/>
      <w:r>
        <w:rPr>
          <w:sz w:val="21"/>
          <w:szCs w:val="21"/>
        </w:rPr>
        <w:t>芬乳膏</w:t>
      </w:r>
    </w:p>
    <w:p w:rsidR="00751619" w:rsidRDefault="00751619" w:rsidP="00751619">
      <w:pPr>
        <w:pStyle w:val="a4"/>
        <w:rPr>
          <w:sz w:val="21"/>
          <w:szCs w:val="21"/>
        </w:rPr>
      </w:pPr>
      <w:r>
        <w:rPr>
          <w:sz w:val="21"/>
          <w:szCs w:val="21"/>
        </w:rPr>
        <w:t>C.10%樟脑软膏</w:t>
      </w:r>
    </w:p>
    <w:p w:rsidR="00751619" w:rsidRDefault="00751619" w:rsidP="00751619">
      <w:pPr>
        <w:pStyle w:val="a4"/>
        <w:rPr>
          <w:sz w:val="21"/>
          <w:szCs w:val="21"/>
        </w:rPr>
      </w:pPr>
      <w:r>
        <w:rPr>
          <w:sz w:val="21"/>
          <w:szCs w:val="21"/>
        </w:rPr>
        <w:t>D.氢化可的松软膏</w:t>
      </w:r>
    </w:p>
    <w:p w:rsidR="00751619" w:rsidRDefault="00751619" w:rsidP="00751619">
      <w:pPr>
        <w:pStyle w:val="a4"/>
        <w:rPr>
          <w:sz w:val="21"/>
          <w:szCs w:val="21"/>
        </w:rPr>
      </w:pPr>
      <w:r>
        <w:rPr>
          <w:sz w:val="21"/>
          <w:szCs w:val="21"/>
        </w:rPr>
        <w:t>E.红霉素软膏</w:t>
      </w:r>
    </w:p>
    <w:p w:rsidR="00751619" w:rsidRDefault="00751619" w:rsidP="00751619">
      <w:pPr>
        <w:pStyle w:val="a4"/>
        <w:rPr>
          <w:sz w:val="21"/>
          <w:szCs w:val="21"/>
        </w:rPr>
      </w:pPr>
      <w:r>
        <w:rPr>
          <w:sz w:val="21"/>
          <w:szCs w:val="21"/>
        </w:rPr>
        <w:t>53.患者,男,60岁,因水泡型足癬到药店购药药师应推荐的药品是( )</w:t>
      </w:r>
    </w:p>
    <w:p w:rsidR="00751619" w:rsidRDefault="00751619" w:rsidP="00751619">
      <w:pPr>
        <w:pStyle w:val="a4"/>
        <w:rPr>
          <w:sz w:val="21"/>
          <w:szCs w:val="21"/>
        </w:rPr>
      </w:pPr>
      <w:r>
        <w:rPr>
          <w:sz w:val="21"/>
          <w:szCs w:val="21"/>
        </w:rPr>
        <w:t>54.患者,男,60岁,因上臂出现湿疹到药店购药,药师应推荐的药品是( )</w:t>
      </w:r>
    </w:p>
    <w:p w:rsidR="00751619" w:rsidRDefault="00751619" w:rsidP="00751619">
      <w:pPr>
        <w:pStyle w:val="a4"/>
        <w:rPr>
          <w:sz w:val="21"/>
          <w:szCs w:val="21"/>
        </w:rPr>
      </w:pPr>
      <w:r>
        <w:rPr>
          <w:sz w:val="21"/>
          <w:szCs w:val="21"/>
        </w:rPr>
        <w:t>55.患者,男,60岁,因轻度冻疮(无破溃)到药店购药,药师应推荐的药品是( )</w:t>
      </w:r>
    </w:p>
    <w:p w:rsidR="00751619" w:rsidRDefault="00751619" w:rsidP="00751619">
      <w:pPr>
        <w:pStyle w:val="a4"/>
        <w:rPr>
          <w:sz w:val="21"/>
          <w:szCs w:val="21"/>
        </w:rPr>
      </w:pPr>
      <w:r>
        <w:rPr>
          <w:sz w:val="21"/>
          <w:szCs w:val="21"/>
        </w:rPr>
        <w:t>A.10~80mg</w:t>
      </w:r>
    </w:p>
    <w:p w:rsidR="00751619" w:rsidRDefault="00751619" w:rsidP="00751619">
      <w:pPr>
        <w:pStyle w:val="a4"/>
        <w:rPr>
          <w:sz w:val="21"/>
          <w:szCs w:val="21"/>
        </w:rPr>
      </w:pPr>
      <w:r>
        <w:rPr>
          <w:sz w:val="21"/>
          <w:szCs w:val="21"/>
        </w:rPr>
        <w:t>B.5~20m</w:t>
      </w:r>
    </w:p>
    <w:p w:rsidR="00751619" w:rsidRDefault="00751619" w:rsidP="00751619">
      <w:pPr>
        <w:pStyle w:val="a4"/>
        <w:rPr>
          <w:sz w:val="21"/>
          <w:szCs w:val="21"/>
        </w:rPr>
      </w:pPr>
      <w:r>
        <w:rPr>
          <w:sz w:val="21"/>
          <w:szCs w:val="21"/>
        </w:rPr>
        <w:t>C.10~20mg</w:t>
      </w:r>
    </w:p>
    <w:p w:rsidR="00751619" w:rsidRDefault="00751619" w:rsidP="00751619">
      <w:pPr>
        <w:pStyle w:val="a4"/>
        <w:rPr>
          <w:sz w:val="21"/>
          <w:szCs w:val="21"/>
        </w:rPr>
      </w:pPr>
      <w:r>
        <w:rPr>
          <w:sz w:val="21"/>
          <w:szCs w:val="21"/>
        </w:rPr>
        <w:lastRenderedPageBreak/>
        <w:t>D.40~200mg</w:t>
      </w:r>
    </w:p>
    <w:p w:rsidR="00751619" w:rsidRDefault="00751619" w:rsidP="00751619">
      <w:pPr>
        <w:pStyle w:val="a4"/>
        <w:rPr>
          <w:sz w:val="21"/>
          <w:szCs w:val="21"/>
        </w:rPr>
      </w:pPr>
      <w:r>
        <w:rPr>
          <w:sz w:val="21"/>
          <w:szCs w:val="21"/>
        </w:rPr>
        <w:t>E.10~100mg</w:t>
      </w:r>
    </w:p>
    <w:p w:rsidR="00751619" w:rsidRDefault="00751619" w:rsidP="00751619">
      <w:pPr>
        <w:pStyle w:val="a4"/>
        <w:rPr>
          <w:sz w:val="21"/>
          <w:szCs w:val="21"/>
        </w:rPr>
      </w:pPr>
      <w:r>
        <w:rPr>
          <w:sz w:val="21"/>
          <w:szCs w:val="21"/>
        </w:rPr>
        <w:t>56.</w:t>
      </w:r>
      <w:proofErr w:type="gramStart"/>
      <w:r>
        <w:rPr>
          <w:sz w:val="21"/>
          <w:szCs w:val="21"/>
        </w:rPr>
        <w:t>瑞舒伐他汀</w:t>
      </w:r>
      <w:proofErr w:type="gramEnd"/>
      <w:r>
        <w:rPr>
          <w:sz w:val="21"/>
          <w:szCs w:val="21"/>
        </w:rPr>
        <w:t>钙的日剂量范围是( )</w:t>
      </w:r>
    </w:p>
    <w:p w:rsidR="00751619" w:rsidRDefault="00751619" w:rsidP="00751619">
      <w:pPr>
        <w:pStyle w:val="a4"/>
        <w:rPr>
          <w:sz w:val="21"/>
          <w:szCs w:val="21"/>
        </w:rPr>
      </w:pPr>
      <w:r>
        <w:rPr>
          <w:sz w:val="21"/>
          <w:szCs w:val="21"/>
        </w:rPr>
        <w:t>57.阿托伐他</w:t>
      </w:r>
      <w:proofErr w:type="gramStart"/>
      <w:r>
        <w:rPr>
          <w:sz w:val="21"/>
          <w:szCs w:val="21"/>
        </w:rPr>
        <w:t>汀</w:t>
      </w:r>
      <w:proofErr w:type="gramEnd"/>
      <w:r>
        <w:rPr>
          <w:sz w:val="21"/>
          <w:szCs w:val="21"/>
        </w:rPr>
        <w:t>钙的日剂量范围是( )</w:t>
      </w:r>
    </w:p>
    <w:p w:rsidR="00751619" w:rsidRDefault="00751619" w:rsidP="00751619">
      <w:pPr>
        <w:pStyle w:val="a4"/>
        <w:rPr>
          <w:sz w:val="21"/>
          <w:szCs w:val="21"/>
        </w:rPr>
      </w:pPr>
      <w:r>
        <w:rPr>
          <w:sz w:val="21"/>
          <w:szCs w:val="21"/>
        </w:rPr>
        <w:t>[58—60]</w:t>
      </w:r>
    </w:p>
    <w:p w:rsidR="00751619" w:rsidRDefault="00751619" w:rsidP="00751619">
      <w:pPr>
        <w:pStyle w:val="a4"/>
        <w:rPr>
          <w:sz w:val="21"/>
          <w:szCs w:val="21"/>
        </w:rPr>
      </w:pPr>
      <w:r>
        <w:rPr>
          <w:sz w:val="21"/>
          <w:szCs w:val="21"/>
        </w:rPr>
        <w:t>A.</w:t>
      </w:r>
      <w:proofErr w:type="gramStart"/>
      <w:r>
        <w:rPr>
          <w:sz w:val="21"/>
          <w:szCs w:val="21"/>
        </w:rPr>
        <w:t>酚麻美敏</w:t>
      </w:r>
      <w:proofErr w:type="gramEnd"/>
      <w:r>
        <w:rPr>
          <w:sz w:val="21"/>
          <w:szCs w:val="21"/>
        </w:rPr>
        <w:t>片</w:t>
      </w:r>
    </w:p>
    <w:p w:rsidR="00751619" w:rsidRDefault="00751619" w:rsidP="00751619">
      <w:pPr>
        <w:pStyle w:val="a4"/>
        <w:rPr>
          <w:sz w:val="21"/>
          <w:szCs w:val="21"/>
        </w:rPr>
      </w:pPr>
      <w:r>
        <w:rPr>
          <w:sz w:val="21"/>
          <w:szCs w:val="21"/>
        </w:rPr>
        <w:t>B.</w:t>
      </w:r>
      <w:proofErr w:type="gramStart"/>
      <w:r>
        <w:rPr>
          <w:sz w:val="21"/>
          <w:szCs w:val="21"/>
        </w:rPr>
        <w:t>萘</w:t>
      </w:r>
      <w:proofErr w:type="gramEnd"/>
      <w:r>
        <w:rPr>
          <w:sz w:val="21"/>
          <w:szCs w:val="21"/>
        </w:rPr>
        <w:t>甲</w:t>
      </w:r>
      <w:proofErr w:type="gramStart"/>
      <w:r>
        <w:rPr>
          <w:sz w:val="21"/>
          <w:szCs w:val="21"/>
        </w:rPr>
        <w:t>唑啉</w:t>
      </w:r>
      <w:proofErr w:type="gramEnd"/>
      <w:r>
        <w:rPr>
          <w:sz w:val="21"/>
          <w:szCs w:val="21"/>
        </w:rPr>
        <w:t>滴鼻液</w:t>
      </w:r>
    </w:p>
    <w:p w:rsidR="00751619" w:rsidRDefault="00751619" w:rsidP="00751619">
      <w:pPr>
        <w:pStyle w:val="a4"/>
        <w:rPr>
          <w:sz w:val="21"/>
          <w:szCs w:val="21"/>
        </w:rPr>
      </w:pPr>
      <w:r>
        <w:rPr>
          <w:sz w:val="21"/>
          <w:szCs w:val="21"/>
        </w:rPr>
        <w:t>C.</w:t>
      </w:r>
      <w:proofErr w:type="gramStart"/>
      <w:r>
        <w:rPr>
          <w:sz w:val="21"/>
          <w:szCs w:val="21"/>
        </w:rPr>
        <w:t>氯苯那敏片</w:t>
      </w:r>
      <w:proofErr w:type="gramEnd"/>
    </w:p>
    <w:p w:rsidR="00751619" w:rsidRDefault="00751619" w:rsidP="00751619">
      <w:pPr>
        <w:pStyle w:val="a4"/>
        <w:rPr>
          <w:sz w:val="21"/>
          <w:szCs w:val="21"/>
        </w:rPr>
      </w:pPr>
      <w:r>
        <w:rPr>
          <w:sz w:val="21"/>
          <w:szCs w:val="21"/>
        </w:rPr>
        <w:t>D.对乙酰氨基</w:t>
      </w:r>
      <w:proofErr w:type="gramStart"/>
      <w:r>
        <w:rPr>
          <w:sz w:val="21"/>
          <w:szCs w:val="21"/>
        </w:rPr>
        <w:t>酚</w:t>
      </w:r>
      <w:proofErr w:type="gramEnd"/>
      <w:r>
        <w:rPr>
          <w:sz w:val="21"/>
          <w:szCs w:val="21"/>
        </w:rPr>
        <w:t>片</w:t>
      </w:r>
    </w:p>
    <w:p w:rsidR="00751619" w:rsidRDefault="00751619" w:rsidP="00751619">
      <w:pPr>
        <w:pStyle w:val="a4"/>
        <w:rPr>
          <w:sz w:val="21"/>
          <w:szCs w:val="21"/>
        </w:rPr>
      </w:pPr>
      <w:r>
        <w:rPr>
          <w:sz w:val="21"/>
          <w:szCs w:val="21"/>
        </w:rPr>
        <w:t>E.</w:t>
      </w:r>
      <w:proofErr w:type="gramStart"/>
      <w:r>
        <w:rPr>
          <w:sz w:val="21"/>
          <w:szCs w:val="21"/>
        </w:rPr>
        <w:t>奥司他韦</w:t>
      </w:r>
      <w:proofErr w:type="gramEnd"/>
      <w:r>
        <w:rPr>
          <w:sz w:val="21"/>
          <w:szCs w:val="21"/>
        </w:rPr>
        <w:t>胶囊</w:t>
      </w:r>
    </w:p>
    <w:p w:rsidR="00751619" w:rsidRDefault="00751619" w:rsidP="00751619">
      <w:pPr>
        <w:pStyle w:val="a4"/>
        <w:rPr>
          <w:sz w:val="21"/>
          <w:szCs w:val="21"/>
        </w:rPr>
      </w:pPr>
      <w:r>
        <w:rPr>
          <w:sz w:val="21"/>
          <w:szCs w:val="21"/>
        </w:rPr>
        <w:t>58.患者,女,35岁,因感冒所致流涕、咳嗽发热等症状到药店购药,药师应推荐的药品是( )</w:t>
      </w:r>
    </w:p>
    <w:p w:rsidR="00751619" w:rsidRDefault="00751619" w:rsidP="00751619">
      <w:pPr>
        <w:pStyle w:val="a4"/>
        <w:rPr>
          <w:sz w:val="21"/>
          <w:szCs w:val="21"/>
        </w:rPr>
      </w:pPr>
      <w:r>
        <w:rPr>
          <w:sz w:val="21"/>
          <w:szCs w:val="21"/>
        </w:rPr>
        <w:t>59.患者,女,30岁,因感冒所致发热(体温38.5C.)井伴有头痛、全身酸痛到药店购药,药师应推存的药品是( )</w:t>
      </w:r>
    </w:p>
    <w:p w:rsidR="00751619" w:rsidRDefault="00751619" w:rsidP="00751619">
      <w:pPr>
        <w:pStyle w:val="a4"/>
        <w:rPr>
          <w:sz w:val="21"/>
          <w:szCs w:val="21"/>
        </w:rPr>
      </w:pPr>
      <w:r>
        <w:rPr>
          <w:sz w:val="21"/>
          <w:szCs w:val="21"/>
        </w:rPr>
        <w:t>60.患者,男,40岁,因感冒所致鼻塞到药店购药,药师应推荐的药品是( )</w:t>
      </w:r>
    </w:p>
    <w:p w:rsidR="00751619" w:rsidRDefault="00751619" w:rsidP="00751619">
      <w:pPr>
        <w:pStyle w:val="a4"/>
        <w:rPr>
          <w:sz w:val="21"/>
          <w:szCs w:val="21"/>
        </w:rPr>
      </w:pPr>
      <w:r>
        <w:rPr>
          <w:sz w:val="21"/>
          <w:szCs w:val="21"/>
        </w:rPr>
        <w:t>[61—63]</w:t>
      </w:r>
    </w:p>
    <w:p w:rsidR="00751619" w:rsidRDefault="00751619" w:rsidP="00751619">
      <w:pPr>
        <w:pStyle w:val="a4"/>
        <w:rPr>
          <w:sz w:val="21"/>
          <w:szCs w:val="21"/>
        </w:rPr>
      </w:pPr>
      <w:r>
        <w:rPr>
          <w:sz w:val="21"/>
          <w:szCs w:val="21"/>
        </w:rPr>
        <w:t>A.清晨服用</w:t>
      </w:r>
    </w:p>
    <w:p w:rsidR="00751619" w:rsidRDefault="00751619" w:rsidP="00751619">
      <w:pPr>
        <w:pStyle w:val="a4"/>
        <w:rPr>
          <w:sz w:val="21"/>
          <w:szCs w:val="21"/>
        </w:rPr>
      </w:pPr>
      <w:r>
        <w:rPr>
          <w:sz w:val="21"/>
          <w:szCs w:val="21"/>
        </w:rPr>
        <w:t>B.用温水调服</w:t>
      </w:r>
    </w:p>
    <w:p w:rsidR="00751619" w:rsidRDefault="00751619" w:rsidP="00751619">
      <w:pPr>
        <w:pStyle w:val="a4"/>
        <w:rPr>
          <w:sz w:val="21"/>
          <w:szCs w:val="21"/>
        </w:rPr>
      </w:pPr>
      <w:r>
        <w:rPr>
          <w:sz w:val="21"/>
          <w:szCs w:val="21"/>
        </w:rPr>
        <w:t>C.应同时碱化尿液</w:t>
      </w:r>
    </w:p>
    <w:p w:rsidR="00751619" w:rsidRDefault="00751619" w:rsidP="00751619">
      <w:pPr>
        <w:pStyle w:val="a4"/>
        <w:rPr>
          <w:sz w:val="21"/>
          <w:szCs w:val="21"/>
        </w:rPr>
      </w:pPr>
      <w:r>
        <w:rPr>
          <w:sz w:val="21"/>
          <w:szCs w:val="21"/>
        </w:rPr>
        <w:t>D.舌下含服</w:t>
      </w:r>
    </w:p>
    <w:p w:rsidR="00751619" w:rsidRDefault="00751619" w:rsidP="00751619">
      <w:pPr>
        <w:pStyle w:val="a4"/>
        <w:rPr>
          <w:sz w:val="21"/>
          <w:szCs w:val="21"/>
        </w:rPr>
      </w:pPr>
      <w:r>
        <w:rPr>
          <w:sz w:val="21"/>
          <w:szCs w:val="21"/>
        </w:rPr>
        <w:t>E.睡前服用</w:t>
      </w:r>
    </w:p>
    <w:p w:rsidR="00751619" w:rsidRDefault="00751619" w:rsidP="00751619">
      <w:pPr>
        <w:pStyle w:val="a4"/>
        <w:rPr>
          <w:sz w:val="21"/>
          <w:szCs w:val="21"/>
        </w:rPr>
      </w:pPr>
      <w:r>
        <w:rPr>
          <w:sz w:val="21"/>
          <w:szCs w:val="21"/>
        </w:rPr>
        <w:t>61.老年女性,心功能衰竭,服用</w:t>
      </w:r>
      <w:proofErr w:type="gramStart"/>
      <w:r>
        <w:rPr>
          <w:sz w:val="21"/>
          <w:szCs w:val="21"/>
        </w:rPr>
        <w:t>呋</w:t>
      </w:r>
      <w:proofErr w:type="gramEnd"/>
      <w:r>
        <w:rPr>
          <w:sz w:val="21"/>
          <w:szCs w:val="21"/>
        </w:rPr>
        <w:t>塞米及螺内酯片,正确的使用方法是( )</w:t>
      </w:r>
    </w:p>
    <w:p w:rsidR="00751619" w:rsidRDefault="00751619" w:rsidP="00751619">
      <w:pPr>
        <w:pStyle w:val="a4"/>
        <w:rPr>
          <w:sz w:val="21"/>
          <w:szCs w:val="21"/>
        </w:rPr>
      </w:pPr>
      <w:r>
        <w:rPr>
          <w:sz w:val="21"/>
          <w:szCs w:val="21"/>
        </w:rPr>
        <w:t>62.婴幼儿腹泻,服用地衣芽孢杄菌活菌制剂,正确的使用方法是( )</w:t>
      </w:r>
    </w:p>
    <w:p w:rsidR="00751619" w:rsidRDefault="00751619" w:rsidP="00751619">
      <w:pPr>
        <w:pStyle w:val="a4"/>
        <w:rPr>
          <w:sz w:val="21"/>
          <w:szCs w:val="21"/>
        </w:rPr>
      </w:pPr>
      <w:r>
        <w:rPr>
          <w:sz w:val="21"/>
          <w:szCs w:val="21"/>
        </w:rPr>
        <w:t>63.患者突发心前区压榨性疼痛,立即取出硝酸甘油片,正确的使用方法是( )</w:t>
      </w:r>
    </w:p>
    <w:p w:rsidR="00751619" w:rsidRDefault="00751619" w:rsidP="00751619">
      <w:pPr>
        <w:pStyle w:val="a4"/>
        <w:rPr>
          <w:sz w:val="21"/>
          <w:szCs w:val="21"/>
        </w:rPr>
      </w:pPr>
      <w:r>
        <w:rPr>
          <w:sz w:val="21"/>
          <w:szCs w:val="21"/>
        </w:rPr>
        <w:t>[64—65]</w:t>
      </w:r>
    </w:p>
    <w:p w:rsidR="00751619" w:rsidRDefault="00751619" w:rsidP="00751619">
      <w:pPr>
        <w:pStyle w:val="a4"/>
        <w:rPr>
          <w:sz w:val="21"/>
          <w:szCs w:val="21"/>
        </w:rPr>
      </w:pPr>
      <w:r>
        <w:rPr>
          <w:sz w:val="21"/>
          <w:szCs w:val="21"/>
        </w:rPr>
        <w:t>A.2000~4000mg</w:t>
      </w:r>
    </w:p>
    <w:p w:rsidR="00751619" w:rsidRDefault="00751619" w:rsidP="00751619">
      <w:pPr>
        <w:pStyle w:val="a4"/>
        <w:rPr>
          <w:sz w:val="21"/>
          <w:szCs w:val="21"/>
        </w:rPr>
      </w:pPr>
      <w:r>
        <w:rPr>
          <w:sz w:val="21"/>
          <w:szCs w:val="21"/>
        </w:rPr>
        <w:t>B.500mg</w:t>
      </w:r>
    </w:p>
    <w:p w:rsidR="00751619" w:rsidRDefault="00751619" w:rsidP="00751619">
      <w:pPr>
        <w:pStyle w:val="a4"/>
        <w:rPr>
          <w:sz w:val="21"/>
          <w:szCs w:val="21"/>
        </w:rPr>
      </w:pPr>
      <w:r>
        <w:rPr>
          <w:sz w:val="21"/>
          <w:szCs w:val="21"/>
        </w:rPr>
        <w:lastRenderedPageBreak/>
        <w:t>C. 100mg</w:t>
      </w:r>
    </w:p>
    <w:p w:rsidR="00751619" w:rsidRDefault="00751619" w:rsidP="00751619">
      <w:pPr>
        <w:pStyle w:val="a4"/>
        <w:rPr>
          <w:sz w:val="21"/>
          <w:szCs w:val="21"/>
        </w:rPr>
      </w:pPr>
      <w:r>
        <w:rPr>
          <w:sz w:val="21"/>
          <w:szCs w:val="21"/>
        </w:rPr>
        <w:t>D.500~600mg</w:t>
      </w:r>
    </w:p>
    <w:p w:rsidR="00751619" w:rsidRDefault="00751619" w:rsidP="00751619">
      <w:pPr>
        <w:pStyle w:val="a4"/>
        <w:rPr>
          <w:sz w:val="21"/>
          <w:szCs w:val="21"/>
        </w:rPr>
      </w:pPr>
      <w:r>
        <w:rPr>
          <w:sz w:val="21"/>
          <w:szCs w:val="21"/>
        </w:rPr>
        <w:t>E.1000~1200mg</w:t>
      </w:r>
    </w:p>
    <w:p w:rsidR="00751619" w:rsidRDefault="00751619" w:rsidP="00751619">
      <w:pPr>
        <w:pStyle w:val="a4"/>
        <w:rPr>
          <w:sz w:val="21"/>
          <w:szCs w:val="21"/>
        </w:rPr>
      </w:pPr>
      <w:r>
        <w:rPr>
          <w:sz w:val="21"/>
          <w:szCs w:val="21"/>
        </w:rPr>
        <w:t>64.根据中国营养学会推荐,老年人在每日饮食之外,应补充的元素钙剂量为( )</w:t>
      </w:r>
    </w:p>
    <w:p w:rsidR="00751619" w:rsidRDefault="00751619" w:rsidP="00751619">
      <w:pPr>
        <w:pStyle w:val="a4"/>
        <w:rPr>
          <w:sz w:val="21"/>
          <w:szCs w:val="21"/>
        </w:rPr>
      </w:pPr>
      <w:r>
        <w:rPr>
          <w:sz w:val="21"/>
          <w:szCs w:val="21"/>
        </w:rPr>
        <w:t>65.根据中国营养学会推荐,孕妇和乳母的每日元素钙摄入推荐量是( )</w:t>
      </w:r>
    </w:p>
    <w:p w:rsidR="00751619" w:rsidRDefault="00751619" w:rsidP="00751619">
      <w:pPr>
        <w:pStyle w:val="a4"/>
        <w:rPr>
          <w:sz w:val="21"/>
          <w:szCs w:val="21"/>
        </w:rPr>
      </w:pPr>
      <w:r>
        <w:rPr>
          <w:sz w:val="21"/>
          <w:szCs w:val="21"/>
        </w:rPr>
        <w:t>[66—68]</w:t>
      </w:r>
    </w:p>
    <w:p w:rsidR="00751619" w:rsidRDefault="00751619" w:rsidP="00751619">
      <w:pPr>
        <w:pStyle w:val="a4"/>
        <w:rPr>
          <w:sz w:val="21"/>
          <w:szCs w:val="21"/>
        </w:rPr>
      </w:pPr>
      <w:r>
        <w:rPr>
          <w:sz w:val="21"/>
          <w:szCs w:val="21"/>
        </w:rPr>
        <w:t>A.色甘</w:t>
      </w:r>
      <w:proofErr w:type="gramStart"/>
      <w:r>
        <w:rPr>
          <w:sz w:val="21"/>
          <w:szCs w:val="21"/>
        </w:rPr>
        <w:t>酸钠滴眼</w:t>
      </w:r>
      <w:proofErr w:type="gramEnd"/>
      <w:r>
        <w:rPr>
          <w:sz w:val="21"/>
          <w:szCs w:val="21"/>
        </w:rPr>
        <w:t>液</w:t>
      </w:r>
    </w:p>
    <w:p w:rsidR="00751619" w:rsidRDefault="00751619" w:rsidP="00751619">
      <w:pPr>
        <w:pStyle w:val="a4"/>
        <w:rPr>
          <w:sz w:val="21"/>
          <w:szCs w:val="21"/>
        </w:rPr>
      </w:pPr>
      <w:r>
        <w:rPr>
          <w:sz w:val="21"/>
          <w:szCs w:val="21"/>
        </w:rPr>
        <w:t>B.七叶洋地黄双</w:t>
      </w:r>
      <w:proofErr w:type="gramStart"/>
      <w:r>
        <w:rPr>
          <w:sz w:val="21"/>
          <w:szCs w:val="21"/>
        </w:rPr>
        <w:t>苷</w:t>
      </w:r>
      <w:proofErr w:type="gramEnd"/>
      <w:r>
        <w:rPr>
          <w:sz w:val="21"/>
          <w:szCs w:val="21"/>
        </w:rPr>
        <w:t>滴眼液</w:t>
      </w:r>
    </w:p>
    <w:p w:rsidR="00751619" w:rsidRDefault="00751619" w:rsidP="00751619">
      <w:pPr>
        <w:pStyle w:val="a4"/>
        <w:rPr>
          <w:sz w:val="21"/>
          <w:szCs w:val="21"/>
        </w:rPr>
      </w:pPr>
      <w:r>
        <w:rPr>
          <w:sz w:val="21"/>
          <w:szCs w:val="21"/>
        </w:rPr>
        <w:t>C.</w:t>
      </w:r>
      <w:proofErr w:type="gramStart"/>
      <w:r>
        <w:rPr>
          <w:sz w:val="21"/>
          <w:szCs w:val="21"/>
        </w:rPr>
        <w:t>玻璃酸钠滴眼</w:t>
      </w:r>
      <w:proofErr w:type="gramEnd"/>
      <w:r>
        <w:rPr>
          <w:sz w:val="21"/>
          <w:szCs w:val="21"/>
        </w:rPr>
        <w:t>液</w:t>
      </w:r>
    </w:p>
    <w:p w:rsidR="00751619" w:rsidRDefault="00751619" w:rsidP="00751619">
      <w:pPr>
        <w:pStyle w:val="a4"/>
        <w:rPr>
          <w:sz w:val="21"/>
          <w:szCs w:val="21"/>
        </w:rPr>
      </w:pPr>
      <w:r>
        <w:rPr>
          <w:sz w:val="21"/>
          <w:szCs w:val="21"/>
        </w:rPr>
        <w:t>D.氧氟</w:t>
      </w:r>
      <w:proofErr w:type="gramStart"/>
      <w:r>
        <w:rPr>
          <w:sz w:val="21"/>
          <w:szCs w:val="21"/>
        </w:rPr>
        <w:t>沙星滴眼</w:t>
      </w:r>
      <w:proofErr w:type="gramEnd"/>
      <w:r>
        <w:rPr>
          <w:sz w:val="21"/>
          <w:szCs w:val="21"/>
        </w:rPr>
        <w:t>液</w:t>
      </w:r>
    </w:p>
    <w:p w:rsidR="00751619" w:rsidRDefault="00751619" w:rsidP="00751619">
      <w:pPr>
        <w:pStyle w:val="a4"/>
        <w:rPr>
          <w:sz w:val="21"/>
          <w:szCs w:val="21"/>
        </w:rPr>
      </w:pPr>
      <w:r>
        <w:rPr>
          <w:sz w:val="21"/>
          <w:szCs w:val="21"/>
        </w:rPr>
        <w:t>E.碘</w:t>
      </w:r>
      <w:proofErr w:type="gramStart"/>
      <w:r>
        <w:rPr>
          <w:sz w:val="21"/>
          <w:szCs w:val="21"/>
        </w:rPr>
        <w:t>苷</w:t>
      </w:r>
      <w:proofErr w:type="gramEnd"/>
      <w:r>
        <w:rPr>
          <w:sz w:val="21"/>
          <w:szCs w:val="21"/>
        </w:rPr>
        <w:t>滴眼液</w:t>
      </w:r>
    </w:p>
    <w:p w:rsidR="00751619" w:rsidRDefault="00751619" w:rsidP="00751619">
      <w:pPr>
        <w:pStyle w:val="a4"/>
        <w:rPr>
          <w:sz w:val="21"/>
          <w:szCs w:val="21"/>
        </w:rPr>
      </w:pPr>
      <w:r>
        <w:rPr>
          <w:sz w:val="21"/>
          <w:szCs w:val="21"/>
        </w:rPr>
        <w:t>66.过敏性结膜炎和</w:t>
      </w:r>
      <w:proofErr w:type="gramStart"/>
      <w:r>
        <w:rPr>
          <w:sz w:val="21"/>
          <w:szCs w:val="21"/>
        </w:rPr>
        <w:t>舂</w:t>
      </w:r>
      <w:proofErr w:type="gramEnd"/>
      <w:r>
        <w:rPr>
          <w:sz w:val="21"/>
          <w:szCs w:val="21"/>
        </w:rPr>
        <w:t>季卡他性结膜炎可选用( )</w:t>
      </w:r>
    </w:p>
    <w:p w:rsidR="00751619" w:rsidRDefault="00751619" w:rsidP="00751619">
      <w:pPr>
        <w:pStyle w:val="a4"/>
        <w:rPr>
          <w:sz w:val="21"/>
          <w:szCs w:val="21"/>
        </w:rPr>
      </w:pPr>
      <w:r>
        <w:rPr>
          <w:sz w:val="21"/>
          <w:szCs w:val="21"/>
        </w:rPr>
        <w:t>67.干眼症可选用( )</w:t>
      </w:r>
    </w:p>
    <w:p w:rsidR="00751619" w:rsidRDefault="00751619" w:rsidP="00751619">
      <w:pPr>
        <w:pStyle w:val="a4"/>
        <w:rPr>
          <w:sz w:val="21"/>
          <w:szCs w:val="21"/>
        </w:rPr>
      </w:pPr>
      <w:r>
        <w:rPr>
          <w:sz w:val="21"/>
          <w:szCs w:val="21"/>
        </w:rPr>
        <w:t>68.流行性结膜炎可选用( )</w:t>
      </w:r>
    </w:p>
    <w:p w:rsidR="00751619" w:rsidRDefault="00751619" w:rsidP="00751619">
      <w:pPr>
        <w:pStyle w:val="a4"/>
        <w:rPr>
          <w:sz w:val="21"/>
          <w:szCs w:val="21"/>
        </w:rPr>
      </w:pPr>
      <w:r>
        <w:rPr>
          <w:sz w:val="21"/>
          <w:szCs w:val="21"/>
        </w:rPr>
        <w:t>A.50%葡萄糖注射液湿敷</w:t>
      </w:r>
    </w:p>
    <w:p w:rsidR="00751619" w:rsidRDefault="00751619" w:rsidP="00751619">
      <w:pPr>
        <w:pStyle w:val="a4"/>
        <w:rPr>
          <w:sz w:val="21"/>
          <w:szCs w:val="21"/>
        </w:rPr>
      </w:pPr>
      <w:r>
        <w:rPr>
          <w:sz w:val="21"/>
          <w:szCs w:val="21"/>
        </w:rPr>
        <w:t>B.50%硫酸镁溶液口服</w:t>
      </w:r>
    </w:p>
    <w:p w:rsidR="00751619" w:rsidRDefault="00751619" w:rsidP="00751619">
      <w:pPr>
        <w:pStyle w:val="a4"/>
        <w:rPr>
          <w:sz w:val="21"/>
          <w:szCs w:val="21"/>
        </w:rPr>
      </w:pPr>
      <w:r>
        <w:rPr>
          <w:sz w:val="21"/>
          <w:szCs w:val="21"/>
        </w:rPr>
        <w:t>C.25%硫酸镁注射液稀释后静脉注射</w:t>
      </w:r>
    </w:p>
    <w:p w:rsidR="00751619" w:rsidRDefault="00751619" w:rsidP="00751619">
      <w:pPr>
        <w:pStyle w:val="a4"/>
        <w:rPr>
          <w:sz w:val="21"/>
          <w:szCs w:val="21"/>
        </w:rPr>
      </w:pPr>
      <w:r>
        <w:rPr>
          <w:sz w:val="21"/>
          <w:szCs w:val="21"/>
        </w:rPr>
        <w:t>D.5%氯化钙注射液静脉滴注</w:t>
      </w:r>
    </w:p>
    <w:p w:rsidR="00751619" w:rsidRDefault="00751619" w:rsidP="00751619">
      <w:pPr>
        <w:pStyle w:val="a4"/>
        <w:rPr>
          <w:sz w:val="21"/>
          <w:szCs w:val="21"/>
        </w:rPr>
      </w:pPr>
      <w:r>
        <w:rPr>
          <w:sz w:val="21"/>
          <w:szCs w:val="21"/>
        </w:rPr>
        <w:t>E.50%硫酸镁溶液湿敷</w:t>
      </w:r>
    </w:p>
    <w:p w:rsidR="00751619" w:rsidRDefault="00751619" w:rsidP="00751619">
      <w:pPr>
        <w:pStyle w:val="a4"/>
        <w:rPr>
          <w:sz w:val="21"/>
          <w:szCs w:val="21"/>
        </w:rPr>
      </w:pPr>
      <w:r>
        <w:rPr>
          <w:sz w:val="21"/>
          <w:szCs w:val="21"/>
        </w:rPr>
        <w:t>69.患者,女,30岁,既往体健,无癫痫病史怀孕8个月,突然出现抽搐,从小腹开始,发展至全身,口唇发绀,意识丧失,诊断为子痫,应选用的治疗方法是( )</w:t>
      </w:r>
    </w:p>
    <w:p w:rsidR="00751619" w:rsidRDefault="00751619" w:rsidP="00751619">
      <w:pPr>
        <w:pStyle w:val="a4"/>
        <w:rPr>
          <w:sz w:val="21"/>
          <w:szCs w:val="21"/>
        </w:rPr>
      </w:pPr>
      <w:r>
        <w:rPr>
          <w:sz w:val="21"/>
          <w:szCs w:val="21"/>
        </w:rPr>
        <w:t>70.患者,男,36岁,在静脉滴注复方氨基酸注射液过程中,穿刺部位出现水肿可选用的治疗方法是( )</w:t>
      </w:r>
    </w:p>
    <w:p w:rsidR="00751619" w:rsidRDefault="00751619" w:rsidP="00751619">
      <w:pPr>
        <w:pStyle w:val="a4"/>
        <w:rPr>
          <w:sz w:val="21"/>
          <w:szCs w:val="21"/>
        </w:rPr>
      </w:pPr>
      <w:r>
        <w:rPr>
          <w:sz w:val="21"/>
          <w:szCs w:val="21"/>
        </w:rPr>
        <w:t>71.患者,男,46岁,拟行肠道手术,术前1天使用导泻药的方法是( )</w:t>
      </w:r>
    </w:p>
    <w:p w:rsidR="00751619" w:rsidRDefault="00751619" w:rsidP="00751619">
      <w:pPr>
        <w:pStyle w:val="a4"/>
        <w:rPr>
          <w:sz w:val="21"/>
          <w:szCs w:val="21"/>
        </w:rPr>
      </w:pPr>
      <w:r>
        <w:rPr>
          <w:sz w:val="21"/>
          <w:szCs w:val="21"/>
        </w:rPr>
        <w:t>[72-73]</w:t>
      </w:r>
    </w:p>
    <w:p w:rsidR="00751619" w:rsidRDefault="00751619" w:rsidP="00751619">
      <w:pPr>
        <w:pStyle w:val="a4"/>
        <w:rPr>
          <w:sz w:val="21"/>
          <w:szCs w:val="21"/>
        </w:rPr>
      </w:pPr>
      <w:r>
        <w:rPr>
          <w:sz w:val="21"/>
          <w:szCs w:val="21"/>
        </w:rPr>
        <w:t>A.异丙托溴铵</w:t>
      </w:r>
    </w:p>
    <w:p w:rsidR="00751619" w:rsidRDefault="00751619" w:rsidP="00751619">
      <w:pPr>
        <w:pStyle w:val="a4"/>
        <w:rPr>
          <w:sz w:val="21"/>
          <w:szCs w:val="21"/>
        </w:rPr>
      </w:pPr>
      <w:r>
        <w:rPr>
          <w:sz w:val="21"/>
          <w:szCs w:val="21"/>
        </w:rPr>
        <w:lastRenderedPageBreak/>
        <w:t>B.沙美特罗</w:t>
      </w:r>
    </w:p>
    <w:p w:rsidR="00751619" w:rsidRDefault="00751619" w:rsidP="00751619">
      <w:pPr>
        <w:pStyle w:val="a4"/>
        <w:rPr>
          <w:sz w:val="21"/>
          <w:szCs w:val="21"/>
        </w:rPr>
      </w:pPr>
      <w:r>
        <w:rPr>
          <w:sz w:val="21"/>
          <w:szCs w:val="21"/>
        </w:rPr>
        <w:t>C.茶碱</w:t>
      </w:r>
    </w:p>
    <w:p w:rsidR="00751619" w:rsidRDefault="00751619" w:rsidP="00751619">
      <w:pPr>
        <w:pStyle w:val="a4"/>
        <w:rPr>
          <w:sz w:val="21"/>
          <w:szCs w:val="21"/>
        </w:rPr>
      </w:pPr>
      <w:r>
        <w:rPr>
          <w:sz w:val="21"/>
          <w:szCs w:val="21"/>
        </w:rPr>
        <w:t>D.奧</w:t>
      </w:r>
      <w:proofErr w:type="gramStart"/>
      <w:r>
        <w:rPr>
          <w:sz w:val="21"/>
          <w:szCs w:val="21"/>
        </w:rPr>
        <w:t>马珠单</w:t>
      </w:r>
      <w:proofErr w:type="gramEnd"/>
      <w:r>
        <w:rPr>
          <w:sz w:val="21"/>
          <w:szCs w:val="21"/>
        </w:rPr>
        <w:t>抗(抗lgE 抗体)</w:t>
      </w:r>
    </w:p>
    <w:p w:rsidR="00751619" w:rsidRDefault="00751619" w:rsidP="00751619">
      <w:pPr>
        <w:pStyle w:val="a4"/>
        <w:rPr>
          <w:sz w:val="21"/>
          <w:szCs w:val="21"/>
        </w:rPr>
      </w:pPr>
      <w:r>
        <w:rPr>
          <w:sz w:val="21"/>
          <w:szCs w:val="21"/>
        </w:rPr>
        <w:t>E.</w:t>
      </w:r>
      <w:proofErr w:type="gramStart"/>
      <w:r>
        <w:rPr>
          <w:sz w:val="21"/>
          <w:szCs w:val="21"/>
        </w:rPr>
        <w:t>孟鲁司特</w:t>
      </w:r>
      <w:proofErr w:type="gramEnd"/>
    </w:p>
    <w:p w:rsidR="00751619" w:rsidRDefault="00751619" w:rsidP="00751619">
      <w:pPr>
        <w:pStyle w:val="a4"/>
        <w:rPr>
          <w:sz w:val="21"/>
          <w:szCs w:val="21"/>
        </w:rPr>
      </w:pPr>
      <w:r>
        <w:rPr>
          <w:sz w:val="21"/>
          <w:szCs w:val="21"/>
        </w:rPr>
        <w:t>72.阿司匹林所致哮喘患者除使用沙丁</w:t>
      </w:r>
      <w:proofErr w:type="gramStart"/>
      <w:r>
        <w:rPr>
          <w:sz w:val="21"/>
          <w:szCs w:val="21"/>
        </w:rPr>
        <w:t>胺醇外还</w:t>
      </w:r>
      <w:proofErr w:type="gramEnd"/>
      <w:r>
        <w:rPr>
          <w:sz w:val="21"/>
          <w:szCs w:val="21"/>
        </w:rPr>
        <w:t>应联合应用的药物是( )</w:t>
      </w:r>
    </w:p>
    <w:p w:rsidR="00751619" w:rsidRDefault="00751619" w:rsidP="00751619">
      <w:pPr>
        <w:pStyle w:val="a4"/>
        <w:rPr>
          <w:sz w:val="21"/>
          <w:szCs w:val="21"/>
        </w:rPr>
      </w:pPr>
      <w:r>
        <w:rPr>
          <w:sz w:val="21"/>
          <w:szCs w:val="21"/>
        </w:rPr>
        <w:t>73.甲状腺功能亢进合并哮喘的患者慎用的药物是( )</w:t>
      </w:r>
    </w:p>
    <w:p w:rsidR="00751619" w:rsidRDefault="00751619" w:rsidP="00751619">
      <w:pPr>
        <w:pStyle w:val="a4"/>
        <w:rPr>
          <w:sz w:val="21"/>
          <w:szCs w:val="21"/>
        </w:rPr>
      </w:pPr>
      <w:r>
        <w:rPr>
          <w:sz w:val="21"/>
          <w:szCs w:val="21"/>
        </w:rPr>
        <w:t>A.200~400mg</w:t>
      </w:r>
    </w:p>
    <w:p w:rsidR="00751619" w:rsidRDefault="00751619" w:rsidP="00751619">
      <w:pPr>
        <w:pStyle w:val="a4"/>
        <w:rPr>
          <w:sz w:val="21"/>
          <w:szCs w:val="21"/>
        </w:rPr>
      </w:pPr>
      <w:r>
        <w:rPr>
          <w:sz w:val="21"/>
          <w:szCs w:val="21"/>
        </w:rPr>
        <w:t>B.500~1000mg</w:t>
      </w:r>
    </w:p>
    <w:p w:rsidR="00751619" w:rsidRDefault="00751619" w:rsidP="00751619">
      <w:pPr>
        <w:pStyle w:val="a4"/>
        <w:rPr>
          <w:sz w:val="21"/>
          <w:szCs w:val="21"/>
        </w:rPr>
      </w:pPr>
      <w:r>
        <w:rPr>
          <w:sz w:val="21"/>
          <w:szCs w:val="21"/>
        </w:rPr>
        <w:t>C.300~600mg</w:t>
      </w:r>
    </w:p>
    <w:p w:rsidR="00751619" w:rsidRDefault="00751619" w:rsidP="00751619">
      <w:pPr>
        <w:pStyle w:val="a4"/>
        <w:rPr>
          <w:sz w:val="21"/>
          <w:szCs w:val="21"/>
        </w:rPr>
      </w:pPr>
      <w:r>
        <w:rPr>
          <w:sz w:val="21"/>
          <w:szCs w:val="21"/>
        </w:rPr>
        <w:t>D.10~15mg</w:t>
      </w:r>
    </w:p>
    <w:p w:rsidR="00751619" w:rsidRDefault="00751619" w:rsidP="00751619">
      <w:pPr>
        <w:pStyle w:val="a4"/>
        <w:rPr>
          <w:sz w:val="21"/>
          <w:szCs w:val="21"/>
        </w:rPr>
      </w:pPr>
      <w:r>
        <w:rPr>
          <w:sz w:val="21"/>
          <w:szCs w:val="21"/>
        </w:rPr>
        <w:t>E.100~150mg</w:t>
      </w:r>
    </w:p>
    <w:p w:rsidR="00751619" w:rsidRDefault="00751619" w:rsidP="00751619">
      <w:pPr>
        <w:pStyle w:val="a4"/>
        <w:rPr>
          <w:sz w:val="21"/>
          <w:szCs w:val="21"/>
        </w:rPr>
      </w:pPr>
      <w:r>
        <w:rPr>
          <w:sz w:val="21"/>
          <w:szCs w:val="21"/>
        </w:rPr>
        <w:t>74.患儿,14岁,体重50kg,体温38.7℃C.使用布</w:t>
      </w:r>
      <w:proofErr w:type="gramStart"/>
      <w:r>
        <w:rPr>
          <w:sz w:val="21"/>
          <w:szCs w:val="21"/>
        </w:rPr>
        <w:t>洛</w:t>
      </w:r>
      <w:proofErr w:type="gramEnd"/>
      <w:r>
        <w:rPr>
          <w:sz w:val="21"/>
          <w:szCs w:val="21"/>
        </w:rPr>
        <w:t>芬退热。单次给药剂量是( )</w:t>
      </w:r>
    </w:p>
    <w:p w:rsidR="00751619" w:rsidRDefault="00751619" w:rsidP="00751619">
      <w:pPr>
        <w:pStyle w:val="a4"/>
        <w:rPr>
          <w:sz w:val="21"/>
          <w:szCs w:val="21"/>
        </w:rPr>
      </w:pPr>
      <w:r>
        <w:rPr>
          <w:sz w:val="21"/>
          <w:szCs w:val="21"/>
        </w:rPr>
        <w:t>75.患儿,1岁,体重10k9,体温39℃使用对乙酰氨基</w:t>
      </w:r>
      <w:proofErr w:type="gramStart"/>
      <w:r>
        <w:rPr>
          <w:sz w:val="21"/>
          <w:szCs w:val="21"/>
        </w:rPr>
        <w:t>酚</w:t>
      </w:r>
      <w:proofErr w:type="gramEnd"/>
      <w:r>
        <w:rPr>
          <w:sz w:val="21"/>
          <w:szCs w:val="21"/>
        </w:rPr>
        <w:t>退热,单次给药剂量是( )</w:t>
      </w:r>
    </w:p>
    <w:p w:rsidR="00751619" w:rsidRDefault="00751619" w:rsidP="00751619">
      <w:pPr>
        <w:pStyle w:val="a4"/>
        <w:rPr>
          <w:sz w:val="21"/>
          <w:szCs w:val="21"/>
        </w:rPr>
      </w:pPr>
      <w:r>
        <w:rPr>
          <w:sz w:val="21"/>
          <w:szCs w:val="21"/>
        </w:rPr>
        <w:t>A.敏感化作用,药品不良反应增加</w:t>
      </w:r>
    </w:p>
    <w:p w:rsidR="00751619" w:rsidRDefault="00751619" w:rsidP="00751619">
      <w:pPr>
        <w:pStyle w:val="a4"/>
        <w:rPr>
          <w:sz w:val="21"/>
          <w:szCs w:val="21"/>
        </w:rPr>
      </w:pPr>
      <w:r>
        <w:rPr>
          <w:sz w:val="21"/>
          <w:szCs w:val="21"/>
        </w:rPr>
        <w:t>B.降低抗药性,疗效增加</w:t>
      </w:r>
    </w:p>
    <w:p w:rsidR="00751619" w:rsidRDefault="00751619" w:rsidP="00751619">
      <w:pPr>
        <w:pStyle w:val="a4"/>
        <w:rPr>
          <w:sz w:val="21"/>
          <w:szCs w:val="21"/>
        </w:rPr>
      </w:pPr>
      <w:r>
        <w:rPr>
          <w:sz w:val="21"/>
          <w:szCs w:val="21"/>
        </w:rPr>
        <w:t>C.拮抗作用,药品不良反应增加</w:t>
      </w:r>
    </w:p>
    <w:p w:rsidR="00751619" w:rsidRDefault="00751619" w:rsidP="00751619">
      <w:pPr>
        <w:pStyle w:val="a4"/>
        <w:rPr>
          <w:sz w:val="21"/>
          <w:szCs w:val="21"/>
        </w:rPr>
      </w:pPr>
      <w:r>
        <w:rPr>
          <w:sz w:val="21"/>
          <w:szCs w:val="21"/>
        </w:rPr>
        <w:t>D.增加靶器官药物浓度,药品不良反应减少</w:t>
      </w:r>
    </w:p>
    <w:p w:rsidR="00751619" w:rsidRDefault="00751619" w:rsidP="00751619">
      <w:pPr>
        <w:pStyle w:val="a4"/>
        <w:rPr>
          <w:sz w:val="21"/>
          <w:szCs w:val="21"/>
        </w:rPr>
      </w:pPr>
      <w:r>
        <w:rPr>
          <w:sz w:val="21"/>
          <w:szCs w:val="21"/>
        </w:rPr>
        <w:t>E.拮抗作用,药品不良反应减少</w:t>
      </w:r>
    </w:p>
    <w:p w:rsidR="00751619" w:rsidRDefault="00751619" w:rsidP="00751619">
      <w:pPr>
        <w:pStyle w:val="a4"/>
        <w:rPr>
          <w:sz w:val="21"/>
          <w:szCs w:val="21"/>
        </w:rPr>
      </w:pPr>
      <w:r>
        <w:rPr>
          <w:sz w:val="21"/>
          <w:szCs w:val="21"/>
        </w:rPr>
        <w:t>76.患者,男,62岁,临床使用青蒿素和乙胺嘧啶联合治疗疟疾,产生的药物相互作用属于( )</w:t>
      </w:r>
    </w:p>
    <w:p w:rsidR="00751619" w:rsidRDefault="00751619" w:rsidP="00751619">
      <w:pPr>
        <w:pStyle w:val="a4"/>
        <w:rPr>
          <w:sz w:val="21"/>
          <w:szCs w:val="21"/>
        </w:rPr>
      </w:pPr>
      <w:r>
        <w:rPr>
          <w:sz w:val="21"/>
          <w:szCs w:val="21"/>
        </w:rPr>
        <w:t>77.患者,男,71岁,因高血压、心力衰竭给予氢氯</w:t>
      </w:r>
      <w:proofErr w:type="gramStart"/>
      <w:r>
        <w:rPr>
          <w:sz w:val="21"/>
          <w:szCs w:val="21"/>
        </w:rPr>
        <w:t>噻嗪</w:t>
      </w:r>
      <w:proofErr w:type="gramEnd"/>
      <w:r>
        <w:rPr>
          <w:sz w:val="21"/>
          <w:szCs w:val="21"/>
        </w:rPr>
        <w:t>、地高辛等治疗,产生的药物相互作用属于( )</w:t>
      </w:r>
    </w:p>
    <w:p w:rsidR="00751619" w:rsidRDefault="00751619" w:rsidP="00751619">
      <w:pPr>
        <w:pStyle w:val="a4"/>
        <w:rPr>
          <w:sz w:val="21"/>
          <w:szCs w:val="21"/>
        </w:rPr>
      </w:pPr>
      <w:r>
        <w:rPr>
          <w:sz w:val="21"/>
          <w:szCs w:val="21"/>
        </w:rPr>
        <w:t>78.患者,男,82岁,诊断为帕金森病,给予左旋多巴联合卡比多巴治疗,产生的药物相互作用属于( )</w:t>
      </w:r>
    </w:p>
    <w:p w:rsidR="00751619" w:rsidRDefault="00751619" w:rsidP="00751619">
      <w:pPr>
        <w:pStyle w:val="a4"/>
        <w:rPr>
          <w:sz w:val="21"/>
          <w:szCs w:val="21"/>
        </w:rPr>
      </w:pPr>
      <w:r>
        <w:rPr>
          <w:sz w:val="21"/>
          <w:szCs w:val="21"/>
        </w:rPr>
        <w:t>[79—80]</w:t>
      </w:r>
    </w:p>
    <w:p w:rsidR="00751619" w:rsidRDefault="00751619" w:rsidP="00751619">
      <w:pPr>
        <w:pStyle w:val="a4"/>
        <w:rPr>
          <w:sz w:val="21"/>
          <w:szCs w:val="21"/>
        </w:rPr>
      </w:pPr>
      <w:r>
        <w:rPr>
          <w:sz w:val="21"/>
          <w:szCs w:val="21"/>
        </w:rPr>
        <w:t>A. qid</w:t>
      </w:r>
    </w:p>
    <w:p w:rsidR="00751619" w:rsidRDefault="00751619" w:rsidP="00751619">
      <w:pPr>
        <w:pStyle w:val="a4"/>
        <w:rPr>
          <w:sz w:val="21"/>
          <w:szCs w:val="21"/>
        </w:rPr>
      </w:pPr>
      <w:r>
        <w:rPr>
          <w:sz w:val="21"/>
          <w:szCs w:val="21"/>
        </w:rPr>
        <w:t>B. qn</w:t>
      </w:r>
    </w:p>
    <w:p w:rsidR="00751619" w:rsidRDefault="00751619" w:rsidP="00751619">
      <w:pPr>
        <w:pStyle w:val="a4"/>
        <w:rPr>
          <w:sz w:val="21"/>
          <w:szCs w:val="21"/>
        </w:rPr>
      </w:pPr>
      <w:r>
        <w:rPr>
          <w:sz w:val="21"/>
          <w:szCs w:val="21"/>
        </w:rPr>
        <w:lastRenderedPageBreak/>
        <w:t>C. prn</w:t>
      </w:r>
    </w:p>
    <w:p w:rsidR="00751619" w:rsidRDefault="00751619" w:rsidP="00751619">
      <w:pPr>
        <w:pStyle w:val="a4"/>
        <w:rPr>
          <w:sz w:val="21"/>
          <w:szCs w:val="21"/>
        </w:rPr>
      </w:pPr>
      <w:r>
        <w:rPr>
          <w:sz w:val="21"/>
          <w:szCs w:val="21"/>
        </w:rPr>
        <w:t>D. qd</w:t>
      </w:r>
    </w:p>
    <w:p w:rsidR="00751619" w:rsidRDefault="00751619" w:rsidP="00751619">
      <w:pPr>
        <w:pStyle w:val="a4"/>
        <w:rPr>
          <w:sz w:val="21"/>
          <w:szCs w:val="21"/>
        </w:rPr>
      </w:pPr>
      <w:r>
        <w:rPr>
          <w:sz w:val="21"/>
          <w:szCs w:val="21"/>
        </w:rPr>
        <w:t>E. q4h</w:t>
      </w:r>
    </w:p>
    <w:p w:rsidR="00751619" w:rsidRDefault="00751619" w:rsidP="00751619">
      <w:pPr>
        <w:pStyle w:val="a4"/>
        <w:rPr>
          <w:sz w:val="21"/>
          <w:szCs w:val="21"/>
        </w:rPr>
      </w:pPr>
      <w:r>
        <w:rPr>
          <w:sz w:val="21"/>
          <w:szCs w:val="21"/>
        </w:rPr>
        <w:t>79.药师应掌握处方中常用的外文缩写,“必要时”用药的缩写是( )</w:t>
      </w:r>
    </w:p>
    <w:p w:rsidR="00751619" w:rsidRDefault="00751619" w:rsidP="00751619">
      <w:pPr>
        <w:pStyle w:val="a4"/>
        <w:rPr>
          <w:sz w:val="21"/>
          <w:szCs w:val="21"/>
        </w:rPr>
      </w:pPr>
      <w:r>
        <w:rPr>
          <w:sz w:val="21"/>
          <w:szCs w:val="21"/>
        </w:rPr>
        <w:t>80.药师应掌握处方中常用的外文缩写,“每晚用药的缩写是( )</w:t>
      </w:r>
    </w:p>
    <w:p w:rsidR="00751619" w:rsidRDefault="00751619" w:rsidP="00751619">
      <w:pPr>
        <w:pStyle w:val="a4"/>
        <w:rPr>
          <w:sz w:val="21"/>
          <w:szCs w:val="21"/>
        </w:rPr>
      </w:pPr>
      <w:r>
        <w:rPr>
          <w:sz w:val="21"/>
          <w:szCs w:val="21"/>
        </w:rPr>
        <w:t>[81-82]</w:t>
      </w:r>
    </w:p>
    <w:p w:rsidR="00751619" w:rsidRDefault="00751619" w:rsidP="00751619">
      <w:pPr>
        <w:pStyle w:val="a4"/>
        <w:rPr>
          <w:sz w:val="21"/>
          <w:szCs w:val="21"/>
        </w:rPr>
      </w:pPr>
      <w:r>
        <w:rPr>
          <w:sz w:val="21"/>
          <w:szCs w:val="21"/>
        </w:rPr>
        <w:t>A.普禁</w:t>
      </w:r>
      <w:proofErr w:type="gramStart"/>
      <w:r>
        <w:rPr>
          <w:sz w:val="21"/>
          <w:szCs w:val="21"/>
        </w:rPr>
        <w:t>洛</w:t>
      </w:r>
      <w:proofErr w:type="gramEnd"/>
      <w:r>
        <w:rPr>
          <w:sz w:val="21"/>
          <w:szCs w:val="21"/>
        </w:rPr>
        <w:t>尔</w:t>
      </w:r>
    </w:p>
    <w:p w:rsidR="00751619" w:rsidRDefault="00751619" w:rsidP="00751619">
      <w:pPr>
        <w:pStyle w:val="a4"/>
        <w:rPr>
          <w:sz w:val="21"/>
          <w:szCs w:val="21"/>
        </w:rPr>
      </w:pPr>
      <w:r>
        <w:rPr>
          <w:sz w:val="21"/>
          <w:szCs w:val="21"/>
        </w:rPr>
        <w:t>B.非</w:t>
      </w:r>
      <w:proofErr w:type="gramStart"/>
      <w:r>
        <w:rPr>
          <w:sz w:val="21"/>
          <w:szCs w:val="21"/>
        </w:rPr>
        <w:t>洛</w:t>
      </w:r>
      <w:proofErr w:type="gramEnd"/>
      <w:r>
        <w:rPr>
          <w:sz w:val="21"/>
          <w:szCs w:val="21"/>
        </w:rPr>
        <w:t>地平</w:t>
      </w:r>
    </w:p>
    <w:p w:rsidR="00751619" w:rsidRDefault="00751619" w:rsidP="00751619">
      <w:pPr>
        <w:pStyle w:val="a4"/>
        <w:rPr>
          <w:sz w:val="21"/>
          <w:szCs w:val="21"/>
        </w:rPr>
      </w:pPr>
      <w:r>
        <w:rPr>
          <w:sz w:val="21"/>
          <w:szCs w:val="21"/>
        </w:rPr>
        <w:t>C.卡托普利</w:t>
      </w:r>
    </w:p>
    <w:p w:rsidR="00751619" w:rsidRDefault="00751619" w:rsidP="00751619">
      <w:pPr>
        <w:pStyle w:val="a4"/>
        <w:rPr>
          <w:sz w:val="21"/>
          <w:szCs w:val="21"/>
        </w:rPr>
      </w:pPr>
      <w:r>
        <w:rPr>
          <w:sz w:val="21"/>
          <w:szCs w:val="21"/>
        </w:rPr>
        <w:t>D.多沙</w:t>
      </w:r>
      <w:proofErr w:type="gramStart"/>
      <w:r>
        <w:rPr>
          <w:sz w:val="21"/>
          <w:szCs w:val="21"/>
        </w:rPr>
        <w:t>唑嗪</w:t>
      </w:r>
      <w:proofErr w:type="gramEnd"/>
    </w:p>
    <w:p w:rsidR="00751619" w:rsidRDefault="00751619" w:rsidP="00751619">
      <w:pPr>
        <w:pStyle w:val="a4"/>
        <w:rPr>
          <w:sz w:val="21"/>
          <w:szCs w:val="21"/>
        </w:rPr>
      </w:pPr>
      <w:r>
        <w:rPr>
          <w:sz w:val="21"/>
          <w:szCs w:val="21"/>
        </w:rPr>
        <w:t>81.患者,男,69岁,因高血压长期服用抗高血压药,近日患者出现足踝部水肿引起此不良反应的药物是( )</w:t>
      </w:r>
    </w:p>
    <w:p w:rsidR="00751619" w:rsidRDefault="00751619" w:rsidP="00751619">
      <w:pPr>
        <w:pStyle w:val="a4"/>
        <w:rPr>
          <w:sz w:val="21"/>
          <w:szCs w:val="21"/>
        </w:rPr>
      </w:pPr>
      <w:r>
        <w:rPr>
          <w:sz w:val="21"/>
          <w:szCs w:val="21"/>
        </w:rPr>
        <w:t>82.患者,男,65岁,诊断为高血压(2级),同时有哮喘病史,不宜选用的药物是( )</w:t>
      </w:r>
    </w:p>
    <w:p w:rsidR="00751619" w:rsidRDefault="00751619" w:rsidP="00751619">
      <w:pPr>
        <w:pStyle w:val="a4"/>
        <w:rPr>
          <w:sz w:val="21"/>
          <w:szCs w:val="21"/>
        </w:rPr>
      </w:pPr>
      <w:r>
        <w:rPr>
          <w:sz w:val="21"/>
          <w:szCs w:val="21"/>
        </w:rPr>
        <w:t>[83—85]</w:t>
      </w:r>
    </w:p>
    <w:p w:rsidR="00751619" w:rsidRDefault="00751619" w:rsidP="00751619">
      <w:pPr>
        <w:pStyle w:val="a4"/>
        <w:rPr>
          <w:sz w:val="21"/>
          <w:szCs w:val="21"/>
        </w:rPr>
      </w:pPr>
      <w:r>
        <w:rPr>
          <w:sz w:val="21"/>
          <w:szCs w:val="21"/>
        </w:rPr>
        <w:t>A.多潘立酮片</w:t>
      </w:r>
    </w:p>
    <w:p w:rsidR="00751619" w:rsidRDefault="00751619" w:rsidP="00751619">
      <w:pPr>
        <w:pStyle w:val="a4"/>
        <w:rPr>
          <w:sz w:val="21"/>
          <w:szCs w:val="21"/>
        </w:rPr>
      </w:pPr>
      <w:r>
        <w:rPr>
          <w:sz w:val="21"/>
          <w:szCs w:val="21"/>
        </w:rPr>
        <w:t>B.酵母片</w:t>
      </w:r>
    </w:p>
    <w:p w:rsidR="00751619" w:rsidRDefault="00751619" w:rsidP="00751619">
      <w:pPr>
        <w:pStyle w:val="a4"/>
        <w:rPr>
          <w:sz w:val="21"/>
          <w:szCs w:val="21"/>
        </w:rPr>
      </w:pPr>
      <w:r>
        <w:rPr>
          <w:sz w:val="21"/>
          <w:szCs w:val="21"/>
        </w:rPr>
        <w:t>C.乳酶生片</w:t>
      </w:r>
    </w:p>
    <w:p w:rsidR="00751619" w:rsidRDefault="00751619" w:rsidP="00751619">
      <w:pPr>
        <w:pStyle w:val="a4"/>
        <w:rPr>
          <w:sz w:val="21"/>
          <w:szCs w:val="21"/>
        </w:rPr>
      </w:pPr>
      <w:r>
        <w:rPr>
          <w:sz w:val="21"/>
          <w:szCs w:val="21"/>
        </w:rPr>
        <w:t>D.甲氧</w:t>
      </w:r>
      <w:proofErr w:type="gramStart"/>
      <w:r>
        <w:rPr>
          <w:sz w:val="21"/>
          <w:szCs w:val="21"/>
        </w:rPr>
        <w:t>氩普胺</w:t>
      </w:r>
      <w:proofErr w:type="gramEnd"/>
      <w:r>
        <w:rPr>
          <w:sz w:val="21"/>
          <w:szCs w:val="21"/>
        </w:rPr>
        <w:t>片</w:t>
      </w:r>
    </w:p>
    <w:p w:rsidR="00751619" w:rsidRDefault="00751619" w:rsidP="00751619">
      <w:pPr>
        <w:pStyle w:val="a4"/>
        <w:rPr>
          <w:sz w:val="21"/>
          <w:szCs w:val="21"/>
        </w:rPr>
      </w:pPr>
      <w:r>
        <w:rPr>
          <w:sz w:val="21"/>
          <w:szCs w:val="21"/>
        </w:rPr>
        <w:t>E.铝碳酸镁咀嚼片</w:t>
      </w:r>
    </w:p>
    <w:p w:rsidR="00751619" w:rsidRDefault="00751619" w:rsidP="00751619">
      <w:pPr>
        <w:pStyle w:val="a4"/>
        <w:rPr>
          <w:sz w:val="21"/>
          <w:szCs w:val="21"/>
        </w:rPr>
      </w:pPr>
      <w:r>
        <w:rPr>
          <w:sz w:val="21"/>
          <w:szCs w:val="21"/>
        </w:rPr>
        <w:t>83.患者,女,48岁,因进食高蛋白食物过多导致消化不良、胃胀气到药店购药,药师应推荐的药品是( )</w:t>
      </w:r>
    </w:p>
    <w:p w:rsidR="00751619" w:rsidRDefault="00751619" w:rsidP="00751619">
      <w:pPr>
        <w:pStyle w:val="a4"/>
        <w:rPr>
          <w:sz w:val="21"/>
          <w:szCs w:val="21"/>
        </w:rPr>
      </w:pPr>
      <w:r>
        <w:rPr>
          <w:sz w:val="21"/>
          <w:szCs w:val="21"/>
        </w:rPr>
        <w:t>84.患者,女,60岁,因胆汁反流、腹痛来药店购药,药师应推荐的药品是( )</w:t>
      </w:r>
    </w:p>
    <w:p w:rsidR="00751619" w:rsidRDefault="00751619" w:rsidP="00751619">
      <w:pPr>
        <w:pStyle w:val="a4"/>
        <w:rPr>
          <w:sz w:val="21"/>
          <w:szCs w:val="21"/>
        </w:rPr>
      </w:pPr>
      <w:r>
        <w:rPr>
          <w:sz w:val="21"/>
          <w:szCs w:val="21"/>
        </w:rPr>
        <w:t>85.患者,男,53岁,因纳差、食欲减退来药店购药,药师应推荐的药品是( )</w:t>
      </w:r>
    </w:p>
    <w:p w:rsidR="00751619" w:rsidRDefault="00751619" w:rsidP="00751619">
      <w:pPr>
        <w:pStyle w:val="a4"/>
        <w:rPr>
          <w:sz w:val="21"/>
          <w:szCs w:val="21"/>
        </w:rPr>
      </w:pPr>
      <w:r>
        <w:rPr>
          <w:sz w:val="21"/>
          <w:szCs w:val="21"/>
        </w:rPr>
        <w:t>[86-87]</w:t>
      </w:r>
    </w:p>
    <w:p w:rsidR="00751619" w:rsidRDefault="00751619" w:rsidP="00751619">
      <w:pPr>
        <w:pStyle w:val="a4"/>
        <w:rPr>
          <w:sz w:val="21"/>
          <w:szCs w:val="21"/>
        </w:rPr>
      </w:pPr>
      <w:r>
        <w:rPr>
          <w:sz w:val="21"/>
          <w:szCs w:val="21"/>
        </w:rPr>
        <w:t>A.</w:t>
      </w:r>
      <w:proofErr w:type="gramStart"/>
      <w:r>
        <w:rPr>
          <w:sz w:val="21"/>
          <w:szCs w:val="21"/>
        </w:rPr>
        <w:t>缬</w:t>
      </w:r>
      <w:proofErr w:type="gramEnd"/>
      <w:r>
        <w:rPr>
          <w:sz w:val="21"/>
          <w:szCs w:val="21"/>
        </w:rPr>
        <w:t>沙坦</w:t>
      </w:r>
    </w:p>
    <w:p w:rsidR="00751619" w:rsidRDefault="00751619" w:rsidP="00751619">
      <w:pPr>
        <w:pStyle w:val="a4"/>
        <w:rPr>
          <w:sz w:val="21"/>
          <w:szCs w:val="21"/>
        </w:rPr>
      </w:pPr>
      <w:r>
        <w:rPr>
          <w:sz w:val="21"/>
          <w:szCs w:val="21"/>
        </w:rPr>
        <w:t>B.</w:t>
      </w:r>
      <w:proofErr w:type="gramStart"/>
      <w:r>
        <w:rPr>
          <w:sz w:val="21"/>
          <w:szCs w:val="21"/>
        </w:rPr>
        <w:t>呋</w:t>
      </w:r>
      <w:proofErr w:type="gramEnd"/>
      <w:r>
        <w:rPr>
          <w:sz w:val="21"/>
          <w:szCs w:val="21"/>
        </w:rPr>
        <w:t>塞米</w:t>
      </w:r>
    </w:p>
    <w:p w:rsidR="00751619" w:rsidRDefault="00751619" w:rsidP="00751619">
      <w:pPr>
        <w:pStyle w:val="a4"/>
        <w:rPr>
          <w:sz w:val="21"/>
          <w:szCs w:val="21"/>
        </w:rPr>
      </w:pPr>
      <w:r>
        <w:rPr>
          <w:sz w:val="21"/>
          <w:szCs w:val="21"/>
        </w:rPr>
        <w:lastRenderedPageBreak/>
        <w:t>C.普茶</w:t>
      </w:r>
      <w:proofErr w:type="gramStart"/>
      <w:r>
        <w:rPr>
          <w:sz w:val="21"/>
          <w:szCs w:val="21"/>
        </w:rPr>
        <w:t>洛</w:t>
      </w:r>
      <w:proofErr w:type="gramEnd"/>
      <w:r>
        <w:rPr>
          <w:sz w:val="21"/>
          <w:szCs w:val="21"/>
        </w:rPr>
        <w:t>尔</w:t>
      </w:r>
    </w:p>
    <w:p w:rsidR="00751619" w:rsidRDefault="00751619" w:rsidP="00751619">
      <w:pPr>
        <w:pStyle w:val="a4"/>
        <w:rPr>
          <w:sz w:val="21"/>
          <w:szCs w:val="21"/>
        </w:rPr>
      </w:pPr>
      <w:r>
        <w:rPr>
          <w:sz w:val="21"/>
          <w:szCs w:val="21"/>
        </w:rPr>
        <w:t>D.硝苯地平</w:t>
      </w:r>
    </w:p>
    <w:p w:rsidR="00751619" w:rsidRDefault="00751619" w:rsidP="00751619">
      <w:pPr>
        <w:pStyle w:val="a4"/>
        <w:rPr>
          <w:sz w:val="21"/>
          <w:szCs w:val="21"/>
        </w:rPr>
      </w:pPr>
      <w:r>
        <w:rPr>
          <w:sz w:val="21"/>
          <w:szCs w:val="21"/>
        </w:rPr>
        <w:t>E.卡托普利</w:t>
      </w:r>
    </w:p>
    <w:p w:rsidR="00751619" w:rsidRDefault="00751619" w:rsidP="00751619">
      <w:pPr>
        <w:pStyle w:val="a4"/>
        <w:rPr>
          <w:sz w:val="21"/>
          <w:szCs w:val="21"/>
        </w:rPr>
      </w:pPr>
      <w:r>
        <w:rPr>
          <w:sz w:val="21"/>
          <w:szCs w:val="21"/>
        </w:rPr>
        <w:t>86.举重运动员使用后,可短时间内急速降低体重因此需按兴奋剂管理的药物是( )</w:t>
      </w:r>
    </w:p>
    <w:p w:rsidR="00751619" w:rsidRDefault="00751619" w:rsidP="00751619">
      <w:pPr>
        <w:pStyle w:val="a4"/>
        <w:rPr>
          <w:sz w:val="21"/>
          <w:szCs w:val="21"/>
        </w:rPr>
      </w:pPr>
      <w:r>
        <w:rPr>
          <w:sz w:val="21"/>
          <w:szCs w:val="21"/>
        </w:rPr>
        <w:t>87.射击运动员使用后,可减慢心率,减少心肌耗氧量,消除比赛前紧张心理,因此被列入兴奋剂管理的药物是( )</w:t>
      </w:r>
    </w:p>
    <w:p w:rsidR="00751619" w:rsidRDefault="00751619" w:rsidP="00751619">
      <w:pPr>
        <w:pStyle w:val="a4"/>
        <w:rPr>
          <w:sz w:val="21"/>
          <w:szCs w:val="21"/>
        </w:rPr>
      </w:pPr>
      <w:r>
        <w:rPr>
          <w:sz w:val="21"/>
          <w:szCs w:val="21"/>
        </w:rPr>
        <w:t>[88-90]</w:t>
      </w:r>
    </w:p>
    <w:p w:rsidR="00751619" w:rsidRDefault="00751619" w:rsidP="00751619">
      <w:pPr>
        <w:pStyle w:val="a4"/>
        <w:rPr>
          <w:sz w:val="21"/>
          <w:szCs w:val="21"/>
        </w:rPr>
      </w:pPr>
      <w:r>
        <w:rPr>
          <w:sz w:val="21"/>
          <w:szCs w:val="21"/>
        </w:rPr>
        <w:t>A.山莨菪碱</w:t>
      </w:r>
    </w:p>
    <w:p w:rsidR="00751619" w:rsidRDefault="00751619" w:rsidP="00751619">
      <w:pPr>
        <w:pStyle w:val="a4"/>
        <w:rPr>
          <w:sz w:val="21"/>
          <w:szCs w:val="21"/>
        </w:rPr>
      </w:pPr>
      <w:r>
        <w:rPr>
          <w:sz w:val="21"/>
          <w:szCs w:val="21"/>
        </w:rPr>
        <w:t>B.布</w:t>
      </w:r>
      <w:proofErr w:type="gramStart"/>
      <w:r>
        <w:rPr>
          <w:sz w:val="21"/>
          <w:szCs w:val="21"/>
        </w:rPr>
        <w:t>洛</w:t>
      </w:r>
      <w:proofErr w:type="gramEnd"/>
      <w:r>
        <w:rPr>
          <w:sz w:val="21"/>
          <w:szCs w:val="21"/>
        </w:rPr>
        <w:t>芬</w:t>
      </w:r>
    </w:p>
    <w:p w:rsidR="00751619" w:rsidRDefault="00751619" w:rsidP="00751619">
      <w:pPr>
        <w:pStyle w:val="a4"/>
        <w:rPr>
          <w:sz w:val="21"/>
          <w:szCs w:val="21"/>
        </w:rPr>
      </w:pPr>
      <w:r>
        <w:rPr>
          <w:sz w:val="21"/>
          <w:szCs w:val="21"/>
        </w:rPr>
        <w:t>C.麦角</w:t>
      </w:r>
      <w:proofErr w:type="gramStart"/>
      <w:r>
        <w:rPr>
          <w:sz w:val="21"/>
          <w:szCs w:val="21"/>
        </w:rPr>
        <w:t>胺</w:t>
      </w:r>
      <w:proofErr w:type="gramEnd"/>
      <w:r>
        <w:rPr>
          <w:sz w:val="21"/>
          <w:szCs w:val="21"/>
        </w:rPr>
        <w:t>咖啡因</w:t>
      </w:r>
    </w:p>
    <w:p w:rsidR="00751619" w:rsidRDefault="00751619" w:rsidP="00751619">
      <w:pPr>
        <w:pStyle w:val="a4"/>
        <w:rPr>
          <w:sz w:val="21"/>
          <w:szCs w:val="21"/>
        </w:rPr>
      </w:pPr>
      <w:r>
        <w:rPr>
          <w:sz w:val="21"/>
          <w:szCs w:val="21"/>
        </w:rPr>
        <w:t>D.卡马西平</w:t>
      </w:r>
    </w:p>
    <w:p w:rsidR="00751619" w:rsidRDefault="00751619" w:rsidP="00751619">
      <w:pPr>
        <w:pStyle w:val="a4"/>
        <w:rPr>
          <w:sz w:val="21"/>
          <w:szCs w:val="21"/>
        </w:rPr>
      </w:pPr>
      <w:r>
        <w:rPr>
          <w:sz w:val="21"/>
          <w:szCs w:val="21"/>
        </w:rPr>
        <w:t>E.吗啡</w:t>
      </w:r>
    </w:p>
    <w:p w:rsidR="00751619" w:rsidRDefault="00751619" w:rsidP="00751619">
      <w:pPr>
        <w:pStyle w:val="a4"/>
        <w:rPr>
          <w:sz w:val="21"/>
          <w:szCs w:val="21"/>
        </w:rPr>
      </w:pPr>
      <w:r>
        <w:rPr>
          <w:sz w:val="21"/>
          <w:szCs w:val="21"/>
        </w:rPr>
        <w:t>88.患者,女,47岁,出现一侧颜面部骤然发作</w:t>
      </w:r>
      <w:proofErr w:type="gramStart"/>
      <w:r>
        <w:rPr>
          <w:sz w:val="21"/>
          <w:szCs w:val="21"/>
        </w:rPr>
        <w:t>性闪痛</w:t>
      </w:r>
      <w:proofErr w:type="gramEnd"/>
      <w:r>
        <w:rPr>
          <w:sz w:val="21"/>
          <w:szCs w:val="21"/>
        </w:rPr>
        <w:t>,诊断为三叉神经痛,应选用的药物是( )</w:t>
      </w:r>
    </w:p>
    <w:p w:rsidR="00751619" w:rsidRDefault="00751619" w:rsidP="00751619">
      <w:pPr>
        <w:pStyle w:val="a4"/>
        <w:rPr>
          <w:sz w:val="21"/>
          <w:szCs w:val="21"/>
        </w:rPr>
      </w:pPr>
      <w:r>
        <w:rPr>
          <w:sz w:val="21"/>
          <w:szCs w:val="21"/>
        </w:rPr>
        <w:t>89.患者,女,25岁,痛经,应选用的药物是( )</w:t>
      </w:r>
    </w:p>
    <w:p w:rsidR="00751619" w:rsidRDefault="00751619" w:rsidP="00751619">
      <w:pPr>
        <w:pStyle w:val="a4"/>
        <w:rPr>
          <w:sz w:val="21"/>
          <w:szCs w:val="21"/>
        </w:rPr>
      </w:pPr>
      <w:r>
        <w:rPr>
          <w:sz w:val="21"/>
          <w:szCs w:val="21"/>
        </w:rPr>
        <w:t>90.患者,男,38岁,因腹部受寒胃痉挛疼痛,应选用的药物是( )</w:t>
      </w:r>
    </w:p>
    <w:p w:rsidR="00751619" w:rsidRDefault="00751619" w:rsidP="00751619">
      <w:pPr>
        <w:pStyle w:val="a4"/>
        <w:rPr>
          <w:sz w:val="21"/>
          <w:szCs w:val="21"/>
        </w:rPr>
      </w:pPr>
      <w:r>
        <w:rPr>
          <w:sz w:val="21"/>
          <w:szCs w:val="21"/>
        </w:rPr>
        <w:t>三、综合分析题</w:t>
      </w:r>
    </w:p>
    <w:p w:rsidR="00751619" w:rsidRDefault="00751619" w:rsidP="00751619">
      <w:pPr>
        <w:pStyle w:val="a4"/>
        <w:rPr>
          <w:sz w:val="21"/>
          <w:szCs w:val="21"/>
        </w:rPr>
      </w:pPr>
      <w:r>
        <w:rPr>
          <w:sz w:val="21"/>
          <w:szCs w:val="21"/>
        </w:rPr>
        <w:t>患者,男,58岁,体重68kg,高血压病史5年。5天前出现咳嗽、咳痰、咳痰、伴发热,入院查体BP：120/80mmHg,T38.9℃。化验结果:白细胞计数14.6×109L,中性粒细胞百分比86%。胸片示:右下肺纹理增粗,诊断为社区获得性肺炎青霉素皮试阳性。</w:t>
      </w:r>
    </w:p>
    <w:p w:rsidR="00751619" w:rsidRDefault="00751619" w:rsidP="00751619">
      <w:pPr>
        <w:pStyle w:val="a4"/>
        <w:rPr>
          <w:sz w:val="21"/>
          <w:szCs w:val="21"/>
        </w:rPr>
      </w:pPr>
      <w:r>
        <w:rPr>
          <w:sz w:val="21"/>
          <w:szCs w:val="21"/>
        </w:rPr>
        <w:t>91.该患者住院后的抗感染治疗应选用的药物是( )</w:t>
      </w:r>
    </w:p>
    <w:p w:rsidR="00751619" w:rsidRDefault="00751619" w:rsidP="00751619">
      <w:pPr>
        <w:pStyle w:val="a4"/>
        <w:rPr>
          <w:sz w:val="21"/>
          <w:szCs w:val="21"/>
        </w:rPr>
      </w:pPr>
      <w:r>
        <w:rPr>
          <w:sz w:val="21"/>
          <w:szCs w:val="21"/>
        </w:rPr>
        <w:t>A.氨</w:t>
      </w:r>
      <w:proofErr w:type="gramStart"/>
      <w:r>
        <w:rPr>
          <w:sz w:val="21"/>
          <w:szCs w:val="21"/>
        </w:rPr>
        <w:t>苄</w:t>
      </w:r>
      <w:proofErr w:type="gramEnd"/>
      <w:r>
        <w:rPr>
          <w:sz w:val="21"/>
          <w:szCs w:val="21"/>
        </w:rPr>
        <w:t>西林</w:t>
      </w:r>
    </w:p>
    <w:p w:rsidR="00751619" w:rsidRDefault="00751619" w:rsidP="00751619">
      <w:pPr>
        <w:pStyle w:val="a4"/>
        <w:rPr>
          <w:sz w:val="21"/>
          <w:szCs w:val="21"/>
        </w:rPr>
      </w:pPr>
      <w:r>
        <w:rPr>
          <w:sz w:val="21"/>
          <w:szCs w:val="21"/>
        </w:rPr>
        <w:t>B.莫西沙星</w:t>
      </w:r>
    </w:p>
    <w:p w:rsidR="00751619" w:rsidRDefault="00751619" w:rsidP="00751619">
      <w:pPr>
        <w:pStyle w:val="a4"/>
        <w:rPr>
          <w:sz w:val="21"/>
          <w:szCs w:val="21"/>
        </w:rPr>
      </w:pPr>
      <w:r>
        <w:rPr>
          <w:sz w:val="21"/>
          <w:szCs w:val="21"/>
        </w:rPr>
        <w:t>C.阿莫西林</w:t>
      </w:r>
    </w:p>
    <w:p w:rsidR="00751619" w:rsidRDefault="00751619" w:rsidP="00751619">
      <w:pPr>
        <w:pStyle w:val="a4"/>
        <w:rPr>
          <w:sz w:val="21"/>
          <w:szCs w:val="21"/>
        </w:rPr>
      </w:pPr>
      <w:r>
        <w:rPr>
          <w:sz w:val="21"/>
          <w:szCs w:val="21"/>
        </w:rPr>
        <w:t>D.头</w:t>
      </w:r>
      <w:proofErr w:type="gramStart"/>
      <w:r>
        <w:rPr>
          <w:sz w:val="21"/>
          <w:szCs w:val="21"/>
        </w:rPr>
        <w:t>孢吡肟</w:t>
      </w:r>
      <w:proofErr w:type="gramEnd"/>
    </w:p>
    <w:p w:rsidR="00751619" w:rsidRDefault="00751619" w:rsidP="00751619">
      <w:pPr>
        <w:pStyle w:val="a4"/>
        <w:rPr>
          <w:sz w:val="21"/>
          <w:szCs w:val="21"/>
        </w:rPr>
      </w:pPr>
      <w:r>
        <w:rPr>
          <w:sz w:val="21"/>
          <w:szCs w:val="21"/>
        </w:rPr>
        <w:t>E.美罗培南</w:t>
      </w:r>
    </w:p>
    <w:p w:rsidR="00751619" w:rsidRDefault="00751619" w:rsidP="00751619">
      <w:pPr>
        <w:pStyle w:val="a4"/>
        <w:rPr>
          <w:sz w:val="21"/>
          <w:szCs w:val="21"/>
        </w:rPr>
      </w:pPr>
      <w:r>
        <w:rPr>
          <w:sz w:val="21"/>
          <w:szCs w:val="21"/>
        </w:rPr>
        <w:t>92患者经过治疗5天后,咳嗽、咳痰稍减轻,仍有发热,体温波动于37.8~38.6°℃之间,化验结果:白细胞计数11.9×109/,中性粒细胞百分比79%,</w:t>
      </w:r>
      <w:proofErr w:type="gramStart"/>
      <w:r>
        <w:rPr>
          <w:sz w:val="21"/>
          <w:szCs w:val="21"/>
        </w:rPr>
        <w:t>痰</w:t>
      </w:r>
      <w:proofErr w:type="gramEnd"/>
      <w:r>
        <w:rPr>
          <w:sz w:val="21"/>
          <w:szCs w:val="21"/>
        </w:rPr>
        <w:t>培养结果为铜绿假单胞菌,该患者</w:t>
      </w:r>
      <w:proofErr w:type="gramStart"/>
      <w:r>
        <w:rPr>
          <w:sz w:val="21"/>
          <w:szCs w:val="21"/>
        </w:rPr>
        <w:t>抗感治疗</w:t>
      </w:r>
      <w:proofErr w:type="gramEnd"/>
      <w:r>
        <w:rPr>
          <w:sz w:val="21"/>
          <w:szCs w:val="21"/>
        </w:rPr>
        <w:t>药物应调整为( )</w:t>
      </w:r>
    </w:p>
    <w:p w:rsidR="00751619" w:rsidRDefault="00751619" w:rsidP="00751619">
      <w:pPr>
        <w:pStyle w:val="a4"/>
        <w:rPr>
          <w:sz w:val="21"/>
          <w:szCs w:val="21"/>
        </w:rPr>
      </w:pPr>
      <w:r>
        <w:rPr>
          <w:sz w:val="21"/>
          <w:szCs w:val="21"/>
        </w:rPr>
        <w:lastRenderedPageBreak/>
        <w:t>A.</w:t>
      </w:r>
      <w:proofErr w:type="gramStart"/>
      <w:r>
        <w:rPr>
          <w:sz w:val="21"/>
          <w:szCs w:val="21"/>
        </w:rPr>
        <w:t>哌</w:t>
      </w:r>
      <w:proofErr w:type="gramEnd"/>
      <w:r>
        <w:rPr>
          <w:sz w:val="21"/>
          <w:szCs w:val="21"/>
        </w:rPr>
        <w:t>拉西林</w:t>
      </w:r>
    </w:p>
    <w:p w:rsidR="00751619" w:rsidRDefault="00751619" w:rsidP="00751619">
      <w:pPr>
        <w:pStyle w:val="a4"/>
        <w:rPr>
          <w:sz w:val="21"/>
          <w:szCs w:val="21"/>
        </w:rPr>
      </w:pPr>
      <w:r>
        <w:rPr>
          <w:sz w:val="21"/>
          <w:szCs w:val="21"/>
        </w:rPr>
        <w:t>B.头</w:t>
      </w:r>
      <w:proofErr w:type="gramStart"/>
      <w:r>
        <w:rPr>
          <w:sz w:val="21"/>
          <w:szCs w:val="21"/>
        </w:rPr>
        <w:t>孢</w:t>
      </w:r>
      <w:proofErr w:type="gramEnd"/>
      <w:r>
        <w:rPr>
          <w:sz w:val="21"/>
          <w:szCs w:val="21"/>
        </w:rPr>
        <w:t>曲松</w:t>
      </w:r>
    </w:p>
    <w:p w:rsidR="00751619" w:rsidRDefault="00751619" w:rsidP="00751619">
      <w:pPr>
        <w:pStyle w:val="a4"/>
        <w:rPr>
          <w:sz w:val="21"/>
          <w:szCs w:val="21"/>
        </w:rPr>
      </w:pPr>
      <w:r>
        <w:rPr>
          <w:sz w:val="21"/>
          <w:szCs w:val="21"/>
        </w:rPr>
        <w:t>C.</w:t>
      </w:r>
      <w:proofErr w:type="gramStart"/>
      <w:r>
        <w:rPr>
          <w:sz w:val="21"/>
          <w:szCs w:val="21"/>
        </w:rPr>
        <w:t>阿奇霉素</w:t>
      </w:r>
      <w:proofErr w:type="gramEnd"/>
    </w:p>
    <w:p w:rsidR="00751619" w:rsidRDefault="00751619" w:rsidP="00751619">
      <w:pPr>
        <w:pStyle w:val="a4"/>
        <w:rPr>
          <w:sz w:val="21"/>
          <w:szCs w:val="21"/>
        </w:rPr>
      </w:pPr>
      <w:r>
        <w:rPr>
          <w:sz w:val="21"/>
          <w:szCs w:val="21"/>
        </w:rPr>
        <w:t>D.头</w:t>
      </w:r>
      <w:proofErr w:type="gramStart"/>
      <w:r>
        <w:rPr>
          <w:sz w:val="21"/>
          <w:szCs w:val="21"/>
        </w:rPr>
        <w:t>孢</w:t>
      </w:r>
      <w:proofErr w:type="gramEnd"/>
      <w:r>
        <w:rPr>
          <w:sz w:val="21"/>
          <w:szCs w:val="21"/>
        </w:rPr>
        <w:t>他</w:t>
      </w:r>
      <w:proofErr w:type="gramStart"/>
      <w:r>
        <w:rPr>
          <w:sz w:val="21"/>
          <w:szCs w:val="21"/>
        </w:rPr>
        <w:t>啶</w:t>
      </w:r>
      <w:proofErr w:type="gramEnd"/>
    </w:p>
    <w:p w:rsidR="00751619" w:rsidRDefault="00751619" w:rsidP="00751619">
      <w:pPr>
        <w:pStyle w:val="a4"/>
        <w:rPr>
          <w:sz w:val="21"/>
          <w:szCs w:val="21"/>
        </w:rPr>
      </w:pPr>
      <w:r>
        <w:rPr>
          <w:sz w:val="21"/>
          <w:szCs w:val="21"/>
        </w:rPr>
        <w:t>E.万古霉素</w:t>
      </w:r>
    </w:p>
    <w:p w:rsidR="00751619" w:rsidRDefault="00751619" w:rsidP="00751619">
      <w:pPr>
        <w:pStyle w:val="a4"/>
        <w:rPr>
          <w:sz w:val="21"/>
          <w:szCs w:val="21"/>
        </w:rPr>
      </w:pPr>
      <w:r>
        <w:rPr>
          <w:sz w:val="21"/>
          <w:szCs w:val="21"/>
        </w:rPr>
        <w:t>(二)</w:t>
      </w:r>
    </w:p>
    <w:p w:rsidR="00751619" w:rsidRDefault="00751619" w:rsidP="00751619">
      <w:pPr>
        <w:pStyle w:val="a4"/>
        <w:rPr>
          <w:sz w:val="21"/>
          <w:szCs w:val="21"/>
        </w:rPr>
      </w:pPr>
      <w:r>
        <w:rPr>
          <w:sz w:val="21"/>
          <w:szCs w:val="21"/>
        </w:rPr>
        <w:t>某口服避孕药复方制剂,其成分为:每片含</w:t>
      </w:r>
      <w:proofErr w:type="gramStart"/>
      <w:r>
        <w:rPr>
          <w:sz w:val="21"/>
          <w:szCs w:val="21"/>
        </w:rPr>
        <w:t>屈螺酮</w:t>
      </w:r>
      <w:proofErr w:type="gramEnd"/>
      <w:r>
        <w:rPr>
          <w:sz w:val="21"/>
          <w:szCs w:val="21"/>
        </w:rPr>
        <w:t>3mg和</w:t>
      </w:r>
      <w:proofErr w:type="gramStart"/>
      <w:r>
        <w:rPr>
          <w:sz w:val="21"/>
          <w:szCs w:val="21"/>
        </w:rPr>
        <w:t>炔</w:t>
      </w:r>
      <w:proofErr w:type="gramEnd"/>
      <w:r>
        <w:rPr>
          <w:sz w:val="21"/>
          <w:szCs w:val="21"/>
        </w:rPr>
        <w:t>雌醇0.03mg。说明书部分内容节选如下,请回答问题</w:t>
      </w:r>
    </w:p>
    <w:p w:rsidR="00751619" w:rsidRDefault="00751619" w:rsidP="00751619">
      <w:pPr>
        <w:pStyle w:val="a4"/>
        <w:rPr>
          <w:sz w:val="21"/>
          <w:szCs w:val="21"/>
        </w:rPr>
      </w:pPr>
      <w:r>
        <w:rPr>
          <w:sz w:val="21"/>
          <w:szCs w:val="21"/>
        </w:rPr>
        <w:t>【用法用量】部分注明如下内容：</w:t>
      </w:r>
    </w:p>
    <w:p w:rsidR="00751619" w:rsidRDefault="00751619" w:rsidP="00751619">
      <w:pPr>
        <w:pStyle w:val="a4"/>
        <w:rPr>
          <w:sz w:val="21"/>
          <w:szCs w:val="21"/>
        </w:rPr>
      </w:pPr>
      <w:r>
        <w:rPr>
          <w:sz w:val="21"/>
          <w:szCs w:val="21"/>
        </w:rPr>
        <w:t>开始服药前,未使用激素避孕药的妇女(过去一个月)应该在妇女自然月经周期的第1天开始服药(即月经出血的第1天)。也可以在第2-5天开始,这种情况下,推荐在第一个服药周期的最初7天内,加用屏障避孕法。</w:t>
      </w:r>
    </w:p>
    <w:p w:rsidR="00751619" w:rsidRDefault="00751619" w:rsidP="00751619">
      <w:pPr>
        <w:pStyle w:val="a4"/>
        <w:rPr>
          <w:sz w:val="21"/>
          <w:szCs w:val="21"/>
        </w:rPr>
      </w:pPr>
      <w:r>
        <w:rPr>
          <w:sz w:val="21"/>
          <w:szCs w:val="21"/>
        </w:rPr>
        <w:t>从另一种复方激素避孕药(复方口服避孕药COC),</w:t>
      </w:r>
      <w:proofErr w:type="gramStart"/>
      <w:r>
        <w:rPr>
          <w:sz w:val="21"/>
          <w:szCs w:val="21"/>
        </w:rPr>
        <w:t>阴道环</w:t>
      </w:r>
      <w:proofErr w:type="gramEnd"/>
      <w:r>
        <w:rPr>
          <w:sz w:val="21"/>
          <w:szCs w:val="21"/>
        </w:rPr>
        <w:t>或者透皮</w:t>
      </w:r>
      <w:proofErr w:type="gramStart"/>
      <w:r>
        <w:rPr>
          <w:sz w:val="21"/>
          <w:szCs w:val="21"/>
        </w:rPr>
        <w:t>贴剂改服</w:t>
      </w:r>
      <w:proofErr w:type="gramEnd"/>
      <w:r>
        <w:rPr>
          <w:sz w:val="21"/>
          <w:szCs w:val="21"/>
        </w:rPr>
        <w:t>的妇女,最好在服用以前所用的COC最后一片含激素药物后第2天即开始服用本品,最晚应在以前所用COC的停药</w:t>
      </w:r>
      <w:proofErr w:type="gramStart"/>
      <w:r>
        <w:rPr>
          <w:sz w:val="21"/>
          <w:szCs w:val="21"/>
        </w:rPr>
        <w:t>期末或</w:t>
      </w:r>
      <w:proofErr w:type="gramEnd"/>
      <w:r>
        <w:rPr>
          <w:sz w:val="21"/>
          <w:szCs w:val="21"/>
        </w:rPr>
        <w:t>使用不含激素药片期末立即开始服用本品。对于曾经使用过</w:t>
      </w:r>
      <w:proofErr w:type="gramStart"/>
      <w:r>
        <w:rPr>
          <w:sz w:val="21"/>
          <w:szCs w:val="21"/>
        </w:rPr>
        <w:t>阴道环</w:t>
      </w:r>
      <w:proofErr w:type="gramEnd"/>
      <w:r>
        <w:rPr>
          <w:sz w:val="21"/>
          <w:szCs w:val="21"/>
        </w:rPr>
        <w:t>或透皮贴剂的妇女,最好在取出最后一个</w:t>
      </w:r>
      <w:proofErr w:type="gramStart"/>
      <w:r>
        <w:rPr>
          <w:sz w:val="21"/>
          <w:szCs w:val="21"/>
        </w:rPr>
        <w:t>阴道环</w:t>
      </w:r>
      <w:proofErr w:type="gramEnd"/>
      <w:r>
        <w:rPr>
          <w:sz w:val="21"/>
          <w:szCs w:val="21"/>
        </w:rPr>
        <w:t>或者周期包中的透皮贴剂的当天开始服用本品,但最晚不迟于下一次应使用</w:t>
      </w:r>
      <w:proofErr w:type="gramStart"/>
      <w:r>
        <w:rPr>
          <w:sz w:val="21"/>
          <w:szCs w:val="21"/>
        </w:rPr>
        <w:t>阴道环</w:t>
      </w:r>
      <w:proofErr w:type="gramEnd"/>
      <w:r>
        <w:rPr>
          <w:sz w:val="21"/>
          <w:szCs w:val="21"/>
        </w:rPr>
        <w:t>或透皮贴剂的当日开始服用本品。</w:t>
      </w:r>
    </w:p>
    <w:p w:rsidR="00751619" w:rsidRDefault="00751619" w:rsidP="00751619">
      <w:pPr>
        <w:pStyle w:val="a4"/>
        <w:rPr>
          <w:sz w:val="21"/>
          <w:szCs w:val="21"/>
        </w:rPr>
      </w:pPr>
      <w:r>
        <w:rPr>
          <w:sz w:val="21"/>
          <w:szCs w:val="21"/>
        </w:rPr>
        <w:t>早期妊娠流产后的妇女,可以立即开始服药在这种情况下,不需要加用其他避孕方法。</w:t>
      </w:r>
    </w:p>
    <w:p w:rsidR="00751619" w:rsidRDefault="00751619" w:rsidP="00751619">
      <w:pPr>
        <w:pStyle w:val="a4"/>
        <w:rPr>
          <w:sz w:val="21"/>
          <w:szCs w:val="21"/>
        </w:rPr>
      </w:pPr>
      <w:r>
        <w:rPr>
          <w:sz w:val="21"/>
          <w:szCs w:val="21"/>
        </w:rPr>
        <w:t>分娩后或者中期妊娠流产后,应建议妇女在分娩后或中期妊娠流产后第21~28天开始服用。如果开始较晚,应建议妇女在服药的最初7天内加用屏障避孕法。然而,如果已经发生性行为,应该先除外妊娠的可能性,再开始服用本品,或者要等第一次月经来潮时再服用。</w:t>
      </w:r>
    </w:p>
    <w:p w:rsidR="00751619" w:rsidRDefault="00751619" w:rsidP="00751619">
      <w:pPr>
        <w:pStyle w:val="a4"/>
        <w:rPr>
          <w:sz w:val="21"/>
          <w:szCs w:val="21"/>
        </w:rPr>
      </w:pPr>
      <w:r>
        <w:rPr>
          <w:sz w:val="21"/>
          <w:szCs w:val="21"/>
        </w:rPr>
        <w:t>【漏服药的处理】部分注明如下内容如果使用者忘记服药的时间在12小时以内，避孕保护作用不会降低。一旦妇女想起,就必须立即补服,下一片药物应在常规时间服用如果忘记服药的时间超过12小时,避孕保护作用可能降低。漏服药的处理可遵循以下两项基本原则：</w:t>
      </w:r>
    </w:p>
    <w:p w:rsidR="00751619" w:rsidRDefault="00751619" w:rsidP="00751619">
      <w:pPr>
        <w:pStyle w:val="a4"/>
        <w:rPr>
          <w:sz w:val="21"/>
          <w:szCs w:val="21"/>
        </w:rPr>
      </w:pPr>
      <w:r>
        <w:rPr>
          <w:sz w:val="21"/>
          <w:szCs w:val="21"/>
        </w:rPr>
        <w:t>1.在任何情况下停止服药不能超过7天。</w:t>
      </w:r>
    </w:p>
    <w:p w:rsidR="00751619" w:rsidRDefault="00751619" w:rsidP="00751619">
      <w:pPr>
        <w:pStyle w:val="a4"/>
        <w:rPr>
          <w:sz w:val="21"/>
          <w:szCs w:val="21"/>
        </w:rPr>
      </w:pPr>
      <w:r>
        <w:rPr>
          <w:sz w:val="21"/>
          <w:szCs w:val="21"/>
        </w:rPr>
        <w:t>2.需要不间断地连服7天,以保持对下丘脑</w:t>
      </w:r>
      <w:proofErr w:type="gramStart"/>
      <w:r>
        <w:rPr>
          <w:sz w:val="21"/>
          <w:szCs w:val="21"/>
        </w:rPr>
        <w:t>一</w:t>
      </w:r>
      <w:proofErr w:type="gramEnd"/>
      <w:r>
        <w:rPr>
          <w:sz w:val="21"/>
          <w:szCs w:val="21"/>
        </w:rPr>
        <w:t>垂体</w:t>
      </w:r>
      <w:proofErr w:type="gramStart"/>
      <w:r>
        <w:rPr>
          <w:sz w:val="21"/>
          <w:szCs w:val="21"/>
        </w:rPr>
        <w:t>一</w:t>
      </w:r>
      <w:proofErr w:type="gramEnd"/>
      <w:r>
        <w:rPr>
          <w:sz w:val="21"/>
          <w:szCs w:val="21"/>
        </w:rPr>
        <w:t>卵巢轴的充分抑制。因此在日常服药中可给出如下建议：</w:t>
      </w:r>
    </w:p>
    <w:p w:rsidR="00751619" w:rsidRDefault="00751619" w:rsidP="00751619">
      <w:pPr>
        <w:pStyle w:val="a4"/>
        <w:rPr>
          <w:sz w:val="21"/>
          <w:szCs w:val="21"/>
        </w:rPr>
      </w:pPr>
      <w:r>
        <w:rPr>
          <w:sz w:val="21"/>
          <w:szCs w:val="21"/>
        </w:rPr>
        <w:t>第1周</w:t>
      </w:r>
    </w:p>
    <w:p w:rsidR="00751619" w:rsidRDefault="00751619" w:rsidP="00751619">
      <w:pPr>
        <w:pStyle w:val="a4"/>
        <w:rPr>
          <w:sz w:val="21"/>
          <w:szCs w:val="21"/>
        </w:rPr>
      </w:pPr>
      <w:r>
        <w:rPr>
          <w:sz w:val="21"/>
          <w:szCs w:val="21"/>
        </w:rPr>
        <w:t>使用者应该在想起来时尽快服用漏服的药片即使意味着同时服用两片药。然后在常规时间继续服药。此外,在以后的7天内要加用屏障避孕法如避孕套。如果此前7天内已发生性行为应考虑有妊娠的可能。漏服的药片越多</w:t>
      </w:r>
      <w:proofErr w:type="gramStart"/>
      <w:r>
        <w:rPr>
          <w:sz w:val="21"/>
          <w:szCs w:val="21"/>
        </w:rPr>
        <w:t>井且越</w:t>
      </w:r>
      <w:proofErr w:type="gramEnd"/>
      <w:r>
        <w:rPr>
          <w:sz w:val="21"/>
          <w:szCs w:val="21"/>
        </w:rPr>
        <w:t>接近常规的停药期,发生妊娠的风险越高。</w:t>
      </w:r>
    </w:p>
    <w:p w:rsidR="00751619" w:rsidRDefault="00751619" w:rsidP="00751619">
      <w:pPr>
        <w:pStyle w:val="a4"/>
        <w:rPr>
          <w:sz w:val="21"/>
          <w:szCs w:val="21"/>
        </w:rPr>
      </w:pPr>
      <w:r>
        <w:rPr>
          <w:sz w:val="21"/>
          <w:szCs w:val="21"/>
        </w:rPr>
        <w:t>第2周</w:t>
      </w:r>
    </w:p>
    <w:p w:rsidR="00751619" w:rsidRDefault="00751619" w:rsidP="00751619">
      <w:pPr>
        <w:pStyle w:val="a4"/>
        <w:rPr>
          <w:sz w:val="21"/>
          <w:szCs w:val="21"/>
        </w:rPr>
      </w:pPr>
      <w:r>
        <w:rPr>
          <w:sz w:val="21"/>
          <w:szCs w:val="21"/>
        </w:rPr>
        <w:lastRenderedPageBreak/>
        <w:t>使用者应该在想起来时尽快服用漏服的药片,即使这意味着同时服用两片药。然后在常规的时间继续服药。假若使用者在第1片漏服药的前7天内均正确服药,则不需要使用额外的避孕措施。但是,如果不是这种情况,或者漏服药不止1片,那么应建议她加用额外的避孕措施7天。</w:t>
      </w:r>
    </w:p>
    <w:p w:rsidR="00751619" w:rsidRDefault="00751619" w:rsidP="00751619">
      <w:pPr>
        <w:pStyle w:val="a4"/>
        <w:rPr>
          <w:sz w:val="21"/>
          <w:szCs w:val="21"/>
        </w:rPr>
      </w:pPr>
      <w:r>
        <w:rPr>
          <w:sz w:val="21"/>
          <w:szCs w:val="21"/>
        </w:rPr>
        <w:t>第3周</w:t>
      </w:r>
    </w:p>
    <w:p w:rsidR="00751619" w:rsidRDefault="00751619" w:rsidP="00751619">
      <w:pPr>
        <w:pStyle w:val="a4"/>
        <w:rPr>
          <w:sz w:val="21"/>
          <w:szCs w:val="21"/>
        </w:rPr>
      </w:pPr>
      <w:r>
        <w:rPr>
          <w:sz w:val="21"/>
          <w:szCs w:val="21"/>
        </w:rPr>
        <w:t>因为临近停药期,所以避孕可靠性降低的风险加大。然而,通过调整服药计划,仍可防止避孕保护作用的降低。假如妇女在漏服第1片药的前7天内均正确服药,则遵照以下两项建议的任一项,使用者没有必要采用额外的避孕措施。如果不是这种情况,建议妇女遵循这两项建议的第项,并在以后的7天内加用额外的避孕措施。</w:t>
      </w:r>
    </w:p>
    <w:p w:rsidR="00751619" w:rsidRDefault="00751619" w:rsidP="00751619">
      <w:pPr>
        <w:pStyle w:val="a4"/>
        <w:rPr>
          <w:sz w:val="21"/>
          <w:szCs w:val="21"/>
        </w:rPr>
      </w:pPr>
      <w:r>
        <w:rPr>
          <w:sz w:val="21"/>
          <w:szCs w:val="21"/>
        </w:rPr>
        <w:t>1.使用者应该在想起来时尽快服用漏服片,即使这意味着同时服用两片药。然后在常规时间继续服药。这盒药服完后立即开始服用</w:t>
      </w:r>
      <w:proofErr w:type="gramStart"/>
      <w:r>
        <w:rPr>
          <w:sz w:val="21"/>
          <w:szCs w:val="21"/>
        </w:rPr>
        <w:t>下盒药</w:t>
      </w:r>
      <w:proofErr w:type="gramEnd"/>
      <w:r>
        <w:rPr>
          <w:sz w:val="21"/>
          <w:szCs w:val="21"/>
        </w:rPr>
        <w:t>,即两盒</w:t>
      </w:r>
      <w:proofErr w:type="gramStart"/>
      <w:r>
        <w:rPr>
          <w:sz w:val="21"/>
          <w:szCs w:val="21"/>
        </w:rPr>
        <w:t>药之间</w:t>
      </w:r>
      <w:proofErr w:type="gramEnd"/>
      <w:r>
        <w:rPr>
          <w:sz w:val="21"/>
          <w:szCs w:val="21"/>
        </w:rPr>
        <w:t>没有停药期。使用者在服完第二盒</w:t>
      </w:r>
      <w:proofErr w:type="gramStart"/>
      <w:r>
        <w:rPr>
          <w:sz w:val="21"/>
          <w:szCs w:val="21"/>
        </w:rPr>
        <w:t>药之前</w:t>
      </w:r>
      <w:proofErr w:type="gramEnd"/>
      <w:r>
        <w:rPr>
          <w:sz w:val="21"/>
          <w:szCs w:val="21"/>
        </w:rPr>
        <w:t>,不大可能有</w:t>
      </w:r>
      <w:proofErr w:type="gramStart"/>
      <w:r>
        <w:rPr>
          <w:sz w:val="21"/>
          <w:szCs w:val="21"/>
        </w:rPr>
        <w:t>撒退</w:t>
      </w:r>
      <w:proofErr w:type="gramEnd"/>
      <w:r>
        <w:rPr>
          <w:sz w:val="21"/>
          <w:szCs w:val="21"/>
        </w:rPr>
        <w:t>性出血。但可能在服药期</w:t>
      </w:r>
      <w:proofErr w:type="gramStart"/>
      <w:r>
        <w:rPr>
          <w:sz w:val="21"/>
          <w:szCs w:val="21"/>
        </w:rPr>
        <w:t>同出现</w:t>
      </w:r>
      <w:proofErr w:type="gramEnd"/>
      <w:r>
        <w:rPr>
          <w:sz w:val="21"/>
          <w:szCs w:val="21"/>
        </w:rPr>
        <w:t>点滴或突破性出血。</w:t>
      </w:r>
    </w:p>
    <w:p w:rsidR="00751619" w:rsidRDefault="00751619" w:rsidP="00751619">
      <w:pPr>
        <w:pStyle w:val="a4"/>
        <w:rPr>
          <w:sz w:val="21"/>
          <w:szCs w:val="21"/>
        </w:rPr>
      </w:pPr>
      <w:r>
        <w:rPr>
          <w:sz w:val="21"/>
          <w:szCs w:val="21"/>
        </w:rPr>
        <w:t>2.还可以建议妇女不再继续服用此周期药物该妇女应该经过一个7天的停药期,其中包括漏服的天数,然后再开始继续服用下一周期的药物。</w:t>
      </w:r>
    </w:p>
    <w:p w:rsidR="00751619" w:rsidRDefault="00751619" w:rsidP="00751619">
      <w:pPr>
        <w:pStyle w:val="a4"/>
        <w:rPr>
          <w:sz w:val="21"/>
          <w:szCs w:val="21"/>
        </w:rPr>
      </w:pPr>
      <w:r>
        <w:rPr>
          <w:sz w:val="21"/>
          <w:szCs w:val="21"/>
        </w:rPr>
        <w:t>如果妇女漏服了药物、而且在随后的第一个正常停药间隔期未出现</w:t>
      </w:r>
      <w:proofErr w:type="gramStart"/>
      <w:r>
        <w:rPr>
          <w:sz w:val="21"/>
          <w:szCs w:val="21"/>
        </w:rPr>
        <w:t>撒退</w:t>
      </w:r>
      <w:proofErr w:type="gramEnd"/>
      <w:r>
        <w:rPr>
          <w:sz w:val="21"/>
          <w:szCs w:val="21"/>
        </w:rPr>
        <w:t>性出血,则应考恵妊娠的可能性。</w:t>
      </w:r>
    </w:p>
    <w:p w:rsidR="00751619" w:rsidRDefault="00751619" w:rsidP="00751619">
      <w:pPr>
        <w:pStyle w:val="a4"/>
        <w:rPr>
          <w:sz w:val="21"/>
          <w:szCs w:val="21"/>
        </w:rPr>
      </w:pPr>
      <w:r>
        <w:rPr>
          <w:sz w:val="21"/>
          <w:szCs w:val="21"/>
        </w:rPr>
        <w:t>【对发生胃肠道素乱者的建议】部分注明如下内：</w:t>
      </w:r>
    </w:p>
    <w:p w:rsidR="00751619" w:rsidRDefault="00751619" w:rsidP="00751619">
      <w:pPr>
        <w:pStyle w:val="a4"/>
        <w:rPr>
          <w:sz w:val="21"/>
          <w:szCs w:val="21"/>
        </w:rPr>
      </w:pPr>
      <w:r>
        <w:rPr>
          <w:sz w:val="21"/>
          <w:szCs w:val="21"/>
        </w:rPr>
        <w:t>如果发生重度胃肠道紊乱,则吸收可能不完全;应采取额外的避孕措施。如果服用药物后3-4小时内发生呕吐,可以采用“漏服药的处理”参见【用法用量】的建议。如果妇女不想改变正常的服药计划,她必须从另一盒中取出药物补服。</w:t>
      </w:r>
    </w:p>
    <w:p w:rsidR="00751619" w:rsidRDefault="00751619" w:rsidP="00751619">
      <w:pPr>
        <w:pStyle w:val="a4"/>
        <w:rPr>
          <w:sz w:val="21"/>
          <w:szCs w:val="21"/>
        </w:rPr>
      </w:pPr>
      <w:r>
        <w:rPr>
          <w:sz w:val="21"/>
          <w:szCs w:val="21"/>
        </w:rPr>
        <w:t>93.某女士,从另一种避孕方式(复方激素避孕药、</w:t>
      </w:r>
      <w:proofErr w:type="gramStart"/>
      <w:r>
        <w:rPr>
          <w:sz w:val="21"/>
          <w:szCs w:val="21"/>
        </w:rPr>
        <w:t>阴道环</w:t>
      </w:r>
      <w:proofErr w:type="gramEnd"/>
      <w:r>
        <w:rPr>
          <w:sz w:val="21"/>
          <w:szCs w:val="21"/>
        </w:rPr>
        <w:t>或者透皮貼剂避孕),改为服用上述材料所示的避孕药避孕,其用法错误的是( )</w:t>
      </w:r>
    </w:p>
    <w:p w:rsidR="00751619" w:rsidRDefault="00751619" w:rsidP="00751619">
      <w:pPr>
        <w:pStyle w:val="a4"/>
        <w:rPr>
          <w:sz w:val="21"/>
          <w:szCs w:val="21"/>
        </w:rPr>
      </w:pPr>
      <w:r>
        <w:rPr>
          <w:sz w:val="21"/>
          <w:szCs w:val="21"/>
        </w:rPr>
        <w:t>A.在取出最后一个</w:t>
      </w:r>
      <w:proofErr w:type="gramStart"/>
      <w:r>
        <w:rPr>
          <w:sz w:val="21"/>
          <w:szCs w:val="21"/>
        </w:rPr>
        <w:t>阴道环</w:t>
      </w:r>
      <w:proofErr w:type="gramEnd"/>
      <w:r>
        <w:rPr>
          <w:sz w:val="21"/>
          <w:szCs w:val="21"/>
        </w:rPr>
        <w:t>的当天开始服用本品</w:t>
      </w:r>
    </w:p>
    <w:p w:rsidR="00751619" w:rsidRDefault="00751619" w:rsidP="00751619">
      <w:pPr>
        <w:pStyle w:val="a4"/>
        <w:rPr>
          <w:sz w:val="21"/>
          <w:szCs w:val="21"/>
        </w:rPr>
      </w:pPr>
      <w:r>
        <w:rPr>
          <w:sz w:val="21"/>
          <w:szCs w:val="21"/>
        </w:rPr>
        <w:t>B.在取出最后一个周期包中的透皮贴剂的当天开始服用本品在服用以前所用的另一种复方激素避孕药的停药期末开始服用本</w:t>
      </w:r>
    </w:p>
    <w:p w:rsidR="00751619" w:rsidRDefault="00751619" w:rsidP="00751619">
      <w:pPr>
        <w:pStyle w:val="a4"/>
        <w:rPr>
          <w:sz w:val="21"/>
          <w:szCs w:val="21"/>
        </w:rPr>
      </w:pPr>
      <w:r>
        <w:rPr>
          <w:sz w:val="21"/>
          <w:szCs w:val="21"/>
        </w:rPr>
        <w:t>D.在服用前一种复方激素避孕药最后一片的当天开始服用本品</w:t>
      </w:r>
    </w:p>
    <w:p w:rsidR="00751619" w:rsidRDefault="00751619" w:rsidP="00751619">
      <w:pPr>
        <w:pStyle w:val="a4"/>
        <w:rPr>
          <w:sz w:val="21"/>
          <w:szCs w:val="21"/>
        </w:rPr>
      </w:pPr>
      <w:r>
        <w:rPr>
          <w:sz w:val="21"/>
          <w:szCs w:val="21"/>
        </w:rPr>
        <w:t>E.在使用以前所用的不含激素的避孕药的期末开始服用本品</w:t>
      </w:r>
    </w:p>
    <w:p w:rsidR="00751619" w:rsidRDefault="00751619" w:rsidP="00751619">
      <w:pPr>
        <w:pStyle w:val="a4"/>
        <w:rPr>
          <w:sz w:val="21"/>
          <w:szCs w:val="21"/>
        </w:rPr>
      </w:pPr>
      <w:r>
        <w:rPr>
          <w:sz w:val="21"/>
          <w:szCs w:val="21"/>
        </w:rPr>
        <w:t>94.假如某女士在2017年4月15日20始服用新一周期的药物,在4月25日20:00发现4月24日应服的药片漏服之前均正确服药。在这种情况下,患者对漏服药的处理,正确的是( )</w:t>
      </w:r>
    </w:p>
    <w:p w:rsidR="00751619" w:rsidRDefault="00751619" w:rsidP="00751619">
      <w:pPr>
        <w:pStyle w:val="a4"/>
        <w:rPr>
          <w:sz w:val="21"/>
          <w:szCs w:val="21"/>
        </w:rPr>
      </w:pPr>
      <w:r>
        <w:rPr>
          <w:sz w:val="21"/>
          <w:szCs w:val="21"/>
        </w:rPr>
        <w:t>A.在常规时间20:00服用4月25日的药片,不用补服4月24日的药片</w:t>
      </w:r>
    </w:p>
    <w:p w:rsidR="00751619" w:rsidRDefault="00751619" w:rsidP="00751619">
      <w:pPr>
        <w:pStyle w:val="a4"/>
        <w:rPr>
          <w:sz w:val="21"/>
          <w:szCs w:val="21"/>
        </w:rPr>
      </w:pPr>
      <w:r>
        <w:rPr>
          <w:sz w:val="21"/>
          <w:szCs w:val="21"/>
        </w:rPr>
        <w:t>B.尽快同时服用两片药,然后在常规时间继续服药,在以后的7天内要加用屏障避孕法</w:t>
      </w:r>
    </w:p>
    <w:p w:rsidR="00751619" w:rsidRDefault="00751619" w:rsidP="00751619">
      <w:pPr>
        <w:pStyle w:val="a4"/>
        <w:rPr>
          <w:sz w:val="21"/>
          <w:szCs w:val="21"/>
        </w:rPr>
      </w:pPr>
      <w:r>
        <w:rPr>
          <w:sz w:val="21"/>
          <w:szCs w:val="21"/>
        </w:rPr>
        <w:t>C.不再继续服用此周期药物,经过一个7天的停药期,再开始继续服用下一周期的药物</w:t>
      </w:r>
    </w:p>
    <w:p w:rsidR="00751619" w:rsidRDefault="00751619" w:rsidP="00751619">
      <w:pPr>
        <w:pStyle w:val="a4"/>
        <w:rPr>
          <w:sz w:val="21"/>
          <w:szCs w:val="21"/>
        </w:rPr>
      </w:pPr>
      <w:r>
        <w:rPr>
          <w:sz w:val="21"/>
          <w:szCs w:val="21"/>
        </w:rPr>
        <w:t>D.尽快同时服用两片药,然后在常规时间继续服药,不需要使用额外的避孕措施</w:t>
      </w:r>
    </w:p>
    <w:p w:rsidR="00751619" w:rsidRDefault="00751619" w:rsidP="00751619">
      <w:pPr>
        <w:pStyle w:val="a4"/>
        <w:rPr>
          <w:sz w:val="21"/>
          <w:szCs w:val="21"/>
        </w:rPr>
      </w:pPr>
      <w:r>
        <w:rPr>
          <w:sz w:val="21"/>
          <w:szCs w:val="21"/>
        </w:rPr>
        <w:lastRenderedPageBreak/>
        <w:t>E.尽快同时服用两片药,然后在常现时间继续服药,这盒药服完后立即开始服用下一盒药,即两盒</w:t>
      </w:r>
      <w:proofErr w:type="gramStart"/>
      <w:r>
        <w:rPr>
          <w:sz w:val="21"/>
          <w:szCs w:val="21"/>
        </w:rPr>
        <w:t>药之间</w:t>
      </w:r>
      <w:proofErr w:type="gramEnd"/>
      <w:r>
        <w:rPr>
          <w:sz w:val="21"/>
          <w:szCs w:val="21"/>
        </w:rPr>
        <w:t>没有停药期</w:t>
      </w:r>
    </w:p>
    <w:p w:rsidR="00751619" w:rsidRDefault="00751619" w:rsidP="00751619">
      <w:pPr>
        <w:pStyle w:val="a4"/>
        <w:rPr>
          <w:sz w:val="21"/>
          <w:szCs w:val="21"/>
        </w:rPr>
      </w:pPr>
      <w:r>
        <w:rPr>
          <w:sz w:val="21"/>
          <w:szCs w:val="21"/>
        </w:rPr>
        <w:t>95.假如某女士在2017年5月15日20:00开始服用新一周期的药物,5月20日患者服用该药后3小时左右发生明显呕吐,对患者的用药建议是( )</w:t>
      </w:r>
    </w:p>
    <w:p w:rsidR="00751619" w:rsidRDefault="00751619" w:rsidP="00751619">
      <w:pPr>
        <w:pStyle w:val="a4"/>
        <w:rPr>
          <w:sz w:val="21"/>
          <w:szCs w:val="21"/>
        </w:rPr>
      </w:pPr>
      <w:r>
        <w:rPr>
          <w:sz w:val="21"/>
          <w:szCs w:val="21"/>
        </w:rPr>
        <w:t>A.到21日20:00再同时服用两片药,然后在常规时间继续服药</w:t>
      </w:r>
    </w:p>
    <w:p w:rsidR="00751619" w:rsidRDefault="00751619" w:rsidP="00751619">
      <w:pPr>
        <w:pStyle w:val="a4"/>
        <w:rPr>
          <w:sz w:val="21"/>
          <w:szCs w:val="21"/>
        </w:rPr>
      </w:pPr>
      <w:r>
        <w:rPr>
          <w:sz w:val="21"/>
          <w:szCs w:val="21"/>
        </w:rPr>
        <w:t>B.尽快补服一片,然后在常规时间继续服药</w:t>
      </w:r>
    </w:p>
    <w:p w:rsidR="00751619" w:rsidRDefault="00751619" w:rsidP="00751619">
      <w:pPr>
        <w:pStyle w:val="a4"/>
        <w:rPr>
          <w:sz w:val="21"/>
          <w:szCs w:val="21"/>
        </w:rPr>
      </w:pPr>
      <w:r>
        <w:rPr>
          <w:sz w:val="21"/>
          <w:szCs w:val="21"/>
        </w:rPr>
        <w:t>C.尽快同时服用两片药然后在常现时间继续服药,在以后的7天内要加用屏障避孕法</w:t>
      </w:r>
    </w:p>
    <w:p w:rsidR="00751619" w:rsidRDefault="00751619" w:rsidP="00751619">
      <w:pPr>
        <w:pStyle w:val="a4"/>
        <w:rPr>
          <w:sz w:val="21"/>
          <w:szCs w:val="21"/>
        </w:rPr>
      </w:pPr>
      <w:r>
        <w:rPr>
          <w:sz w:val="21"/>
          <w:szCs w:val="21"/>
        </w:rPr>
        <w:t>D.不再继续服用此周期药物,经过一个7天的停药期,再开始继续服用下一周期的药物</w:t>
      </w:r>
    </w:p>
    <w:p w:rsidR="00751619" w:rsidRDefault="00751619" w:rsidP="00751619">
      <w:pPr>
        <w:pStyle w:val="a4"/>
        <w:rPr>
          <w:sz w:val="21"/>
          <w:szCs w:val="21"/>
        </w:rPr>
      </w:pPr>
      <w:r>
        <w:rPr>
          <w:sz w:val="21"/>
          <w:szCs w:val="21"/>
        </w:rPr>
        <w:t>E.尽快同时服用两片药,然后在常规时间继续服药,不需要使用额外的避孕措施</w:t>
      </w:r>
    </w:p>
    <w:p w:rsidR="00751619" w:rsidRDefault="00751619" w:rsidP="00751619">
      <w:pPr>
        <w:pStyle w:val="a4"/>
        <w:rPr>
          <w:sz w:val="21"/>
          <w:szCs w:val="21"/>
        </w:rPr>
      </w:pPr>
      <w:r>
        <w:rPr>
          <w:sz w:val="21"/>
          <w:szCs w:val="21"/>
        </w:rPr>
        <w:t>(三)</w:t>
      </w:r>
    </w:p>
    <w:p w:rsidR="00751619" w:rsidRDefault="00751619" w:rsidP="00751619">
      <w:pPr>
        <w:pStyle w:val="a4"/>
        <w:rPr>
          <w:sz w:val="21"/>
          <w:szCs w:val="21"/>
        </w:rPr>
      </w:pPr>
      <w:r>
        <w:rPr>
          <w:sz w:val="21"/>
          <w:szCs w:val="21"/>
        </w:rPr>
        <w:t>患者,女,71岁,2型糖尿病史10年。化验结果糖化血红蛋白(HbAlc)9.2%,空腹血糖10.5mmol/L,餐后血糖15.5mmo/L。目前服用二甲双</w:t>
      </w:r>
      <w:proofErr w:type="gramStart"/>
      <w:r>
        <w:rPr>
          <w:sz w:val="21"/>
          <w:szCs w:val="21"/>
        </w:rPr>
        <w:t>胍</w:t>
      </w:r>
      <w:proofErr w:type="gramEnd"/>
      <w:r>
        <w:rPr>
          <w:sz w:val="21"/>
          <w:szCs w:val="21"/>
        </w:rPr>
        <w:t>片0.5g tid po,格列美</w:t>
      </w:r>
      <w:proofErr w:type="gramStart"/>
      <w:r>
        <w:rPr>
          <w:sz w:val="21"/>
          <w:szCs w:val="21"/>
        </w:rPr>
        <w:t>脲</w:t>
      </w:r>
      <w:proofErr w:type="gramEnd"/>
      <w:r>
        <w:rPr>
          <w:sz w:val="21"/>
          <w:szCs w:val="21"/>
        </w:rPr>
        <w:t>片2mg tiD. po,罗格列酮片2mg bid po,甲钴胺片0.5mg tid po,</w:t>
      </w:r>
      <w:proofErr w:type="gramStart"/>
      <w:r>
        <w:rPr>
          <w:sz w:val="21"/>
          <w:szCs w:val="21"/>
        </w:rPr>
        <w:t>羟苯磺酸</w:t>
      </w:r>
      <w:proofErr w:type="gramEnd"/>
      <w:r>
        <w:rPr>
          <w:sz w:val="21"/>
          <w:szCs w:val="21"/>
        </w:rPr>
        <w:t>钙胶囊250 mg bid po。</w:t>
      </w:r>
    </w:p>
    <w:p w:rsidR="00751619" w:rsidRDefault="00751619" w:rsidP="00751619">
      <w:pPr>
        <w:pStyle w:val="a4"/>
        <w:rPr>
          <w:sz w:val="21"/>
          <w:szCs w:val="21"/>
        </w:rPr>
      </w:pPr>
      <w:r>
        <w:rPr>
          <w:sz w:val="21"/>
          <w:szCs w:val="21"/>
        </w:rPr>
        <w:t>96.患者用药中,用法用量错误的是( )</w:t>
      </w:r>
    </w:p>
    <w:p w:rsidR="00751619" w:rsidRDefault="00751619" w:rsidP="00751619">
      <w:pPr>
        <w:pStyle w:val="a4"/>
        <w:rPr>
          <w:sz w:val="21"/>
          <w:szCs w:val="21"/>
        </w:rPr>
      </w:pPr>
      <w:r>
        <w:rPr>
          <w:sz w:val="21"/>
          <w:szCs w:val="21"/>
        </w:rPr>
        <w:t>A.二甲双</w:t>
      </w:r>
      <w:proofErr w:type="gramStart"/>
      <w:r>
        <w:rPr>
          <w:sz w:val="21"/>
          <w:szCs w:val="21"/>
        </w:rPr>
        <w:t>胍</w:t>
      </w:r>
      <w:proofErr w:type="gramEnd"/>
      <w:r>
        <w:rPr>
          <w:sz w:val="21"/>
          <w:szCs w:val="21"/>
        </w:rPr>
        <w:t>片0.5g tid po</w:t>
      </w:r>
    </w:p>
    <w:p w:rsidR="00751619" w:rsidRDefault="00751619" w:rsidP="00751619">
      <w:pPr>
        <w:pStyle w:val="a4"/>
        <w:rPr>
          <w:sz w:val="21"/>
          <w:szCs w:val="21"/>
        </w:rPr>
      </w:pPr>
      <w:r>
        <w:rPr>
          <w:sz w:val="21"/>
          <w:szCs w:val="21"/>
        </w:rPr>
        <w:t>B.格列美</w:t>
      </w:r>
      <w:proofErr w:type="gramStart"/>
      <w:r>
        <w:rPr>
          <w:sz w:val="21"/>
          <w:szCs w:val="21"/>
        </w:rPr>
        <w:t>脲</w:t>
      </w:r>
      <w:proofErr w:type="gramEnd"/>
      <w:r>
        <w:rPr>
          <w:sz w:val="21"/>
          <w:szCs w:val="21"/>
        </w:rPr>
        <w:t>片2mg tid po</w:t>
      </w:r>
    </w:p>
    <w:p w:rsidR="00751619" w:rsidRDefault="00751619" w:rsidP="00751619">
      <w:pPr>
        <w:pStyle w:val="a4"/>
        <w:rPr>
          <w:sz w:val="21"/>
          <w:szCs w:val="21"/>
        </w:rPr>
      </w:pPr>
      <w:r>
        <w:rPr>
          <w:sz w:val="21"/>
          <w:szCs w:val="21"/>
        </w:rPr>
        <w:t>C.罗格列酮片2mg bid po</w:t>
      </w:r>
    </w:p>
    <w:p w:rsidR="00751619" w:rsidRDefault="00751619" w:rsidP="00751619">
      <w:pPr>
        <w:pStyle w:val="a4"/>
        <w:rPr>
          <w:sz w:val="21"/>
          <w:szCs w:val="21"/>
        </w:rPr>
      </w:pPr>
      <w:r>
        <w:rPr>
          <w:sz w:val="21"/>
          <w:szCs w:val="21"/>
        </w:rPr>
        <w:t>D.</w:t>
      </w:r>
      <w:proofErr w:type="gramStart"/>
      <w:r>
        <w:rPr>
          <w:sz w:val="21"/>
          <w:szCs w:val="21"/>
        </w:rPr>
        <w:t>甲钻胺</w:t>
      </w:r>
      <w:proofErr w:type="gramEnd"/>
      <w:r>
        <w:rPr>
          <w:sz w:val="21"/>
          <w:szCs w:val="21"/>
        </w:rPr>
        <w:t>片0.5mg tid po</w:t>
      </w:r>
    </w:p>
    <w:p w:rsidR="00751619" w:rsidRDefault="00751619" w:rsidP="00751619">
      <w:pPr>
        <w:pStyle w:val="a4"/>
        <w:rPr>
          <w:sz w:val="21"/>
          <w:szCs w:val="21"/>
        </w:rPr>
      </w:pPr>
      <w:r>
        <w:rPr>
          <w:sz w:val="21"/>
          <w:szCs w:val="21"/>
        </w:rPr>
        <w:t>E.</w:t>
      </w:r>
      <w:proofErr w:type="gramStart"/>
      <w:r>
        <w:rPr>
          <w:sz w:val="21"/>
          <w:szCs w:val="21"/>
        </w:rPr>
        <w:t>羟苯磺酸钙软</w:t>
      </w:r>
      <w:proofErr w:type="gramEnd"/>
      <w:r>
        <w:rPr>
          <w:sz w:val="21"/>
          <w:szCs w:val="21"/>
        </w:rPr>
        <w:t>胶囊250mg bid po</w:t>
      </w:r>
    </w:p>
    <w:p w:rsidR="00751619" w:rsidRDefault="00751619" w:rsidP="00751619">
      <w:pPr>
        <w:pStyle w:val="a4"/>
        <w:rPr>
          <w:sz w:val="21"/>
          <w:szCs w:val="21"/>
        </w:rPr>
      </w:pPr>
      <w:r>
        <w:rPr>
          <w:sz w:val="21"/>
          <w:szCs w:val="21"/>
        </w:rPr>
        <w:t>97.针对患者病情,临床加用胰岛素治疗,应选用的治疗方案是( )</w:t>
      </w:r>
    </w:p>
    <w:p w:rsidR="00751619" w:rsidRDefault="00751619" w:rsidP="00751619">
      <w:pPr>
        <w:pStyle w:val="a4"/>
        <w:rPr>
          <w:sz w:val="21"/>
          <w:szCs w:val="21"/>
        </w:rPr>
      </w:pPr>
      <w:r>
        <w:rPr>
          <w:sz w:val="21"/>
          <w:szCs w:val="21"/>
        </w:rPr>
        <w:t>A.门冬胰岛素餐前30~60min,皮下注射,tid</w:t>
      </w:r>
    </w:p>
    <w:p w:rsidR="00751619" w:rsidRDefault="00751619" w:rsidP="00751619">
      <w:pPr>
        <w:pStyle w:val="a4"/>
        <w:rPr>
          <w:sz w:val="21"/>
          <w:szCs w:val="21"/>
        </w:rPr>
      </w:pPr>
      <w:r>
        <w:rPr>
          <w:sz w:val="21"/>
          <w:szCs w:val="21"/>
        </w:rPr>
        <w:t>B.</w:t>
      </w:r>
      <w:proofErr w:type="gramStart"/>
      <w:r>
        <w:rPr>
          <w:sz w:val="21"/>
          <w:szCs w:val="21"/>
        </w:rPr>
        <w:t>甘精胰岛素</w:t>
      </w:r>
      <w:proofErr w:type="gramEnd"/>
      <w:r>
        <w:rPr>
          <w:sz w:val="21"/>
          <w:szCs w:val="21"/>
        </w:rPr>
        <w:t>睡前30min,皮下注射,qd</w:t>
      </w:r>
    </w:p>
    <w:p w:rsidR="00751619" w:rsidRDefault="00751619" w:rsidP="00751619">
      <w:pPr>
        <w:pStyle w:val="a4"/>
        <w:rPr>
          <w:sz w:val="21"/>
          <w:szCs w:val="21"/>
        </w:rPr>
      </w:pPr>
      <w:r>
        <w:rPr>
          <w:sz w:val="21"/>
          <w:szCs w:val="21"/>
        </w:rPr>
        <w:t>C.普通胰岛素餐前30min,皮下注射,qd</w:t>
      </w:r>
    </w:p>
    <w:p w:rsidR="00751619" w:rsidRDefault="00751619" w:rsidP="00751619">
      <w:pPr>
        <w:pStyle w:val="a4"/>
        <w:rPr>
          <w:sz w:val="21"/>
          <w:szCs w:val="21"/>
        </w:rPr>
      </w:pPr>
      <w:r>
        <w:rPr>
          <w:sz w:val="21"/>
          <w:szCs w:val="21"/>
        </w:rPr>
        <w:t>D.</w:t>
      </w:r>
      <w:proofErr w:type="gramStart"/>
      <w:r>
        <w:rPr>
          <w:sz w:val="21"/>
          <w:szCs w:val="21"/>
        </w:rPr>
        <w:t>低精蛋白锌</w:t>
      </w:r>
      <w:proofErr w:type="gramEnd"/>
      <w:r>
        <w:rPr>
          <w:sz w:val="21"/>
          <w:szCs w:val="21"/>
        </w:rPr>
        <w:t>胰岛素餐前30mn,皮下注射</w:t>
      </w:r>
    </w:p>
    <w:p w:rsidR="00751619" w:rsidRDefault="00751619" w:rsidP="00751619">
      <w:pPr>
        <w:pStyle w:val="a4"/>
        <w:rPr>
          <w:sz w:val="21"/>
          <w:szCs w:val="21"/>
        </w:rPr>
      </w:pPr>
      <w:r>
        <w:rPr>
          <w:sz w:val="21"/>
          <w:szCs w:val="21"/>
        </w:rPr>
        <w:t>E.精蛋白</w:t>
      </w:r>
      <w:proofErr w:type="gramStart"/>
      <w:r>
        <w:rPr>
          <w:sz w:val="21"/>
          <w:szCs w:val="21"/>
        </w:rPr>
        <w:t>锌</w:t>
      </w:r>
      <w:proofErr w:type="gramEnd"/>
      <w:r>
        <w:rPr>
          <w:sz w:val="21"/>
          <w:szCs w:val="21"/>
        </w:rPr>
        <w:t>胰岛素餐前30min,皮下注射,tid</w:t>
      </w:r>
    </w:p>
    <w:p w:rsidR="00751619" w:rsidRDefault="00751619" w:rsidP="00751619">
      <w:pPr>
        <w:pStyle w:val="a4"/>
        <w:rPr>
          <w:sz w:val="21"/>
          <w:szCs w:val="21"/>
        </w:rPr>
      </w:pPr>
      <w:r>
        <w:rPr>
          <w:sz w:val="21"/>
          <w:szCs w:val="21"/>
        </w:rPr>
        <w:t>98.患者在用药过程中,出现心悸、大汗、无力和饥饿感正确的处理方法是( )</w:t>
      </w:r>
    </w:p>
    <w:p w:rsidR="00751619" w:rsidRDefault="00751619" w:rsidP="00751619">
      <w:pPr>
        <w:pStyle w:val="a4"/>
        <w:rPr>
          <w:sz w:val="21"/>
          <w:szCs w:val="21"/>
        </w:rPr>
      </w:pPr>
      <w:r>
        <w:rPr>
          <w:sz w:val="21"/>
          <w:szCs w:val="21"/>
        </w:rPr>
        <w:t>A.立刻喝白开水200m1</w:t>
      </w:r>
    </w:p>
    <w:p w:rsidR="00751619" w:rsidRDefault="00751619" w:rsidP="00751619">
      <w:pPr>
        <w:pStyle w:val="a4"/>
        <w:rPr>
          <w:sz w:val="21"/>
          <w:szCs w:val="21"/>
        </w:rPr>
      </w:pPr>
      <w:r>
        <w:rPr>
          <w:sz w:val="21"/>
          <w:szCs w:val="21"/>
        </w:rPr>
        <w:lastRenderedPageBreak/>
        <w:t>B.立刻舌下含服硝酸甘油片</w:t>
      </w:r>
    </w:p>
    <w:p w:rsidR="00751619" w:rsidRDefault="00751619" w:rsidP="00751619">
      <w:pPr>
        <w:pStyle w:val="a4"/>
        <w:rPr>
          <w:sz w:val="21"/>
          <w:szCs w:val="21"/>
        </w:rPr>
      </w:pPr>
      <w:r>
        <w:rPr>
          <w:sz w:val="21"/>
          <w:szCs w:val="21"/>
        </w:rPr>
        <w:t>C.立刻口服糖水或糖块</w:t>
      </w:r>
    </w:p>
    <w:p w:rsidR="00751619" w:rsidRDefault="00751619" w:rsidP="00751619">
      <w:pPr>
        <w:pStyle w:val="a4"/>
        <w:rPr>
          <w:sz w:val="21"/>
          <w:szCs w:val="21"/>
        </w:rPr>
      </w:pPr>
      <w:r>
        <w:rPr>
          <w:sz w:val="21"/>
          <w:szCs w:val="21"/>
        </w:rPr>
        <w:t>D.立刻服用美托洛尔片</w:t>
      </w:r>
    </w:p>
    <w:p w:rsidR="00751619" w:rsidRDefault="00751619" w:rsidP="00751619">
      <w:pPr>
        <w:pStyle w:val="a4"/>
        <w:rPr>
          <w:sz w:val="21"/>
          <w:szCs w:val="21"/>
        </w:rPr>
      </w:pPr>
      <w:r>
        <w:rPr>
          <w:sz w:val="21"/>
          <w:szCs w:val="21"/>
        </w:rPr>
        <w:t>E.立刻服用阿卡波糖片</w:t>
      </w:r>
    </w:p>
    <w:p w:rsidR="00751619" w:rsidRDefault="00751619" w:rsidP="00751619">
      <w:pPr>
        <w:pStyle w:val="a4"/>
        <w:rPr>
          <w:sz w:val="21"/>
          <w:szCs w:val="21"/>
        </w:rPr>
      </w:pPr>
      <w:r>
        <w:rPr>
          <w:sz w:val="21"/>
          <w:szCs w:val="21"/>
        </w:rPr>
        <w:t>99.对该患者注射胰岛素制剂的注意事项和用药指导的说法,正确的是( )</w:t>
      </w:r>
    </w:p>
    <w:p w:rsidR="00751619" w:rsidRDefault="00751619" w:rsidP="00751619">
      <w:pPr>
        <w:pStyle w:val="a4"/>
        <w:rPr>
          <w:sz w:val="21"/>
          <w:szCs w:val="21"/>
        </w:rPr>
      </w:pPr>
      <w:r>
        <w:rPr>
          <w:sz w:val="21"/>
          <w:szCs w:val="21"/>
        </w:rPr>
        <w:t>A.在注射胰岛素制剂时,针头可重复使用</w:t>
      </w:r>
    </w:p>
    <w:p w:rsidR="00751619" w:rsidRDefault="00751619" w:rsidP="00751619">
      <w:pPr>
        <w:pStyle w:val="a4"/>
        <w:rPr>
          <w:sz w:val="21"/>
          <w:szCs w:val="21"/>
        </w:rPr>
      </w:pPr>
      <w:r>
        <w:rPr>
          <w:sz w:val="21"/>
          <w:szCs w:val="21"/>
        </w:rPr>
        <w:t>B.未使用的胰岛素可以冷冻保存</w:t>
      </w:r>
    </w:p>
    <w:p w:rsidR="00751619" w:rsidRDefault="00751619" w:rsidP="00751619">
      <w:pPr>
        <w:pStyle w:val="a4"/>
        <w:rPr>
          <w:sz w:val="21"/>
          <w:szCs w:val="21"/>
        </w:rPr>
      </w:pPr>
      <w:r>
        <w:rPr>
          <w:sz w:val="21"/>
          <w:szCs w:val="21"/>
        </w:rPr>
        <w:t>C.注射胰岛素制剂时,应变换注射部位,两次注射点要间隔2cm</w:t>
      </w:r>
    </w:p>
    <w:p w:rsidR="00751619" w:rsidRDefault="00751619" w:rsidP="00751619">
      <w:pPr>
        <w:pStyle w:val="a4"/>
        <w:rPr>
          <w:sz w:val="21"/>
          <w:szCs w:val="21"/>
        </w:rPr>
      </w:pPr>
      <w:r>
        <w:rPr>
          <w:sz w:val="21"/>
          <w:szCs w:val="21"/>
        </w:rPr>
        <w:t>D.开启的胰岛素需要冷藏保存</w:t>
      </w:r>
    </w:p>
    <w:p w:rsidR="00751619" w:rsidRDefault="00751619" w:rsidP="00751619">
      <w:pPr>
        <w:pStyle w:val="a4"/>
        <w:rPr>
          <w:sz w:val="21"/>
          <w:szCs w:val="21"/>
        </w:rPr>
      </w:pPr>
      <w:r>
        <w:rPr>
          <w:sz w:val="21"/>
          <w:szCs w:val="21"/>
        </w:rPr>
        <w:t>E.使用中的胰岛素笔芯可以室温保存8周</w:t>
      </w:r>
    </w:p>
    <w:p w:rsidR="00751619" w:rsidRDefault="00751619" w:rsidP="00751619">
      <w:pPr>
        <w:pStyle w:val="a4"/>
        <w:rPr>
          <w:sz w:val="21"/>
          <w:szCs w:val="21"/>
        </w:rPr>
      </w:pPr>
      <w:r>
        <w:rPr>
          <w:sz w:val="21"/>
          <w:szCs w:val="21"/>
        </w:rPr>
        <w:t>患者,女,49岁,近日因发热、咳嗽、咳黄痰就诊,临床诊断为下呼吸道细菌性感染,处方如下：</w:t>
      </w:r>
    </w:p>
    <w:p w:rsidR="00751619" w:rsidRDefault="00751619" w:rsidP="00751619">
      <w:pPr>
        <w:pStyle w:val="a4"/>
        <w:rPr>
          <w:sz w:val="21"/>
          <w:szCs w:val="21"/>
        </w:rPr>
      </w:pPr>
      <w:r>
        <w:rPr>
          <w:sz w:val="21"/>
          <w:szCs w:val="21"/>
        </w:rPr>
        <w:t>左氧氟沙星片0.5g tid po</w:t>
      </w:r>
    </w:p>
    <w:p w:rsidR="00751619" w:rsidRDefault="00751619" w:rsidP="00751619">
      <w:pPr>
        <w:pStyle w:val="a4"/>
        <w:rPr>
          <w:sz w:val="21"/>
          <w:szCs w:val="21"/>
        </w:rPr>
      </w:pPr>
      <w:r>
        <w:rPr>
          <w:sz w:val="21"/>
          <w:szCs w:val="21"/>
        </w:rPr>
        <w:t>氨</w:t>
      </w:r>
      <w:proofErr w:type="gramStart"/>
      <w:r>
        <w:rPr>
          <w:sz w:val="21"/>
          <w:szCs w:val="21"/>
        </w:rPr>
        <w:t>溴索片</w:t>
      </w:r>
      <w:proofErr w:type="gramEnd"/>
      <w:r>
        <w:rPr>
          <w:sz w:val="21"/>
          <w:szCs w:val="21"/>
        </w:rPr>
        <w:t>30mg tid</w:t>
      </w:r>
    </w:p>
    <w:p w:rsidR="00751619" w:rsidRDefault="00751619" w:rsidP="00751619">
      <w:pPr>
        <w:pStyle w:val="a4"/>
        <w:rPr>
          <w:sz w:val="21"/>
          <w:szCs w:val="21"/>
        </w:rPr>
      </w:pPr>
      <w:r>
        <w:rPr>
          <w:sz w:val="21"/>
          <w:szCs w:val="21"/>
        </w:rPr>
        <w:t>阿司匹林泡騰片0.5g prn 冲服</w:t>
      </w:r>
    </w:p>
    <w:p w:rsidR="00751619" w:rsidRDefault="00751619" w:rsidP="00751619">
      <w:pPr>
        <w:pStyle w:val="a4"/>
        <w:rPr>
          <w:sz w:val="21"/>
          <w:szCs w:val="21"/>
        </w:rPr>
      </w:pPr>
      <w:r>
        <w:rPr>
          <w:sz w:val="21"/>
          <w:szCs w:val="21"/>
        </w:rPr>
        <w:t>维生素C片0.2g tid po</w:t>
      </w:r>
    </w:p>
    <w:p w:rsidR="00751619" w:rsidRDefault="00751619" w:rsidP="00751619">
      <w:pPr>
        <w:pStyle w:val="a4"/>
        <w:rPr>
          <w:sz w:val="21"/>
          <w:szCs w:val="21"/>
        </w:rPr>
      </w:pPr>
      <w:r>
        <w:rPr>
          <w:sz w:val="21"/>
          <w:szCs w:val="21"/>
        </w:rPr>
        <w:t>板蓝根冲剂1袋 tid po</w:t>
      </w:r>
    </w:p>
    <w:p w:rsidR="00751619" w:rsidRDefault="00751619" w:rsidP="00751619">
      <w:pPr>
        <w:pStyle w:val="a4"/>
        <w:rPr>
          <w:sz w:val="21"/>
          <w:szCs w:val="21"/>
        </w:rPr>
      </w:pPr>
      <w:r>
        <w:rPr>
          <w:sz w:val="21"/>
          <w:szCs w:val="21"/>
        </w:rPr>
        <w:t>100.药师审核医嘱认为存在不合理用药,其分析理由和结论,正确的是( )</w:t>
      </w:r>
    </w:p>
    <w:p w:rsidR="00751619" w:rsidRDefault="00751619" w:rsidP="00751619">
      <w:pPr>
        <w:pStyle w:val="a4"/>
        <w:rPr>
          <w:sz w:val="21"/>
          <w:szCs w:val="21"/>
        </w:rPr>
      </w:pPr>
      <w:r>
        <w:rPr>
          <w:sz w:val="21"/>
          <w:szCs w:val="21"/>
        </w:rPr>
        <w:t>A.左氧氟沙星片给药间隔不合理</w:t>
      </w:r>
    </w:p>
    <w:p w:rsidR="00751619" w:rsidRDefault="00751619" w:rsidP="00751619">
      <w:pPr>
        <w:pStyle w:val="a4"/>
        <w:rPr>
          <w:sz w:val="21"/>
          <w:szCs w:val="21"/>
        </w:rPr>
      </w:pPr>
      <w:r>
        <w:rPr>
          <w:sz w:val="21"/>
          <w:szCs w:val="21"/>
        </w:rPr>
        <w:t>B.氢</w:t>
      </w:r>
      <w:proofErr w:type="gramStart"/>
      <w:r>
        <w:rPr>
          <w:sz w:val="21"/>
          <w:szCs w:val="21"/>
        </w:rPr>
        <w:t>溴索片</w:t>
      </w:r>
      <w:proofErr w:type="gramEnd"/>
      <w:r>
        <w:rPr>
          <w:sz w:val="21"/>
          <w:szCs w:val="21"/>
        </w:rPr>
        <w:t>给药剂量不合理</w:t>
      </w:r>
    </w:p>
    <w:p w:rsidR="00751619" w:rsidRDefault="00751619" w:rsidP="00751619">
      <w:pPr>
        <w:pStyle w:val="a4"/>
        <w:rPr>
          <w:sz w:val="21"/>
          <w:szCs w:val="21"/>
        </w:rPr>
      </w:pPr>
      <w:r>
        <w:rPr>
          <w:sz w:val="21"/>
          <w:szCs w:val="21"/>
        </w:rPr>
        <w:t>C.阿司匹林泡腾片给药剂量不合理</w:t>
      </w:r>
    </w:p>
    <w:p w:rsidR="00751619" w:rsidRDefault="00751619" w:rsidP="00751619">
      <w:pPr>
        <w:pStyle w:val="a4"/>
        <w:rPr>
          <w:sz w:val="21"/>
          <w:szCs w:val="21"/>
        </w:rPr>
      </w:pPr>
      <w:r>
        <w:rPr>
          <w:sz w:val="21"/>
          <w:szCs w:val="21"/>
        </w:rPr>
        <w:t>D.维生素C片用法用量不合理</w:t>
      </w:r>
    </w:p>
    <w:p w:rsidR="00751619" w:rsidRDefault="00751619" w:rsidP="00751619">
      <w:pPr>
        <w:pStyle w:val="a4"/>
        <w:rPr>
          <w:sz w:val="21"/>
          <w:szCs w:val="21"/>
        </w:rPr>
      </w:pPr>
      <w:r>
        <w:rPr>
          <w:sz w:val="21"/>
          <w:szCs w:val="21"/>
        </w:rPr>
        <w:t>E.板蓝根冲剂给药间隔不合理</w:t>
      </w:r>
    </w:p>
    <w:p w:rsidR="00751619" w:rsidRDefault="00751619" w:rsidP="00751619">
      <w:pPr>
        <w:pStyle w:val="a4"/>
        <w:rPr>
          <w:sz w:val="21"/>
          <w:szCs w:val="21"/>
        </w:rPr>
      </w:pPr>
      <w:r>
        <w:rPr>
          <w:sz w:val="21"/>
          <w:szCs w:val="21"/>
        </w:rPr>
        <w:t>101.服药1周后患者出现上腹疼痛,大便呈黑色经胃镜检查诊断为胃溃疡。可能引起该患者胃溃疡的药物是( )</w:t>
      </w:r>
    </w:p>
    <w:p w:rsidR="00751619" w:rsidRDefault="00751619" w:rsidP="00751619">
      <w:pPr>
        <w:pStyle w:val="a4"/>
        <w:rPr>
          <w:sz w:val="21"/>
          <w:szCs w:val="21"/>
        </w:rPr>
      </w:pPr>
      <w:r>
        <w:rPr>
          <w:sz w:val="21"/>
          <w:szCs w:val="21"/>
        </w:rPr>
        <w:t>A.阿司匹林泡腾片</w:t>
      </w:r>
    </w:p>
    <w:p w:rsidR="00751619" w:rsidRDefault="00751619" w:rsidP="00751619">
      <w:pPr>
        <w:pStyle w:val="a4"/>
        <w:rPr>
          <w:sz w:val="21"/>
          <w:szCs w:val="21"/>
        </w:rPr>
      </w:pPr>
      <w:r>
        <w:rPr>
          <w:sz w:val="21"/>
          <w:szCs w:val="21"/>
        </w:rPr>
        <w:lastRenderedPageBreak/>
        <w:t>B.左氧氟沙星片</w:t>
      </w:r>
    </w:p>
    <w:p w:rsidR="00751619" w:rsidRDefault="00751619" w:rsidP="00751619">
      <w:pPr>
        <w:pStyle w:val="a4"/>
        <w:rPr>
          <w:sz w:val="21"/>
          <w:szCs w:val="21"/>
        </w:rPr>
      </w:pPr>
      <w:r>
        <w:rPr>
          <w:sz w:val="21"/>
          <w:szCs w:val="21"/>
        </w:rPr>
        <w:t>C.氨</w:t>
      </w:r>
      <w:proofErr w:type="gramStart"/>
      <w:r>
        <w:rPr>
          <w:sz w:val="21"/>
          <w:szCs w:val="21"/>
        </w:rPr>
        <w:t>溴索片</w:t>
      </w:r>
      <w:proofErr w:type="gramEnd"/>
    </w:p>
    <w:p w:rsidR="00751619" w:rsidRDefault="00751619" w:rsidP="00751619">
      <w:pPr>
        <w:pStyle w:val="a4"/>
        <w:rPr>
          <w:sz w:val="21"/>
          <w:szCs w:val="21"/>
        </w:rPr>
      </w:pPr>
      <w:r>
        <w:rPr>
          <w:sz w:val="21"/>
          <w:szCs w:val="21"/>
        </w:rPr>
        <w:t>D.维生素C片</w:t>
      </w:r>
    </w:p>
    <w:p w:rsidR="00751619" w:rsidRDefault="00751619" w:rsidP="00751619">
      <w:pPr>
        <w:pStyle w:val="a4"/>
        <w:rPr>
          <w:sz w:val="21"/>
          <w:szCs w:val="21"/>
        </w:rPr>
      </w:pPr>
      <w:r>
        <w:rPr>
          <w:sz w:val="21"/>
          <w:szCs w:val="21"/>
        </w:rPr>
        <w:t>E.板蓝根冲剂</w:t>
      </w:r>
    </w:p>
    <w:p w:rsidR="00751619" w:rsidRDefault="00751619" w:rsidP="00751619">
      <w:pPr>
        <w:pStyle w:val="a4"/>
        <w:rPr>
          <w:sz w:val="21"/>
          <w:szCs w:val="21"/>
        </w:rPr>
      </w:pPr>
      <w:r>
        <w:rPr>
          <w:sz w:val="21"/>
          <w:szCs w:val="21"/>
        </w:rPr>
        <w:t>102.患者Hp(+),采用了PPI克拉霉素,甲硝哩、铋剂的方案治疗,关于该患者的用药指导的说法,正确的是( )</w:t>
      </w:r>
    </w:p>
    <w:p w:rsidR="00751619" w:rsidRDefault="00751619" w:rsidP="00751619">
      <w:pPr>
        <w:pStyle w:val="a4"/>
        <w:rPr>
          <w:sz w:val="21"/>
          <w:szCs w:val="21"/>
        </w:rPr>
      </w:pPr>
      <w:r>
        <w:rPr>
          <w:sz w:val="21"/>
          <w:szCs w:val="21"/>
        </w:rPr>
        <w:t>A.质子泵抑制剂餐后服用</w:t>
      </w:r>
    </w:p>
    <w:p w:rsidR="00751619" w:rsidRDefault="00751619" w:rsidP="00751619">
      <w:pPr>
        <w:pStyle w:val="a4"/>
        <w:rPr>
          <w:sz w:val="21"/>
          <w:szCs w:val="21"/>
        </w:rPr>
      </w:pPr>
      <w:r>
        <w:rPr>
          <w:sz w:val="21"/>
          <w:szCs w:val="21"/>
        </w:rPr>
        <w:t>B.甲硝唑餐前服用</w:t>
      </w:r>
    </w:p>
    <w:p w:rsidR="00751619" w:rsidRDefault="00751619" w:rsidP="00751619">
      <w:pPr>
        <w:pStyle w:val="a4"/>
        <w:rPr>
          <w:sz w:val="21"/>
          <w:szCs w:val="21"/>
        </w:rPr>
      </w:pPr>
      <w:r>
        <w:rPr>
          <w:sz w:val="21"/>
          <w:szCs w:val="21"/>
        </w:rPr>
        <w:t>C.甲硝唑餐后服用</w:t>
      </w:r>
    </w:p>
    <w:p w:rsidR="00751619" w:rsidRDefault="00751619" w:rsidP="00751619">
      <w:pPr>
        <w:pStyle w:val="a4"/>
        <w:rPr>
          <w:sz w:val="21"/>
          <w:szCs w:val="21"/>
        </w:rPr>
      </w:pPr>
      <w:r>
        <w:rPr>
          <w:sz w:val="21"/>
          <w:szCs w:val="21"/>
        </w:rPr>
        <w:t>D.铋剂餐后服用</w:t>
      </w:r>
    </w:p>
    <w:p w:rsidR="00751619" w:rsidRDefault="00751619" w:rsidP="00751619">
      <w:pPr>
        <w:pStyle w:val="a4"/>
        <w:rPr>
          <w:sz w:val="21"/>
          <w:szCs w:val="21"/>
        </w:rPr>
      </w:pPr>
      <w:r>
        <w:rPr>
          <w:sz w:val="21"/>
          <w:szCs w:val="21"/>
        </w:rPr>
        <w:t>E.</w:t>
      </w:r>
      <w:proofErr w:type="gramStart"/>
      <w:r>
        <w:rPr>
          <w:sz w:val="21"/>
          <w:szCs w:val="21"/>
        </w:rPr>
        <w:t>铋剂餐中</w:t>
      </w:r>
      <w:proofErr w:type="gramEnd"/>
      <w:r>
        <w:rPr>
          <w:sz w:val="21"/>
          <w:szCs w:val="21"/>
        </w:rPr>
        <w:t>服用</w:t>
      </w:r>
    </w:p>
    <w:p w:rsidR="00751619" w:rsidRDefault="00751619" w:rsidP="00751619">
      <w:pPr>
        <w:pStyle w:val="a4"/>
        <w:rPr>
          <w:sz w:val="21"/>
          <w:szCs w:val="21"/>
        </w:rPr>
      </w:pPr>
      <w:r>
        <w:rPr>
          <w:sz w:val="21"/>
          <w:szCs w:val="21"/>
        </w:rPr>
        <w:t>103.在服用PPI、克拉霉素,甲硝畔。铋剂等药物时,下列注意事项中,错误的是( )</w:t>
      </w:r>
    </w:p>
    <w:p w:rsidR="00751619" w:rsidRDefault="00751619" w:rsidP="00751619">
      <w:pPr>
        <w:pStyle w:val="a4"/>
        <w:rPr>
          <w:sz w:val="21"/>
          <w:szCs w:val="21"/>
        </w:rPr>
      </w:pPr>
      <w:r>
        <w:rPr>
          <w:sz w:val="21"/>
          <w:szCs w:val="21"/>
        </w:rPr>
        <w:t>A.用牛奶服药,减少对胃肠道的刺激</w:t>
      </w:r>
    </w:p>
    <w:p w:rsidR="00751619" w:rsidRDefault="00751619" w:rsidP="00751619">
      <w:pPr>
        <w:pStyle w:val="a4"/>
        <w:rPr>
          <w:sz w:val="21"/>
          <w:szCs w:val="21"/>
        </w:rPr>
      </w:pPr>
      <w:r>
        <w:rPr>
          <w:sz w:val="21"/>
          <w:szCs w:val="21"/>
        </w:rPr>
        <w:t>B.服药期间及停药一周内,避免饮用含酒精饮品</w:t>
      </w:r>
    </w:p>
    <w:p w:rsidR="00751619" w:rsidRDefault="00751619" w:rsidP="00751619">
      <w:pPr>
        <w:pStyle w:val="a4"/>
        <w:rPr>
          <w:sz w:val="21"/>
          <w:szCs w:val="21"/>
        </w:rPr>
      </w:pPr>
      <w:r>
        <w:rPr>
          <w:sz w:val="21"/>
          <w:szCs w:val="21"/>
        </w:rPr>
        <w:t>C.服药时避免与钙片同服,以免影响药物的作用</w:t>
      </w:r>
    </w:p>
    <w:p w:rsidR="00751619" w:rsidRDefault="00751619" w:rsidP="00751619">
      <w:pPr>
        <w:pStyle w:val="a4"/>
        <w:rPr>
          <w:sz w:val="21"/>
          <w:szCs w:val="21"/>
        </w:rPr>
      </w:pPr>
      <w:r>
        <w:rPr>
          <w:sz w:val="21"/>
          <w:szCs w:val="21"/>
        </w:rPr>
        <w:t>D.服药期间,可能会发生便秘</w:t>
      </w:r>
    </w:p>
    <w:p w:rsidR="00751619" w:rsidRDefault="00751619" w:rsidP="00751619">
      <w:pPr>
        <w:pStyle w:val="a4"/>
        <w:rPr>
          <w:sz w:val="21"/>
          <w:szCs w:val="21"/>
        </w:rPr>
      </w:pPr>
      <w:r>
        <w:rPr>
          <w:sz w:val="21"/>
          <w:szCs w:val="21"/>
        </w:rPr>
        <w:t>E.服药期间,大便颜色可能会变成黑色</w:t>
      </w:r>
    </w:p>
    <w:p w:rsidR="00751619" w:rsidRDefault="00751619" w:rsidP="00751619">
      <w:pPr>
        <w:pStyle w:val="a4"/>
        <w:rPr>
          <w:sz w:val="21"/>
          <w:szCs w:val="21"/>
        </w:rPr>
      </w:pPr>
      <w:r>
        <w:rPr>
          <w:sz w:val="21"/>
          <w:szCs w:val="21"/>
        </w:rPr>
        <w:t>患者,女,75岁,近来因家庭变故出现焦虑相关的精神和躯体症状,入睡困难,多梦易惊醒,诊断为焦虑症、核查其用药记录,患者在服用氨氧地平、阿托伐他</w:t>
      </w:r>
      <w:proofErr w:type="gramStart"/>
      <w:r>
        <w:rPr>
          <w:sz w:val="21"/>
          <w:szCs w:val="21"/>
        </w:rPr>
        <w:t>汀</w:t>
      </w:r>
      <w:proofErr w:type="gramEnd"/>
      <w:r>
        <w:rPr>
          <w:sz w:val="21"/>
          <w:szCs w:val="21"/>
        </w:rPr>
        <w:t>钙。</w:t>
      </w:r>
    </w:p>
    <w:p w:rsidR="00751619" w:rsidRDefault="00751619" w:rsidP="00751619">
      <w:pPr>
        <w:pStyle w:val="a4"/>
        <w:rPr>
          <w:sz w:val="21"/>
          <w:szCs w:val="21"/>
        </w:rPr>
      </w:pPr>
      <w:r>
        <w:rPr>
          <w:sz w:val="21"/>
          <w:szCs w:val="21"/>
        </w:rPr>
        <w:t>104.对急性期焦虑的治疗,首选的药物是( )</w:t>
      </w:r>
    </w:p>
    <w:p w:rsidR="00751619" w:rsidRDefault="00751619" w:rsidP="00751619">
      <w:pPr>
        <w:pStyle w:val="a4"/>
        <w:rPr>
          <w:sz w:val="21"/>
          <w:szCs w:val="21"/>
        </w:rPr>
      </w:pPr>
      <w:r>
        <w:rPr>
          <w:sz w:val="21"/>
          <w:szCs w:val="21"/>
        </w:rPr>
        <w:t>A.5-轻色胺和去甲肾上腺素再摄取抑制剂</w:t>
      </w:r>
    </w:p>
    <w:p w:rsidR="00751619" w:rsidRDefault="00751619" w:rsidP="00751619">
      <w:pPr>
        <w:pStyle w:val="a4"/>
        <w:rPr>
          <w:sz w:val="21"/>
          <w:szCs w:val="21"/>
        </w:rPr>
      </w:pPr>
      <w:r>
        <w:rPr>
          <w:sz w:val="21"/>
          <w:szCs w:val="21"/>
        </w:rPr>
        <w:t>B.选择性5-羟色胺再摄取抑制剂</w:t>
      </w:r>
    </w:p>
    <w:p w:rsidR="00751619" w:rsidRDefault="00751619" w:rsidP="00751619">
      <w:pPr>
        <w:pStyle w:val="a4"/>
        <w:rPr>
          <w:sz w:val="21"/>
          <w:szCs w:val="21"/>
        </w:rPr>
      </w:pPr>
      <w:r>
        <w:rPr>
          <w:sz w:val="21"/>
          <w:szCs w:val="21"/>
        </w:rPr>
        <w:t>C.三环类抗抑郁药</w:t>
      </w:r>
    </w:p>
    <w:p w:rsidR="00751619" w:rsidRDefault="00751619" w:rsidP="00751619">
      <w:pPr>
        <w:pStyle w:val="a4"/>
        <w:rPr>
          <w:sz w:val="21"/>
          <w:szCs w:val="21"/>
        </w:rPr>
      </w:pPr>
      <w:r>
        <w:rPr>
          <w:sz w:val="21"/>
          <w:szCs w:val="21"/>
        </w:rPr>
        <w:t>D.苯二氮草类药物</w:t>
      </w:r>
    </w:p>
    <w:p w:rsidR="00751619" w:rsidRDefault="00751619" w:rsidP="00751619">
      <w:pPr>
        <w:pStyle w:val="a4"/>
        <w:rPr>
          <w:sz w:val="21"/>
          <w:szCs w:val="21"/>
        </w:rPr>
      </w:pPr>
      <w:r>
        <w:rPr>
          <w:sz w:val="21"/>
          <w:szCs w:val="21"/>
        </w:rPr>
        <w:t>E.单胺氧化酶抑制剂</w:t>
      </w:r>
    </w:p>
    <w:p w:rsidR="00751619" w:rsidRDefault="00751619" w:rsidP="00751619">
      <w:pPr>
        <w:pStyle w:val="a4"/>
        <w:rPr>
          <w:sz w:val="21"/>
          <w:szCs w:val="21"/>
        </w:rPr>
      </w:pPr>
      <w:r>
        <w:rPr>
          <w:sz w:val="21"/>
          <w:szCs w:val="21"/>
        </w:rPr>
        <w:t>105.老年人使用上</w:t>
      </w:r>
      <w:proofErr w:type="gramStart"/>
      <w:r>
        <w:rPr>
          <w:sz w:val="21"/>
          <w:szCs w:val="21"/>
        </w:rPr>
        <w:t>题建议</w:t>
      </w:r>
      <w:proofErr w:type="gramEnd"/>
      <w:r>
        <w:rPr>
          <w:sz w:val="21"/>
          <w:szCs w:val="21"/>
        </w:rPr>
        <w:t>选用的抗焦虑药物需要关注的风险是( )</w:t>
      </w:r>
    </w:p>
    <w:p w:rsidR="00751619" w:rsidRDefault="00751619" w:rsidP="00751619">
      <w:pPr>
        <w:pStyle w:val="a4"/>
        <w:rPr>
          <w:sz w:val="21"/>
          <w:szCs w:val="21"/>
        </w:rPr>
      </w:pPr>
      <w:r>
        <w:rPr>
          <w:sz w:val="21"/>
          <w:szCs w:val="21"/>
        </w:rPr>
        <w:lastRenderedPageBreak/>
        <w:t>A.极度烦躁不安的自伤和伤人行为</w:t>
      </w:r>
    </w:p>
    <w:p w:rsidR="00751619" w:rsidRDefault="00751619" w:rsidP="00751619">
      <w:pPr>
        <w:pStyle w:val="a4"/>
        <w:rPr>
          <w:sz w:val="21"/>
          <w:szCs w:val="21"/>
        </w:rPr>
      </w:pPr>
      <w:r>
        <w:rPr>
          <w:sz w:val="21"/>
          <w:szCs w:val="21"/>
        </w:rPr>
        <w:t>B.心悸、震颤</w:t>
      </w:r>
    </w:p>
    <w:p w:rsidR="00751619" w:rsidRDefault="00751619" w:rsidP="00751619">
      <w:pPr>
        <w:pStyle w:val="a4"/>
        <w:rPr>
          <w:sz w:val="21"/>
          <w:szCs w:val="21"/>
        </w:rPr>
      </w:pPr>
      <w:r>
        <w:rPr>
          <w:sz w:val="21"/>
          <w:szCs w:val="21"/>
        </w:rPr>
        <w:t>C.可致宿醉现象,容易跌倒</w:t>
      </w:r>
    </w:p>
    <w:p w:rsidR="00751619" w:rsidRDefault="00751619" w:rsidP="00751619">
      <w:pPr>
        <w:pStyle w:val="a4"/>
        <w:rPr>
          <w:sz w:val="21"/>
          <w:szCs w:val="21"/>
        </w:rPr>
      </w:pPr>
      <w:r>
        <w:rPr>
          <w:sz w:val="21"/>
          <w:szCs w:val="21"/>
        </w:rPr>
        <w:t>D.体重增加</w:t>
      </w:r>
    </w:p>
    <w:p w:rsidR="00751619" w:rsidRDefault="00751619" w:rsidP="00751619">
      <w:pPr>
        <w:pStyle w:val="a4"/>
        <w:rPr>
          <w:sz w:val="21"/>
          <w:szCs w:val="21"/>
        </w:rPr>
      </w:pPr>
      <w:r>
        <w:rPr>
          <w:sz w:val="21"/>
          <w:szCs w:val="21"/>
        </w:rPr>
        <w:t>E.5-羟色胺综合征</w:t>
      </w:r>
    </w:p>
    <w:p w:rsidR="00751619" w:rsidRDefault="00751619" w:rsidP="00751619">
      <w:pPr>
        <w:pStyle w:val="a4"/>
        <w:rPr>
          <w:sz w:val="21"/>
          <w:szCs w:val="21"/>
        </w:rPr>
      </w:pPr>
      <w:r>
        <w:rPr>
          <w:sz w:val="21"/>
          <w:szCs w:val="21"/>
        </w:rPr>
        <w:t>患者,男58岁,高血压病史5年,吸烟史40年日均40支,6小时前出现左侧肢体无力,并逐渐加重,不能站立,家属发现其说话迟钝含混,右侧嘴唇变浅,意识清楚,到某院急诊BP 190/120mmHg血常规基本正常,行头部MRI检查后,诊断为急性脑梗死。</w:t>
      </w:r>
    </w:p>
    <w:p w:rsidR="00751619" w:rsidRDefault="00751619" w:rsidP="00751619">
      <w:pPr>
        <w:pStyle w:val="a4"/>
        <w:rPr>
          <w:sz w:val="21"/>
          <w:szCs w:val="21"/>
        </w:rPr>
      </w:pPr>
      <w:r>
        <w:rPr>
          <w:sz w:val="21"/>
          <w:szCs w:val="21"/>
        </w:rPr>
        <w:t>106.该患者首选的治疗方案是( )</w:t>
      </w:r>
    </w:p>
    <w:p w:rsidR="00751619" w:rsidRDefault="00751619" w:rsidP="00751619">
      <w:pPr>
        <w:pStyle w:val="a4"/>
        <w:rPr>
          <w:sz w:val="21"/>
          <w:szCs w:val="21"/>
        </w:rPr>
      </w:pPr>
      <w:r>
        <w:rPr>
          <w:sz w:val="21"/>
          <w:szCs w:val="21"/>
        </w:rPr>
        <w:t>A.华法林3mg gd po</w:t>
      </w:r>
    </w:p>
    <w:p w:rsidR="00751619" w:rsidRDefault="00751619" w:rsidP="00751619">
      <w:pPr>
        <w:pStyle w:val="a4"/>
        <w:rPr>
          <w:sz w:val="21"/>
          <w:szCs w:val="21"/>
        </w:rPr>
      </w:pPr>
      <w:r>
        <w:rPr>
          <w:sz w:val="21"/>
          <w:szCs w:val="21"/>
        </w:rPr>
        <w:t>B.氯</w:t>
      </w:r>
      <w:proofErr w:type="gramStart"/>
      <w:r>
        <w:rPr>
          <w:sz w:val="21"/>
          <w:szCs w:val="21"/>
        </w:rPr>
        <w:t>吡格雷片</w:t>
      </w:r>
      <w:proofErr w:type="gramEnd"/>
      <w:r>
        <w:rPr>
          <w:sz w:val="21"/>
          <w:szCs w:val="21"/>
        </w:rPr>
        <w:t>75mg qd po</w:t>
      </w:r>
    </w:p>
    <w:p w:rsidR="00751619" w:rsidRDefault="00751619" w:rsidP="00751619">
      <w:pPr>
        <w:pStyle w:val="a4"/>
        <w:rPr>
          <w:sz w:val="21"/>
          <w:szCs w:val="21"/>
        </w:rPr>
      </w:pPr>
      <w:r>
        <w:rPr>
          <w:sz w:val="21"/>
          <w:szCs w:val="21"/>
        </w:rPr>
        <w:t>C.阿司匹林肠溶片100mg qd po</w:t>
      </w:r>
    </w:p>
    <w:p w:rsidR="00751619" w:rsidRDefault="00751619" w:rsidP="00751619">
      <w:pPr>
        <w:pStyle w:val="a4"/>
        <w:rPr>
          <w:sz w:val="21"/>
          <w:szCs w:val="21"/>
        </w:rPr>
      </w:pPr>
      <w:r>
        <w:rPr>
          <w:sz w:val="21"/>
          <w:szCs w:val="21"/>
        </w:rPr>
        <w:t>D.阿司匹林300mg st po</w:t>
      </w:r>
    </w:p>
    <w:p w:rsidR="00751619" w:rsidRDefault="00751619" w:rsidP="00751619">
      <w:pPr>
        <w:pStyle w:val="a4"/>
        <w:rPr>
          <w:sz w:val="21"/>
          <w:szCs w:val="21"/>
        </w:rPr>
      </w:pPr>
      <w:r>
        <w:rPr>
          <w:sz w:val="21"/>
          <w:szCs w:val="21"/>
        </w:rPr>
        <w:t>E.注射用</w:t>
      </w:r>
      <w:proofErr w:type="gramStart"/>
      <w:r>
        <w:rPr>
          <w:sz w:val="21"/>
          <w:szCs w:val="21"/>
        </w:rPr>
        <w:t>阿替普酶</w:t>
      </w:r>
      <w:proofErr w:type="gramEnd"/>
      <w:r>
        <w:rPr>
          <w:sz w:val="21"/>
          <w:szCs w:val="21"/>
        </w:rPr>
        <w:t>09mg/kg iv</w:t>
      </w:r>
    </w:p>
    <w:p w:rsidR="00751619" w:rsidRDefault="00751619" w:rsidP="00751619">
      <w:pPr>
        <w:pStyle w:val="a4"/>
        <w:rPr>
          <w:sz w:val="21"/>
          <w:szCs w:val="21"/>
        </w:rPr>
      </w:pPr>
      <w:r>
        <w:rPr>
          <w:sz w:val="21"/>
          <w:szCs w:val="21"/>
        </w:rPr>
        <w:t>107.治疗过程中患者出现颅内压升高,此时应用的治疗方案是( )</w:t>
      </w:r>
    </w:p>
    <w:p w:rsidR="00751619" w:rsidRDefault="00751619" w:rsidP="00751619">
      <w:pPr>
        <w:pStyle w:val="a4"/>
        <w:rPr>
          <w:sz w:val="21"/>
          <w:szCs w:val="21"/>
        </w:rPr>
      </w:pPr>
      <w:r>
        <w:rPr>
          <w:sz w:val="21"/>
          <w:szCs w:val="21"/>
        </w:rPr>
        <w:t>A.</w:t>
      </w:r>
      <w:proofErr w:type="gramStart"/>
      <w:r>
        <w:rPr>
          <w:sz w:val="21"/>
          <w:szCs w:val="21"/>
        </w:rPr>
        <w:t>呋</w:t>
      </w:r>
      <w:proofErr w:type="gramEnd"/>
      <w:r>
        <w:rPr>
          <w:sz w:val="21"/>
          <w:szCs w:val="21"/>
        </w:rPr>
        <w:t>塞米片200mg qd po</w:t>
      </w:r>
    </w:p>
    <w:p w:rsidR="00751619" w:rsidRDefault="00751619" w:rsidP="00751619">
      <w:pPr>
        <w:pStyle w:val="a4"/>
        <w:rPr>
          <w:sz w:val="21"/>
          <w:szCs w:val="21"/>
        </w:rPr>
      </w:pPr>
      <w:r>
        <w:rPr>
          <w:sz w:val="21"/>
          <w:szCs w:val="21"/>
        </w:rPr>
        <w:t>B.磷酸</w:t>
      </w:r>
      <w:proofErr w:type="gramStart"/>
      <w:r>
        <w:rPr>
          <w:sz w:val="21"/>
          <w:szCs w:val="21"/>
        </w:rPr>
        <w:t>注谢液</w:t>
      </w:r>
      <w:proofErr w:type="gramEnd"/>
      <w:r>
        <w:rPr>
          <w:sz w:val="21"/>
          <w:szCs w:val="21"/>
        </w:rPr>
        <w:t>200mg</w:t>
      </w:r>
    </w:p>
    <w:p w:rsidR="00751619" w:rsidRDefault="00751619" w:rsidP="00751619">
      <w:pPr>
        <w:pStyle w:val="a4"/>
        <w:rPr>
          <w:sz w:val="21"/>
          <w:szCs w:val="21"/>
        </w:rPr>
      </w:pPr>
      <w:r>
        <w:rPr>
          <w:sz w:val="21"/>
          <w:szCs w:val="21"/>
        </w:rPr>
        <w:t>C.甘露醇</w:t>
      </w:r>
      <w:proofErr w:type="gramStart"/>
      <w:r>
        <w:rPr>
          <w:sz w:val="21"/>
          <w:szCs w:val="21"/>
        </w:rPr>
        <w:t>注谢液</w:t>
      </w:r>
      <w:proofErr w:type="gramEnd"/>
      <w:r>
        <w:rPr>
          <w:sz w:val="21"/>
          <w:szCs w:val="21"/>
        </w:rPr>
        <w:t>250ml 96h ⅳ</w:t>
      </w:r>
    </w:p>
    <w:p w:rsidR="00751619" w:rsidRDefault="00751619" w:rsidP="00751619">
      <w:pPr>
        <w:pStyle w:val="a4"/>
        <w:rPr>
          <w:sz w:val="21"/>
          <w:szCs w:val="21"/>
        </w:rPr>
      </w:pPr>
      <w:r>
        <w:rPr>
          <w:sz w:val="21"/>
          <w:szCs w:val="21"/>
        </w:rPr>
        <w:t>D.尼莫地平</w:t>
      </w:r>
      <w:proofErr w:type="gramStart"/>
      <w:r>
        <w:rPr>
          <w:sz w:val="21"/>
          <w:szCs w:val="21"/>
        </w:rPr>
        <w:t>注谢液</w:t>
      </w:r>
      <w:proofErr w:type="gramEnd"/>
      <w:r>
        <w:rPr>
          <w:sz w:val="21"/>
          <w:szCs w:val="21"/>
        </w:rPr>
        <w:t>200mg qd iv</w:t>
      </w:r>
    </w:p>
    <w:p w:rsidR="00751619" w:rsidRDefault="00751619" w:rsidP="00751619">
      <w:pPr>
        <w:pStyle w:val="a4"/>
        <w:rPr>
          <w:sz w:val="21"/>
          <w:szCs w:val="21"/>
        </w:rPr>
      </w:pPr>
      <w:r>
        <w:rPr>
          <w:sz w:val="21"/>
          <w:szCs w:val="21"/>
        </w:rPr>
        <w:t>E.依达</w:t>
      </w:r>
      <w:proofErr w:type="gramStart"/>
      <w:r>
        <w:rPr>
          <w:sz w:val="21"/>
          <w:szCs w:val="21"/>
        </w:rPr>
        <w:t>拉奉注谢液</w:t>
      </w:r>
      <w:proofErr w:type="gramEnd"/>
      <w:r>
        <w:rPr>
          <w:sz w:val="21"/>
          <w:szCs w:val="21"/>
        </w:rPr>
        <w:t>30mg bid ⅳ</w:t>
      </w:r>
    </w:p>
    <w:p w:rsidR="00751619" w:rsidRDefault="00751619" w:rsidP="00751619">
      <w:pPr>
        <w:pStyle w:val="a4"/>
        <w:rPr>
          <w:sz w:val="21"/>
          <w:szCs w:val="21"/>
        </w:rPr>
      </w:pPr>
      <w:r>
        <w:rPr>
          <w:sz w:val="21"/>
          <w:szCs w:val="21"/>
        </w:rPr>
        <w:t>108.经过对症支持治疗,患者恢复良好,出院后应接受的长期预防药物的首选是( )</w:t>
      </w:r>
    </w:p>
    <w:p w:rsidR="00751619" w:rsidRDefault="00751619" w:rsidP="00751619">
      <w:pPr>
        <w:pStyle w:val="a4"/>
        <w:rPr>
          <w:sz w:val="21"/>
          <w:szCs w:val="21"/>
        </w:rPr>
      </w:pPr>
      <w:r>
        <w:rPr>
          <w:sz w:val="21"/>
          <w:szCs w:val="21"/>
        </w:rPr>
        <w:t>A.华法林片3mg qd po</w:t>
      </w:r>
    </w:p>
    <w:p w:rsidR="00751619" w:rsidRDefault="00751619" w:rsidP="00751619">
      <w:pPr>
        <w:pStyle w:val="a4"/>
        <w:rPr>
          <w:sz w:val="21"/>
          <w:szCs w:val="21"/>
        </w:rPr>
      </w:pPr>
      <w:r>
        <w:rPr>
          <w:sz w:val="21"/>
          <w:szCs w:val="21"/>
        </w:rPr>
        <w:t>B.阿司匹林肠溶片300mg qd po</w:t>
      </w:r>
    </w:p>
    <w:p w:rsidR="00751619" w:rsidRDefault="00751619" w:rsidP="00751619">
      <w:pPr>
        <w:pStyle w:val="a4"/>
        <w:rPr>
          <w:sz w:val="21"/>
          <w:szCs w:val="21"/>
        </w:rPr>
      </w:pPr>
      <w:r>
        <w:rPr>
          <w:sz w:val="21"/>
          <w:szCs w:val="21"/>
        </w:rPr>
        <w:t>C.阿司匹林肠溶片200mg qd po</w:t>
      </w:r>
    </w:p>
    <w:p w:rsidR="00751619" w:rsidRDefault="00751619" w:rsidP="00751619">
      <w:pPr>
        <w:pStyle w:val="a4"/>
        <w:rPr>
          <w:sz w:val="21"/>
          <w:szCs w:val="21"/>
        </w:rPr>
      </w:pPr>
      <w:r>
        <w:rPr>
          <w:sz w:val="21"/>
          <w:szCs w:val="21"/>
        </w:rPr>
        <w:t>D.氯</w:t>
      </w:r>
      <w:proofErr w:type="gramStart"/>
      <w:r>
        <w:rPr>
          <w:sz w:val="21"/>
          <w:szCs w:val="21"/>
        </w:rPr>
        <w:t>吡格窗片</w:t>
      </w:r>
      <w:proofErr w:type="gramEnd"/>
      <w:r>
        <w:rPr>
          <w:sz w:val="21"/>
          <w:szCs w:val="21"/>
        </w:rPr>
        <w:t>75mg qd po</w:t>
      </w:r>
    </w:p>
    <w:p w:rsidR="00751619" w:rsidRDefault="00751619" w:rsidP="00751619">
      <w:pPr>
        <w:pStyle w:val="a4"/>
        <w:rPr>
          <w:sz w:val="21"/>
          <w:szCs w:val="21"/>
        </w:rPr>
      </w:pPr>
      <w:r>
        <w:rPr>
          <w:sz w:val="21"/>
          <w:szCs w:val="21"/>
        </w:rPr>
        <w:t>E.氯</w:t>
      </w:r>
      <w:proofErr w:type="gramStart"/>
      <w:r>
        <w:rPr>
          <w:sz w:val="21"/>
          <w:szCs w:val="21"/>
        </w:rPr>
        <w:t>吡格雷片</w:t>
      </w:r>
      <w:proofErr w:type="gramEnd"/>
      <w:r>
        <w:rPr>
          <w:sz w:val="21"/>
          <w:szCs w:val="21"/>
        </w:rPr>
        <w:t>200mg qd po</w:t>
      </w:r>
    </w:p>
    <w:p w:rsidR="00751619" w:rsidRDefault="00751619" w:rsidP="00751619">
      <w:pPr>
        <w:pStyle w:val="a4"/>
        <w:rPr>
          <w:sz w:val="21"/>
          <w:szCs w:val="21"/>
        </w:rPr>
      </w:pPr>
      <w:r>
        <w:rPr>
          <w:sz w:val="21"/>
          <w:szCs w:val="21"/>
        </w:rPr>
        <w:lastRenderedPageBreak/>
        <w:t>患者,女,45岁,6个月前因出现口吐白沫、意识变更、二便失禁,在专科医生指导下进行抗癫痫药物治疗,症状控制控制好,近3个月服用西</w:t>
      </w:r>
      <w:proofErr w:type="gramStart"/>
      <w:r>
        <w:rPr>
          <w:sz w:val="21"/>
          <w:szCs w:val="21"/>
        </w:rPr>
        <w:t>咪</w:t>
      </w:r>
      <w:proofErr w:type="gramEnd"/>
      <w:r>
        <w:rPr>
          <w:sz w:val="21"/>
          <w:szCs w:val="21"/>
        </w:rPr>
        <w:t>替丁,患者出现脱发、体重增加、胃肠道</w:t>
      </w:r>
      <w:proofErr w:type="gramStart"/>
      <w:r>
        <w:rPr>
          <w:sz w:val="21"/>
          <w:szCs w:val="21"/>
        </w:rPr>
        <w:t>功能素乱</w:t>
      </w:r>
      <w:proofErr w:type="gramEnd"/>
      <w:r>
        <w:rPr>
          <w:sz w:val="21"/>
          <w:szCs w:val="21"/>
        </w:rPr>
        <w:t>,该患者各地求医,服用各种药物,具体药物品种不详。</w:t>
      </w:r>
    </w:p>
    <w:p w:rsidR="00751619" w:rsidRDefault="00751619" w:rsidP="00751619">
      <w:pPr>
        <w:pStyle w:val="a4"/>
        <w:rPr>
          <w:sz w:val="21"/>
          <w:szCs w:val="21"/>
        </w:rPr>
      </w:pPr>
      <w:r>
        <w:rPr>
          <w:sz w:val="21"/>
          <w:szCs w:val="21"/>
        </w:rPr>
        <w:t>围绕该病例,医师、药师、护士对抗癫痫药的安全用药和用药事项进行用药讨论</w:t>
      </w:r>
    </w:p>
    <w:p w:rsidR="00751619" w:rsidRDefault="00751619" w:rsidP="00751619">
      <w:pPr>
        <w:pStyle w:val="a4"/>
        <w:rPr>
          <w:sz w:val="21"/>
          <w:szCs w:val="21"/>
        </w:rPr>
      </w:pPr>
      <w:r>
        <w:rPr>
          <w:sz w:val="21"/>
          <w:szCs w:val="21"/>
        </w:rPr>
        <w:t>109.与该患者出现脱发,体重增加关联性较大的抗癫痫药物是( )</w:t>
      </w:r>
    </w:p>
    <w:p w:rsidR="00751619" w:rsidRDefault="00751619" w:rsidP="00751619">
      <w:pPr>
        <w:pStyle w:val="a4"/>
        <w:rPr>
          <w:sz w:val="21"/>
          <w:szCs w:val="21"/>
        </w:rPr>
      </w:pPr>
      <w:r>
        <w:rPr>
          <w:sz w:val="21"/>
          <w:szCs w:val="21"/>
        </w:rPr>
        <w:t>A.地西</w:t>
      </w:r>
      <w:proofErr w:type="gramStart"/>
      <w:r>
        <w:rPr>
          <w:sz w:val="21"/>
          <w:szCs w:val="21"/>
        </w:rPr>
        <w:t>泮</w:t>
      </w:r>
      <w:proofErr w:type="gramEnd"/>
    </w:p>
    <w:p w:rsidR="00751619" w:rsidRDefault="00751619" w:rsidP="00751619">
      <w:pPr>
        <w:pStyle w:val="a4"/>
        <w:rPr>
          <w:sz w:val="21"/>
          <w:szCs w:val="21"/>
        </w:rPr>
      </w:pPr>
      <w:r>
        <w:rPr>
          <w:sz w:val="21"/>
          <w:szCs w:val="21"/>
        </w:rPr>
        <w:t>卡马西平</w:t>
      </w:r>
    </w:p>
    <w:p w:rsidR="00751619" w:rsidRDefault="00751619" w:rsidP="00751619">
      <w:pPr>
        <w:pStyle w:val="a4"/>
        <w:rPr>
          <w:sz w:val="21"/>
          <w:szCs w:val="21"/>
        </w:rPr>
      </w:pPr>
      <w:r>
        <w:rPr>
          <w:sz w:val="21"/>
          <w:szCs w:val="21"/>
        </w:rPr>
        <w:t>C.</w:t>
      </w:r>
      <w:proofErr w:type="gramStart"/>
      <w:r>
        <w:rPr>
          <w:sz w:val="21"/>
          <w:szCs w:val="21"/>
        </w:rPr>
        <w:t>丙戊</w:t>
      </w:r>
      <w:proofErr w:type="gramEnd"/>
      <w:r>
        <w:rPr>
          <w:sz w:val="21"/>
          <w:szCs w:val="21"/>
        </w:rPr>
        <w:t>酸钠</w:t>
      </w:r>
    </w:p>
    <w:p w:rsidR="00751619" w:rsidRDefault="00751619" w:rsidP="00751619">
      <w:pPr>
        <w:pStyle w:val="a4"/>
        <w:rPr>
          <w:sz w:val="21"/>
          <w:szCs w:val="21"/>
        </w:rPr>
      </w:pPr>
      <w:r>
        <w:rPr>
          <w:sz w:val="21"/>
          <w:szCs w:val="21"/>
        </w:rPr>
        <w:t>D.苯巴比妥</w:t>
      </w:r>
    </w:p>
    <w:p w:rsidR="00751619" w:rsidRDefault="00751619" w:rsidP="00751619">
      <w:pPr>
        <w:pStyle w:val="a4"/>
        <w:rPr>
          <w:sz w:val="21"/>
          <w:szCs w:val="21"/>
        </w:rPr>
      </w:pPr>
      <w:r>
        <w:rPr>
          <w:sz w:val="21"/>
          <w:szCs w:val="21"/>
        </w:rPr>
        <w:t>E.苯妥英钠</w:t>
      </w:r>
    </w:p>
    <w:p w:rsidR="00751619" w:rsidRDefault="00751619" w:rsidP="00751619">
      <w:pPr>
        <w:pStyle w:val="a4"/>
        <w:rPr>
          <w:sz w:val="21"/>
          <w:szCs w:val="21"/>
        </w:rPr>
      </w:pPr>
      <w:r>
        <w:rPr>
          <w:sz w:val="21"/>
          <w:szCs w:val="21"/>
        </w:rPr>
        <w:t>110.抗癫痫药患者的用药指导错误的是( )</w:t>
      </w:r>
    </w:p>
    <w:p w:rsidR="00751619" w:rsidRDefault="00751619" w:rsidP="00751619">
      <w:pPr>
        <w:pStyle w:val="a4"/>
        <w:rPr>
          <w:sz w:val="21"/>
          <w:szCs w:val="21"/>
        </w:rPr>
      </w:pPr>
      <w:r>
        <w:rPr>
          <w:sz w:val="21"/>
          <w:szCs w:val="21"/>
        </w:rPr>
        <w:t>A.长期规律用药</w:t>
      </w:r>
    </w:p>
    <w:p w:rsidR="00751619" w:rsidRDefault="00751619" w:rsidP="00751619">
      <w:pPr>
        <w:pStyle w:val="a4"/>
        <w:rPr>
          <w:sz w:val="21"/>
          <w:szCs w:val="21"/>
        </w:rPr>
      </w:pPr>
      <w:r>
        <w:rPr>
          <w:sz w:val="21"/>
          <w:szCs w:val="21"/>
        </w:rPr>
        <w:t>B.定期监测肝功能</w:t>
      </w:r>
    </w:p>
    <w:p w:rsidR="00751619" w:rsidRDefault="00751619" w:rsidP="00751619">
      <w:pPr>
        <w:pStyle w:val="a4"/>
        <w:rPr>
          <w:sz w:val="21"/>
          <w:szCs w:val="21"/>
        </w:rPr>
      </w:pPr>
      <w:r>
        <w:rPr>
          <w:sz w:val="21"/>
          <w:szCs w:val="21"/>
        </w:rPr>
        <w:t>C.有条件的应测定药物血液浓度</w:t>
      </w:r>
    </w:p>
    <w:p w:rsidR="00751619" w:rsidRDefault="00751619" w:rsidP="00751619">
      <w:pPr>
        <w:pStyle w:val="a4"/>
        <w:rPr>
          <w:sz w:val="21"/>
          <w:szCs w:val="21"/>
        </w:rPr>
      </w:pPr>
      <w:r>
        <w:rPr>
          <w:sz w:val="21"/>
          <w:szCs w:val="21"/>
        </w:rPr>
        <w:t>D.遵从联合治疗原则</w:t>
      </w:r>
    </w:p>
    <w:p w:rsidR="00751619" w:rsidRDefault="00751619" w:rsidP="00751619">
      <w:pPr>
        <w:pStyle w:val="a4"/>
        <w:rPr>
          <w:sz w:val="21"/>
          <w:szCs w:val="21"/>
        </w:rPr>
      </w:pPr>
      <w:r>
        <w:rPr>
          <w:sz w:val="21"/>
          <w:szCs w:val="21"/>
        </w:rPr>
        <w:t>E.服用其他药,请先咨询医师或药师</w:t>
      </w:r>
    </w:p>
    <w:p w:rsidR="00751619" w:rsidRDefault="00751619" w:rsidP="00751619">
      <w:pPr>
        <w:pStyle w:val="a4"/>
        <w:rPr>
          <w:sz w:val="21"/>
          <w:szCs w:val="21"/>
        </w:rPr>
      </w:pPr>
      <w:r>
        <w:rPr>
          <w:sz w:val="21"/>
          <w:szCs w:val="21"/>
        </w:rPr>
        <w:t>四、多项选择题(共10题,每题1分。每题备选项中,有2个或2个以上符合题意,错选、少选均不得分)</w:t>
      </w:r>
    </w:p>
    <w:p w:rsidR="00751619" w:rsidRDefault="00751619" w:rsidP="00751619">
      <w:pPr>
        <w:pStyle w:val="a4"/>
        <w:rPr>
          <w:sz w:val="21"/>
          <w:szCs w:val="21"/>
        </w:rPr>
      </w:pPr>
      <w:r>
        <w:rPr>
          <w:sz w:val="21"/>
          <w:szCs w:val="21"/>
        </w:rPr>
        <w:t>111.患者,女,56岁,骨质疏松症伴骨痛就诊。临床使用鮭鱼降钙素200IU qd 喷鼻,骨化三醇0.25ug qd po,碳酸钙咀嚼片500 mg qd po。药师对患者用药予以指导,说法正确的是( )</w:t>
      </w:r>
    </w:p>
    <w:p w:rsidR="00751619" w:rsidRDefault="00751619" w:rsidP="00751619">
      <w:pPr>
        <w:pStyle w:val="a4"/>
        <w:rPr>
          <w:sz w:val="21"/>
          <w:szCs w:val="21"/>
        </w:rPr>
      </w:pPr>
      <w:r>
        <w:rPr>
          <w:sz w:val="21"/>
          <w:szCs w:val="21"/>
        </w:rPr>
        <w:t>A.使用鮭鱼降钙素时,</w:t>
      </w:r>
      <w:proofErr w:type="gramStart"/>
      <w:r>
        <w:rPr>
          <w:sz w:val="21"/>
          <w:szCs w:val="21"/>
        </w:rPr>
        <w:t>喷压一个</w:t>
      </w:r>
      <w:proofErr w:type="gramEnd"/>
      <w:r>
        <w:rPr>
          <w:sz w:val="21"/>
          <w:szCs w:val="21"/>
        </w:rPr>
        <w:t>剂量后,应吸气防止药液流出鼻腔,不要立即用鼻孔出气</w:t>
      </w:r>
    </w:p>
    <w:p w:rsidR="00751619" w:rsidRDefault="00751619" w:rsidP="00751619">
      <w:pPr>
        <w:pStyle w:val="a4"/>
        <w:rPr>
          <w:sz w:val="21"/>
          <w:szCs w:val="21"/>
        </w:rPr>
      </w:pPr>
      <w:r>
        <w:rPr>
          <w:sz w:val="21"/>
          <w:szCs w:val="21"/>
        </w:rPr>
        <w:t>B.服用骨化</w:t>
      </w:r>
      <w:proofErr w:type="gramStart"/>
      <w:r>
        <w:rPr>
          <w:sz w:val="21"/>
          <w:szCs w:val="21"/>
        </w:rPr>
        <w:t>三醇应定期</w:t>
      </w:r>
      <w:proofErr w:type="gramEnd"/>
      <w:r>
        <w:rPr>
          <w:sz w:val="21"/>
          <w:szCs w:val="21"/>
        </w:rPr>
        <w:t>监测血钙浓度</w:t>
      </w:r>
    </w:p>
    <w:p w:rsidR="00751619" w:rsidRDefault="00751619" w:rsidP="00751619">
      <w:pPr>
        <w:pStyle w:val="a4"/>
        <w:rPr>
          <w:sz w:val="21"/>
          <w:szCs w:val="21"/>
        </w:rPr>
      </w:pPr>
      <w:r>
        <w:rPr>
          <w:sz w:val="21"/>
          <w:szCs w:val="21"/>
        </w:rPr>
        <w:t>C.一旦开启使用,鲑鱼降钙素应贮存于冰箱内并且应在一个月内用完</w:t>
      </w:r>
    </w:p>
    <w:p w:rsidR="00751619" w:rsidRDefault="00751619" w:rsidP="00751619">
      <w:pPr>
        <w:pStyle w:val="a4"/>
        <w:rPr>
          <w:sz w:val="21"/>
          <w:szCs w:val="21"/>
        </w:rPr>
      </w:pPr>
      <w:r>
        <w:rPr>
          <w:sz w:val="21"/>
          <w:szCs w:val="21"/>
        </w:rPr>
        <w:t>D.服用骨化</w:t>
      </w:r>
      <w:proofErr w:type="gramStart"/>
      <w:r>
        <w:rPr>
          <w:sz w:val="21"/>
          <w:szCs w:val="21"/>
        </w:rPr>
        <w:t>三醇时应</w:t>
      </w:r>
      <w:proofErr w:type="gramEnd"/>
      <w:r>
        <w:rPr>
          <w:sz w:val="21"/>
          <w:szCs w:val="21"/>
        </w:rPr>
        <w:t>多晒太阳以促进吸收</w:t>
      </w:r>
    </w:p>
    <w:p w:rsidR="00751619" w:rsidRDefault="00751619" w:rsidP="00751619">
      <w:pPr>
        <w:pStyle w:val="a4"/>
        <w:rPr>
          <w:sz w:val="21"/>
          <w:szCs w:val="21"/>
        </w:rPr>
      </w:pPr>
      <w:r>
        <w:rPr>
          <w:sz w:val="21"/>
          <w:szCs w:val="21"/>
        </w:rPr>
        <w:t>E.因钙可以影响食物中铁等物质的吸收,应避免餐中服用</w:t>
      </w:r>
    </w:p>
    <w:p w:rsidR="00751619" w:rsidRDefault="00751619" w:rsidP="00751619">
      <w:pPr>
        <w:pStyle w:val="a4"/>
        <w:rPr>
          <w:sz w:val="21"/>
          <w:szCs w:val="21"/>
        </w:rPr>
      </w:pPr>
      <w:r>
        <w:rPr>
          <w:sz w:val="21"/>
          <w:szCs w:val="21"/>
        </w:rPr>
        <w:t>112.患者,男,58岁,痛风病史10年,高血压病史5年。2日前,痛风急性发作就诊,处方:秋</w:t>
      </w:r>
      <w:proofErr w:type="gramStart"/>
      <w:r>
        <w:rPr>
          <w:sz w:val="21"/>
          <w:szCs w:val="21"/>
        </w:rPr>
        <w:t>水仙碱片</w:t>
      </w:r>
      <w:proofErr w:type="gramEnd"/>
      <w:r>
        <w:rPr>
          <w:sz w:val="21"/>
          <w:szCs w:val="21"/>
        </w:rPr>
        <w:t>1 mg tid po,双氯芬酸钠缓释片75mg qd po,碳酸氢钠片1g id po,药师对该患者的用药指导应包括( )</w:t>
      </w:r>
    </w:p>
    <w:p w:rsidR="00751619" w:rsidRDefault="00751619" w:rsidP="00751619">
      <w:pPr>
        <w:pStyle w:val="a4"/>
        <w:rPr>
          <w:sz w:val="21"/>
          <w:szCs w:val="21"/>
        </w:rPr>
      </w:pPr>
      <w:r>
        <w:rPr>
          <w:sz w:val="21"/>
          <w:szCs w:val="21"/>
        </w:rPr>
        <w:lastRenderedPageBreak/>
        <w:t>A.用药期间可能会出现腹泻、腹痛不良反应</w:t>
      </w:r>
    </w:p>
    <w:p w:rsidR="00751619" w:rsidRDefault="00751619" w:rsidP="00751619">
      <w:pPr>
        <w:pStyle w:val="a4"/>
        <w:rPr>
          <w:sz w:val="21"/>
          <w:szCs w:val="21"/>
        </w:rPr>
      </w:pPr>
      <w:r>
        <w:rPr>
          <w:sz w:val="21"/>
          <w:szCs w:val="21"/>
        </w:rPr>
        <w:t>B.避免服用含有维生素A.的制剂</w:t>
      </w:r>
    </w:p>
    <w:p w:rsidR="00751619" w:rsidRDefault="00751619" w:rsidP="00751619">
      <w:pPr>
        <w:pStyle w:val="a4"/>
        <w:rPr>
          <w:sz w:val="21"/>
          <w:szCs w:val="21"/>
        </w:rPr>
      </w:pPr>
      <w:r>
        <w:rPr>
          <w:sz w:val="21"/>
          <w:szCs w:val="21"/>
        </w:rPr>
        <w:t>C.双氯芬酸钠缓释</w:t>
      </w:r>
      <w:proofErr w:type="gramStart"/>
      <w:r>
        <w:rPr>
          <w:sz w:val="21"/>
          <w:szCs w:val="21"/>
        </w:rPr>
        <w:t>片建议</w:t>
      </w:r>
      <w:proofErr w:type="gramEnd"/>
      <w:r>
        <w:rPr>
          <w:sz w:val="21"/>
          <w:szCs w:val="21"/>
        </w:rPr>
        <w:t>在晚餐时整片吞服,以利于夜间止痛</w:t>
      </w:r>
    </w:p>
    <w:p w:rsidR="00751619" w:rsidRDefault="00751619" w:rsidP="00751619">
      <w:pPr>
        <w:pStyle w:val="a4"/>
        <w:rPr>
          <w:sz w:val="21"/>
          <w:szCs w:val="21"/>
        </w:rPr>
      </w:pPr>
      <w:r>
        <w:rPr>
          <w:sz w:val="21"/>
          <w:szCs w:val="21"/>
        </w:rPr>
        <w:t>D.应用pH试纸监测尿液,维特pH值在6.5以上</w:t>
      </w:r>
    </w:p>
    <w:p w:rsidR="00751619" w:rsidRDefault="00751619" w:rsidP="00751619">
      <w:pPr>
        <w:pStyle w:val="a4"/>
        <w:rPr>
          <w:sz w:val="21"/>
          <w:szCs w:val="21"/>
        </w:rPr>
      </w:pPr>
      <w:r>
        <w:rPr>
          <w:sz w:val="21"/>
          <w:szCs w:val="21"/>
        </w:rPr>
        <w:t>E.避免服用含有氢</w:t>
      </w:r>
      <w:proofErr w:type="gramStart"/>
      <w:r>
        <w:rPr>
          <w:sz w:val="21"/>
          <w:szCs w:val="21"/>
        </w:rPr>
        <w:t>氣噻嗪</w:t>
      </w:r>
      <w:proofErr w:type="gramEnd"/>
      <w:r>
        <w:rPr>
          <w:sz w:val="21"/>
          <w:szCs w:val="21"/>
        </w:rPr>
        <w:t>的降压药物</w:t>
      </w:r>
    </w:p>
    <w:p w:rsidR="00751619" w:rsidRDefault="00751619" w:rsidP="00751619">
      <w:pPr>
        <w:pStyle w:val="a4"/>
        <w:rPr>
          <w:sz w:val="21"/>
          <w:szCs w:val="21"/>
        </w:rPr>
      </w:pPr>
      <w:r>
        <w:rPr>
          <w:sz w:val="21"/>
          <w:szCs w:val="21"/>
        </w:rPr>
        <w:t>113.患者,女,30岁,因肺栓塞使用华法林抗凝治疗。药师除了需要关注患者的合并用药外,还需关注非药物因素对华法林疗效的影响。下列说法正确的有( )</w:t>
      </w:r>
    </w:p>
    <w:p w:rsidR="00751619" w:rsidRDefault="00751619" w:rsidP="00751619">
      <w:pPr>
        <w:pStyle w:val="a4"/>
        <w:rPr>
          <w:sz w:val="21"/>
          <w:szCs w:val="21"/>
        </w:rPr>
      </w:pPr>
      <w:r>
        <w:rPr>
          <w:sz w:val="21"/>
          <w:szCs w:val="21"/>
        </w:rPr>
        <w:t>A.吸烟可减弱华法林的抗凝作用</w:t>
      </w:r>
    </w:p>
    <w:p w:rsidR="00751619" w:rsidRDefault="00751619" w:rsidP="00751619">
      <w:pPr>
        <w:pStyle w:val="a4"/>
        <w:rPr>
          <w:sz w:val="21"/>
          <w:szCs w:val="21"/>
        </w:rPr>
      </w:pPr>
      <w:r>
        <w:rPr>
          <w:sz w:val="21"/>
          <w:szCs w:val="21"/>
        </w:rPr>
        <w:t>B.大蒜可増强华法林的抗凝作用</w:t>
      </w:r>
    </w:p>
    <w:p w:rsidR="00751619" w:rsidRDefault="00751619" w:rsidP="00751619">
      <w:pPr>
        <w:pStyle w:val="a4"/>
        <w:rPr>
          <w:sz w:val="21"/>
          <w:szCs w:val="21"/>
        </w:rPr>
      </w:pPr>
      <w:r>
        <w:rPr>
          <w:sz w:val="21"/>
          <w:szCs w:val="21"/>
        </w:rPr>
        <w:t>C.菠菜可减弱华法林的抗凝作用</w:t>
      </w:r>
    </w:p>
    <w:p w:rsidR="00751619" w:rsidRDefault="00751619" w:rsidP="00751619">
      <w:pPr>
        <w:pStyle w:val="a4"/>
        <w:rPr>
          <w:sz w:val="21"/>
          <w:szCs w:val="21"/>
        </w:rPr>
      </w:pPr>
      <w:r>
        <w:rPr>
          <w:sz w:val="21"/>
          <w:szCs w:val="21"/>
        </w:rPr>
        <w:t>D.高蛋白饮食可增加华法林的抗凝作用</w:t>
      </w:r>
    </w:p>
    <w:p w:rsidR="00751619" w:rsidRDefault="00751619" w:rsidP="00751619">
      <w:pPr>
        <w:pStyle w:val="a4"/>
        <w:rPr>
          <w:sz w:val="21"/>
          <w:szCs w:val="21"/>
        </w:rPr>
      </w:pPr>
      <w:r>
        <w:rPr>
          <w:sz w:val="21"/>
          <w:szCs w:val="21"/>
        </w:rPr>
        <w:t>E.葡萄柚可增強华法林的抗凝作用</w:t>
      </w:r>
    </w:p>
    <w:p w:rsidR="00751619" w:rsidRDefault="00751619" w:rsidP="00751619">
      <w:pPr>
        <w:pStyle w:val="a4"/>
        <w:rPr>
          <w:sz w:val="21"/>
          <w:szCs w:val="21"/>
        </w:rPr>
      </w:pPr>
      <w:r>
        <w:rPr>
          <w:sz w:val="21"/>
          <w:szCs w:val="21"/>
        </w:rPr>
        <w:t>114.属于CYP3A4抑制剂的药物有( )</w:t>
      </w:r>
    </w:p>
    <w:p w:rsidR="00751619" w:rsidRDefault="00751619" w:rsidP="00751619">
      <w:pPr>
        <w:pStyle w:val="a4"/>
        <w:rPr>
          <w:sz w:val="21"/>
          <w:szCs w:val="21"/>
        </w:rPr>
      </w:pPr>
      <w:r>
        <w:rPr>
          <w:sz w:val="21"/>
          <w:szCs w:val="21"/>
        </w:rPr>
        <w:t>A.地塞米松</w:t>
      </w:r>
    </w:p>
    <w:p w:rsidR="00751619" w:rsidRDefault="00751619" w:rsidP="00751619">
      <w:pPr>
        <w:pStyle w:val="a4"/>
        <w:rPr>
          <w:sz w:val="21"/>
          <w:szCs w:val="21"/>
        </w:rPr>
      </w:pPr>
      <w:r>
        <w:rPr>
          <w:sz w:val="21"/>
          <w:szCs w:val="21"/>
        </w:rPr>
        <w:t>B.胺碘酮</w:t>
      </w:r>
    </w:p>
    <w:p w:rsidR="00751619" w:rsidRDefault="00751619" w:rsidP="00751619">
      <w:pPr>
        <w:pStyle w:val="a4"/>
        <w:rPr>
          <w:sz w:val="21"/>
          <w:szCs w:val="21"/>
        </w:rPr>
      </w:pPr>
      <w:r>
        <w:rPr>
          <w:sz w:val="21"/>
          <w:szCs w:val="21"/>
        </w:rPr>
        <w:t>C.卡马西平</w:t>
      </w:r>
    </w:p>
    <w:p w:rsidR="00751619" w:rsidRDefault="00751619" w:rsidP="00751619">
      <w:pPr>
        <w:pStyle w:val="a4"/>
        <w:rPr>
          <w:sz w:val="21"/>
          <w:szCs w:val="21"/>
        </w:rPr>
      </w:pPr>
      <w:r>
        <w:rPr>
          <w:sz w:val="21"/>
          <w:szCs w:val="21"/>
        </w:rPr>
        <w:t>D.克拉霉素</w:t>
      </w:r>
    </w:p>
    <w:p w:rsidR="00751619" w:rsidRDefault="00751619" w:rsidP="00751619">
      <w:pPr>
        <w:pStyle w:val="a4"/>
        <w:rPr>
          <w:sz w:val="21"/>
          <w:szCs w:val="21"/>
        </w:rPr>
      </w:pPr>
      <w:r>
        <w:rPr>
          <w:sz w:val="21"/>
          <w:szCs w:val="21"/>
        </w:rPr>
        <w:t>E.可待因</w:t>
      </w:r>
    </w:p>
    <w:p w:rsidR="00751619" w:rsidRDefault="00751619" w:rsidP="00751619">
      <w:pPr>
        <w:pStyle w:val="a4"/>
        <w:rPr>
          <w:sz w:val="21"/>
          <w:szCs w:val="21"/>
        </w:rPr>
      </w:pPr>
      <w:r>
        <w:rPr>
          <w:sz w:val="21"/>
          <w:szCs w:val="21"/>
        </w:rPr>
        <w:t>115d患者男,28岁,血常规,白细胞计数13.1×109/中性粒细胞比例869%可导致这种血象变化的情况有( )</w:t>
      </w:r>
    </w:p>
    <w:p w:rsidR="00751619" w:rsidRDefault="00751619" w:rsidP="00751619">
      <w:pPr>
        <w:pStyle w:val="a4"/>
        <w:rPr>
          <w:sz w:val="21"/>
          <w:szCs w:val="21"/>
        </w:rPr>
      </w:pPr>
      <w:r>
        <w:rPr>
          <w:sz w:val="21"/>
          <w:szCs w:val="21"/>
        </w:rPr>
        <w:t>A.带状疱疹</w:t>
      </w:r>
    </w:p>
    <w:p w:rsidR="00751619" w:rsidRDefault="00751619" w:rsidP="00751619">
      <w:pPr>
        <w:pStyle w:val="a4"/>
        <w:rPr>
          <w:sz w:val="21"/>
          <w:szCs w:val="21"/>
        </w:rPr>
      </w:pPr>
      <w:r>
        <w:rPr>
          <w:sz w:val="21"/>
          <w:szCs w:val="21"/>
        </w:rPr>
        <w:t>B.流行性感冒</w:t>
      </w:r>
    </w:p>
    <w:p w:rsidR="00751619" w:rsidRDefault="00751619" w:rsidP="00751619">
      <w:pPr>
        <w:pStyle w:val="a4"/>
        <w:rPr>
          <w:sz w:val="21"/>
          <w:szCs w:val="21"/>
        </w:rPr>
      </w:pPr>
      <w:r>
        <w:rPr>
          <w:sz w:val="21"/>
          <w:szCs w:val="21"/>
        </w:rPr>
        <w:t>C.细菌性感染</w:t>
      </w:r>
    </w:p>
    <w:p w:rsidR="00751619" w:rsidRDefault="00751619" w:rsidP="00751619">
      <w:pPr>
        <w:pStyle w:val="a4"/>
        <w:rPr>
          <w:sz w:val="21"/>
          <w:szCs w:val="21"/>
        </w:rPr>
      </w:pPr>
      <w:r>
        <w:rPr>
          <w:sz w:val="21"/>
          <w:szCs w:val="21"/>
        </w:rPr>
        <w:t>D.过敏性疾病</w:t>
      </w:r>
    </w:p>
    <w:p w:rsidR="00751619" w:rsidRDefault="00751619" w:rsidP="00751619">
      <w:pPr>
        <w:pStyle w:val="a4"/>
        <w:rPr>
          <w:sz w:val="21"/>
          <w:szCs w:val="21"/>
        </w:rPr>
      </w:pPr>
      <w:r>
        <w:rPr>
          <w:sz w:val="21"/>
          <w:szCs w:val="21"/>
        </w:rPr>
        <w:t>E.骨髓增殖性疾病</w:t>
      </w:r>
    </w:p>
    <w:p w:rsidR="00751619" w:rsidRDefault="00751619" w:rsidP="00751619">
      <w:pPr>
        <w:pStyle w:val="a4"/>
        <w:rPr>
          <w:sz w:val="21"/>
          <w:szCs w:val="21"/>
        </w:rPr>
      </w:pPr>
      <w:r>
        <w:rPr>
          <w:sz w:val="21"/>
          <w:szCs w:val="21"/>
        </w:rPr>
        <w:t>116.患者,女35岁,癫痫病史10年。在工作时突然跌倒在地,口吐白味,四肢强宜。</w:t>
      </w:r>
      <w:proofErr w:type="gramStart"/>
      <w:r>
        <w:rPr>
          <w:sz w:val="21"/>
          <w:szCs w:val="21"/>
        </w:rPr>
        <w:t>抽捕发作</w:t>
      </w:r>
      <w:proofErr w:type="gramEnd"/>
      <w:r>
        <w:rPr>
          <w:sz w:val="21"/>
          <w:szCs w:val="21"/>
        </w:rPr>
        <w:t>。下列其同事给予的处理措施中,正确的有( )</w:t>
      </w:r>
    </w:p>
    <w:p w:rsidR="00751619" w:rsidRDefault="00751619" w:rsidP="00751619">
      <w:pPr>
        <w:pStyle w:val="a4"/>
        <w:rPr>
          <w:sz w:val="21"/>
          <w:szCs w:val="21"/>
        </w:rPr>
      </w:pPr>
      <w:r>
        <w:rPr>
          <w:sz w:val="21"/>
          <w:szCs w:val="21"/>
        </w:rPr>
        <w:lastRenderedPageBreak/>
        <w:t>A.在患者背后垫衣被等软物</w:t>
      </w:r>
    </w:p>
    <w:p w:rsidR="00751619" w:rsidRDefault="00751619" w:rsidP="00751619">
      <w:pPr>
        <w:pStyle w:val="a4"/>
        <w:rPr>
          <w:sz w:val="21"/>
          <w:szCs w:val="21"/>
        </w:rPr>
      </w:pPr>
      <w:r>
        <w:rPr>
          <w:sz w:val="21"/>
          <w:szCs w:val="21"/>
        </w:rPr>
        <w:t>B.使患者头偏向一侧</w:t>
      </w:r>
    </w:p>
    <w:p w:rsidR="00751619" w:rsidRDefault="00751619" w:rsidP="00751619">
      <w:pPr>
        <w:pStyle w:val="a4"/>
        <w:rPr>
          <w:sz w:val="21"/>
          <w:szCs w:val="21"/>
        </w:rPr>
      </w:pPr>
      <w:r>
        <w:rPr>
          <w:sz w:val="21"/>
          <w:szCs w:val="21"/>
        </w:rPr>
        <w:t>C.用力按住其手足,阻止抽搐发作</w:t>
      </w:r>
    </w:p>
    <w:p w:rsidR="00751619" w:rsidRDefault="00751619" w:rsidP="00751619">
      <w:pPr>
        <w:pStyle w:val="a4"/>
        <w:rPr>
          <w:sz w:val="21"/>
          <w:szCs w:val="21"/>
        </w:rPr>
      </w:pPr>
      <w:r>
        <w:rPr>
          <w:sz w:val="21"/>
          <w:szCs w:val="21"/>
        </w:rPr>
        <w:t>D.解</w:t>
      </w:r>
      <w:proofErr w:type="gramStart"/>
      <w:r>
        <w:rPr>
          <w:sz w:val="21"/>
          <w:szCs w:val="21"/>
        </w:rPr>
        <w:t>松患者</w:t>
      </w:r>
      <w:proofErr w:type="gramEnd"/>
      <w:r>
        <w:rPr>
          <w:sz w:val="21"/>
          <w:szCs w:val="21"/>
        </w:rPr>
        <w:t>的衣领、裤带等约束的衣物,以利呼</w:t>
      </w:r>
    </w:p>
    <w:p w:rsidR="00751619" w:rsidRDefault="00751619" w:rsidP="00751619">
      <w:pPr>
        <w:pStyle w:val="a4"/>
        <w:rPr>
          <w:sz w:val="21"/>
          <w:szCs w:val="21"/>
        </w:rPr>
      </w:pPr>
      <w:r>
        <w:rPr>
          <w:sz w:val="21"/>
          <w:szCs w:val="21"/>
        </w:rPr>
        <w:t>E.注意心脏、呼吸情况,抽搐后呼吸未能及时恢复者应做人工呼吸</w:t>
      </w:r>
    </w:p>
    <w:p w:rsidR="00751619" w:rsidRDefault="00751619" w:rsidP="00751619">
      <w:pPr>
        <w:pStyle w:val="a4"/>
        <w:rPr>
          <w:sz w:val="21"/>
          <w:szCs w:val="21"/>
        </w:rPr>
      </w:pPr>
      <w:r>
        <w:rPr>
          <w:sz w:val="21"/>
          <w:szCs w:val="21"/>
        </w:rPr>
        <w:t>117.患者,男,65岁,服用依那普利降压治疗,向药师咨询用药,关于血压类型和服药时间的说法,正确的有( )</w:t>
      </w:r>
    </w:p>
    <w:p w:rsidR="00751619" w:rsidRDefault="00751619" w:rsidP="00751619">
      <w:pPr>
        <w:pStyle w:val="a4"/>
        <w:rPr>
          <w:sz w:val="21"/>
          <w:szCs w:val="21"/>
        </w:rPr>
      </w:pPr>
      <w:r>
        <w:rPr>
          <w:sz w:val="21"/>
          <w:szCs w:val="21"/>
        </w:rPr>
        <w:t>A.血压类型为</w:t>
      </w:r>
      <w:proofErr w:type="gramStart"/>
      <w:r>
        <w:rPr>
          <w:sz w:val="21"/>
          <w:szCs w:val="21"/>
        </w:rPr>
        <w:t>杓</w:t>
      </w:r>
      <w:proofErr w:type="gramEnd"/>
      <w:r>
        <w:rPr>
          <w:sz w:val="21"/>
          <w:szCs w:val="21"/>
        </w:rPr>
        <w:t>型血压,应于清晨服药</w:t>
      </w:r>
    </w:p>
    <w:p w:rsidR="00751619" w:rsidRDefault="00751619" w:rsidP="00751619">
      <w:pPr>
        <w:pStyle w:val="a4"/>
        <w:rPr>
          <w:sz w:val="21"/>
          <w:szCs w:val="21"/>
        </w:rPr>
      </w:pPr>
      <w:r>
        <w:rPr>
          <w:sz w:val="21"/>
          <w:szCs w:val="21"/>
        </w:rPr>
        <w:t>B.血压类型为</w:t>
      </w:r>
      <w:proofErr w:type="gramStart"/>
      <w:r>
        <w:rPr>
          <w:sz w:val="21"/>
          <w:szCs w:val="21"/>
        </w:rPr>
        <w:t>杓</w:t>
      </w:r>
      <w:proofErr w:type="gramEnd"/>
      <w:r>
        <w:rPr>
          <w:sz w:val="21"/>
          <w:szCs w:val="21"/>
        </w:rPr>
        <w:t>型血压,应于晚上睡前服药</w:t>
      </w:r>
    </w:p>
    <w:p w:rsidR="00751619" w:rsidRDefault="00751619" w:rsidP="00751619">
      <w:pPr>
        <w:pStyle w:val="a4"/>
        <w:rPr>
          <w:sz w:val="21"/>
          <w:szCs w:val="21"/>
        </w:rPr>
      </w:pPr>
      <w:r>
        <w:rPr>
          <w:sz w:val="21"/>
          <w:szCs w:val="21"/>
        </w:rPr>
        <w:t>C.血压类型为非</w:t>
      </w:r>
      <w:proofErr w:type="gramStart"/>
      <w:r>
        <w:rPr>
          <w:sz w:val="21"/>
          <w:szCs w:val="21"/>
        </w:rPr>
        <w:t>杓</w:t>
      </w:r>
      <w:proofErr w:type="gramEnd"/>
      <w:r>
        <w:rPr>
          <w:sz w:val="21"/>
          <w:szCs w:val="21"/>
        </w:rPr>
        <w:t>型血压,应于晚上睡前服药</w:t>
      </w:r>
    </w:p>
    <w:p w:rsidR="00751619" w:rsidRDefault="00751619" w:rsidP="00751619">
      <w:pPr>
        <w:pStyle w:val="a4"/>
        <w:rPr>
          <w:sz w:val="21"/>
          <w:szCs w:val="21"/>
        </w:rPr>
      </w:pPr>
      <w:r>
        <w:rPr>
          <w:sz w:val="21"/>
          <w:szCs w:val="21"/>
        </w:rPr>
        <w:t>D.血压类型为非</w:t>
      </w:r>
      <w:proofErr w:type="gramStart"/>
      <w:r>
        <w:rPr>
          <w:sz w:val="21"/>
          <w:szCs w:val="21"/>
        </w:rPr>
        <w:t>杓</w:t>
      </w:r>
      <w:proofErr w:type="gramEnd"/>
      <w:r>
        <w:rPr>
          <w:sz w:val="21"/>
          <w:szCs w:val="21"/>
        </w:rPr>
        <w:t>型血压,应于清晨服药</w:t>
      </w:r>
    </w:p>
    <w:p w:rsidR="00751619" w:rsidRDefault="00751619" w:rsidP="00751619">
      <w:pPr>
        <w:pStyle w:val="a4"/>
        <w:rPr>
          <w:sz w:val="21"/>
          <w:szCs w:val="21"/>
        </w:rPr>
      </w:pPr>
      <w:r>
        <w:rPr>
          <w:sz w:val="21"/>
          <w:szCs w:val="21"/>
        </w:rPr>
        <w:t>E.抗高血压药均应于清晨服药</w:t>
      </w:r>
    </w:p>
    <w:p w:rsidR="00751619" w:rsidRDefault="00751619" w:rsidP="00751619">
      <w:pPr>
        <w:pStyle w:val="a4"/>
        <w:rPr>
          <w:sz w:val="21"/>
          <w:szCs w:val="21"/>
        </w:rPr>
      </w:pPr>
      <w:r>
        <w:rPr>
          <w:sz w:val="21"/>
          <w:szCs w:val="21"/>
        </w:rPr>
        <w:t>118.药品的日常管理应注意区分形似、音似药品下列药物中属于抗肿瘤药的有( )</w:t>
      </w:r>
    </w:p>
    <w:p w:rsidR="00751619" w:rsidRDefault="00751619" w:rsidP="00751619">
      <w:pPr>
        <w:pStyle w:val="a4"/>
        <w:rPr>
          <w:sz w:val="21"/>
          <w:szCs w:val="21"/>
        </w:rPr>
      </w:pPr>
      <w:r>
        <w:rPr>
          <w:sz w:val="21"/>
          <w:szCs w:val="21"/>
        </w:rPr>
        <w:t>A.氟胞嘧啶</w:t>
      </w:r>
    </w:p>
    <w:p w:rsidR="00751619" w:rsidRDefault="00751619" w:rsidP="00751619">
      <w:pPr>
        <w:pStyle w:val="a4"/>
        <w:rPr>
          <w:sz w:val="21"/>
          <w:szCs w:val="21"/>
        </w:rPr>
      </w:pPr>
      <w:r>
        <w:rPr>
          <w:sz w:val="21"/>
          <w:szCs w:val="21"/>
        </w:rPr>
        <w:t>B.阿糖腺苷</w:t>
      </w:r>
    </w:p>
    <w:p w:rsidR="00751619" w:rsidRDefault="00751619" w:rsidP="00751619">
      <w:pPr>
        <w:pStyle w:val="a4"/>
        <w:rPr>
          <w:sz w:val="21"/>
          <w:szCs w:val="21"/>
        </w:rPr>
      </w:pPr>
      <w:r>
        <w:rPr>
          <w:sz w:val="21"/>
          <w:szCs w:val="21"/>
        </w:rPr>
        <w:t>C.氟尿嘧啶</w:t>
      </w:r>
    </w:p>
    <w:p w:rsidR="00751619" w:rsidRDefault="00751619" w:rsidP="00751619">
      <w:pPr>
        <w:pStyle w:val="a4"/>
        <w:rPr>
          <w:sz w:val="21"/>
          <w:szCs w:val="21"/>
        </w:rPr>
      </w:pPr>
      <w:r>
        <w:rPr>
          <w:sz w:val="21"/>
          <w:szCs w:val="21"/>
        </w:rPr>
        <w:t>D.阿糖胞苷</w:t>
      </w:r>
    </w:p>
    <w:p w:rsidR="00751619" w:rsidRDefault="00751619" w:rsidP="00751619">
      <w:pPr>
        <w:pStyle w:val="a4"/>
        <w:rPr>
          <w:sz w:val="21"/>
          <w:szCs w:val="21"/>
        </w:rPr>
      </w:pPr>
      <w:r>
        <w:rPr>
          <w:sz w:val="21"/>
          <w:szCs w:val="21"/>
        </w:rPr>
        <w:t>E.氟哌啶醇</w:t>
      </w:r>
    </w:p>
    <w:p w:rsidR="00751619" w:rsidRDefault="00751619" w:rsidP="00751619">
      <w:pPr>
        <w:pStyle w:val="a4"/>
        <w:rPr>
          <w:sz w:val="21"/>
          <w:szCs w:val="21"/>
        </w:rPr>
      </w:pPr>
      <w:r>
        <w:rPr>
          <w:sz w:val="21"/>
          <w:szCs w:val="21"/>
        </w:rPr>
        <w:t>119.可能引起嗜睡、</w:t>
      </w:r>
      <w:proofErr w:type="gramStart"/>
      <w:r>
        <w:rPr>
          <w:sz w:val="21"/>
          <w:szCs w:val="21"/>
        </w:rPr>
        <w:t>眩琶</w:t>
      </w:r>
      <w:proofErr w:type="gramEnd"/>
      <w:r>
        <w:rPr>
          <w:sz w:val="21"/>
          <w:szCs w:val="21"/>
        </w:rPr>
        <w:t>幻觉、视物模糊或者定向力障碍等副作用,服用后不宜驾车的药物有( )</w:t>
      </w:r>
    </w:p>
    <w:p w:rsidR="00751619" w:rsidRDefault="00751619" w:rsidP="00751619">
      <w:pPr>
        <w:pStyle w:val="a4"/>
        <w:rPr>
          <w:sz w:val="21"/>
          <w:szCs w:val="21"/>
        </w:rPr>
      </w:pPr>
      <w:r>
        <w:rPr>
          <w:sz w:val="21"/>
          <w:szCs w:val="21"/>
        </w:rPr>
        <w:t>A.卡马西平</w:t>
      </w:r>
    </w:p>
    <w:p w:rsidR="00751619" w:rsidRDefault="00751619" w:rsidP="00751619">
      <w:pPr>
        <w:pStyle w:val="a4"/>
        <w:rPr>
          <w:sz w:val="21"/>
          <w:szCs w:val="21"/>
        </w:rPr>
      </w:pPr>
      <w:r>
        <w:rPr>
          <w:sz w:val="21"/>
          <w:szCs w:val="21"/>
        </w:rPr>
        <w:t>B.苯妥英钠</w:t>
      </w:r>
    </w:p>
    <w:p w:rsidR="00751619" w:rsidRDefault="00751619" w:rsidP="00751619">
      <w:pPr>
        <w:pStyle w:val="a4"/>
        <w:rPr>
          <w:sz w:val="21"/>
          <w:szCs w:val="21"/>
        </w:rPr>
      </w:pPr>
      <w:r>
        <w:rPr>
          <w:sz w:val="21"/>
          <w:szCs w:val="21"/>
        </w:rPr>
        <w:t>C.维C银翘片</w:t>
      </w:r>
    </w:p>
    <w:p w:rsidR="00751619" w:rsidRDefault="00751619" w:rsidP="00751619">
      <w:pPr>
        <w:pStyle w:val="a4"/>
        <w:rPr>
          <w:sz w:val="21"/>
          <w:szCs w:val="21"/>
        </w:rPr>
      </w:pPr>
      <w:r>
        <w:rPr>
          <w:sz w:val="21"/>
          <w:szCs w:val="21"/>
        </w:rPr>
        <w:t>D.地西</w:t>
      </w:r>
      <w:proofErr w:type="gramStart"/>
      <w:r>
        <w:rPr>
          <w:sz w:val="21"/>
          <w:szCs w:val="21"/>
        </w:rPr>
        <w:t>泮</w:t>
      </w:r>
      <w:proofErr w:type="gramEnd"/>
    </w:p>
    <w:p w:rsidR="00751619" w:rsidRDefault="00751619" w:rsidP="00751619">
      <w:pPr>
        <w:pStyle w:val="a4"/>
        <w:rPr>
          <w:sz w:val="21"/>
          <w:szCs w:val="21"/>
        </w:rPr>
      </w:pPr>
      <w:r>
        <w:rPr>
          <w:sz w:val="21"/>
          <w:szCs w:val="21"/>
        </w:rPr>
        <w:t>E.氯苯那敏</w:t>
      </w:r>
    </w:p>
    <w:p w:rsidR="00751619" w:rsidRDefault="00751619" w:rsidP="00751619">
      <w:pPr>
        <w:pStyle w:val="a4"/>
        <w:rPr>
          <w:sz w:val="21"/>
          <w:szCs w:val="21"/>
        </w:rPr>
      </w:pPr>
      <w:r>
        <w:rPr>
          <w:sz w:val="21"/>
          <w:szCs w:val="21"/>
        </w:rPr>
        <w:t>120.患者,女,25岁,因月经量多、头晕、乏力就诊,化验结果示血红蛋白90g/L医生处方富马酸亚铁片04g tid po关于该患者的用药指导,正确的有( )</w:t>
      </w:r>
    </w:p>
    <w:p w:rsidR="00751619" w:rsidRDefault="00751619" w:rsidP="00751619">
      <w:pPr>
        <w:pStyle w:val="a4"/>
        <w:rPr>
          <w:sz w:val="21"/>
          <w:szCs w:val="21"/>
        </w:rPr>
      </w:pPr>
      <w:r>
        <w:rPr>
          <w:sz w:val="21"/>
          <w:szCs w:val="21"/>
        </w:rPr>
        <w:lastRenderedPageBreak/>
        <w:t>A.富马酸亚铁片可用茶水或牛奶送服</w:t>
      </w:r>
    </w:p>
    <w:p w:rsidR="00751619" w:rsidRDefault="00751619" w:rsidP="00751619">
      <w:pPr>
        <w:pStyle w:val="a4"/>
        <w:rPr>
          <w:sz w:val="21"/>
          <w:szCs w:val="21"/>
        </w:rPr>
      </w:pPr>
      <w:r>
        <w:rPr>
          <w:sz w:val="21"/>
          <w:szCs w:val="21"/>
        </w:rPr>
        <w:t>B.富马酸亚铁片宜在餐后或餐时服用,以减轻对胃部刺激</w:t>
      </w:r>
    </w:p>
    <w:p w:rsidR="00751619" w:rsidRDefault="00751619" w:rsidP="00751619">
      <w:pPr>
        <w:pStyle w:val="a4"/>
        <w:rPr>
          <w:sz w:val="21"/>
          <w:szCs w:val="21"/>
        </w:rPr>
      </w:pPr>
      <w:r>
        <w:rPr>
          <w:sz w:val="21"/>
          <w:szCs w:val="21"/>
        </w:rPr>
        <w:t>C.富马酸亚铁片可减少肠道</w:t>
      </w:r>
      <w:proofErr w:type="gramStart"/>
      <w:r>
        <w:rPr>
          <w:sz w:val="21"/>
          <w:szCs w:val="21"/>
        </w:rPr>
        <w:t>蝙</w:t>
      </w:r>
      <w:proofErr w:type="gramEnd"/>
      <w:r>
        <w:rPr>
          <w:sz w:val="21"/>
          <w:szCs w:val="21"/>
        </w:rPr>
        <w:t>动,引起便秘</w:t>
      </w:r>
    </w:p>
    <w:p w:rsidR="00751619" w:rsidRDefault="00751619" w:rsidP="00751619">
      <w:pPr>
        <w:pStyle w:val="a4"/>
        <w:rPr>
          <w:sz w:val="21"/>
          <w:szCs w:val="21"/>
        </w:rPr>
      </w:pPr>
      <w:r>
        <w:rPr>
          <w:sz w:val="21"/>
          <w:szCs w:val="21"/>
        </w:rPr>
        <w:t>D.可多食用猪肝、黄豆、黑木耳等含铁丰富的食物</w:t>
      </w:r>
    </w:p>
    <w:p w:rsidR="00751619" w:rsidRDefault="00751619" w:rsidP="00751619">
      <w:pPr>
        <w:pStyle w:val="a4"/>
        <w:rPr>
          <w:sz w:val="21"/>
          <w:szCs w:val="21"/>
        </w:rPr>
      </w:pPr>
      <w:r>
        <w:rPr>
          <w:sz w:val="21"/>
          <w:szCs w:val="21"/>
        </w:rPr>
        <w:t>E.如发现大使颜色变黑,可能是铁剂引起的上消化道需及时就医</w:t>
      </w:r>
    </w:p>
    <w:p w:rsidR="00314F71" w:rsidRPr="00751619" w:rsidRDefault="00314F71" w:rsidP="00751619">
      <w:pPr>
        <w:pStyle w:val="a3"/>
        <w:rPr>
          <w:rFonts w:hint="eastAsia"/>
        </w:rPr>
      </w:pPr>
    </w:p>
    <w:p w:rsidR="004358AB" w:rsidRPr="00314F71" w:rsidRDefault="004358AB" w:rsidP="00D31D50">
      <w:pPr>
        <w:spacing w:line="220" w:lineRule="atLeast"/>
      </w:pPr>
    </w:p>
    <w:sectPr w:rsidR="004358AB" w:rsidRPr="00314F71" w:rsidSect="004358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720"/>
  <w:characterSpacingControl w:val="doNotCompress"/>
  <w:compat>
    <w:useFELayout/>
    <w:compatSetting w:name="compatibilityMode" w:uri="http://schemas.microsoft.com/office/word" w:val="12"/>
  </w:compat>
  <w:rsids>
    <w:rsidRoot w:val="00D31D50"/>
    <w:rsid w:val="003120E4"/>
    <w:rsid w:val="00314F71"/>
    <w:rsid w:val="00323B43"/>
    <w:rsid w:val="003D37D8"/>
    <w:rsid w:val="00426133"/>
    <w:rsid w:val="004358AB"/>
    <w:rsid w:val="00751619"/>
    <w:rsid w:val="008B7726"/>
    <w:rsid w:val="00D31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EB5E5E-7771-462B-9AB9-A90E813FD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1619"/>
    <w:pPr>
      <w:adjustRightInd w:val="0"/>
      <w:snapToGrid w:val="0"/>
      <w:spacing w:after="0" w:line="240" w:lineRule="auto"/>
    </w:pPr>
    <w:rPr>
      <w:rFonts w:ascii="Tahoma" w:hAnsi="Tahoma"/>
    </w:rPr>
  </w:style>
  <w:style w:type="paragraph" w:styleId="a4">
    <w:name w:val="Normal (Web)"/>
    <w:basedOn w:val="a"/>
    <w:uiPriority w:val="99"/>
    <w:semiHidden/>
    <w:unhideWhenUsed/>
    <w:rsid w:val="00751619"/>
    <w:pPr>
      <w:adjustRightInd/>
      <w:snapToGrid/>
      <w:spacing w:before="100" w:beforeAutospacing="1" w:after="100" w:afterAutospacing="1"/>
    </w:pPr>
    <w:rPr>
      <w:rFonts w:ascii="宋体" w:eastAsia="宋体" w:hAnsi="宋体" w:cs="宋体"/>
      <w:sz w:val="24"/>
      <w:szCs w:val="24"/>
    </w:rPr>
  </w:style>
  <w:style w:type="table" w:styleId="a5">
    <w:name w:val="Table Grid"/>
    <w:basedOn w:val="a1"/>
    <w:uiPriority w:val="59"/>
    <w:rsid w:val="00751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54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28</Pages>
  <Words>2319</Words>
  <Characters>13224</Characters>
  <Application>Microsoft Office Word</Application>
  <DocSecurity>0</DocSecurity>
  <Lines>110</Lines>
  <Paragraphs>31</Paragraphs>
  <ScaleCrop>false</ScaleCrop>
  <Company/>
  <LinksUpToDate>false</LinksUpToDate>
  <CharactersWithSpaces>15512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xbany</cp:lastModifiedBy>
  <cp:revision>4</cp:revision>
  <dcterms:created xsi:type="dcterms:W3CDTF">2008-09-11T17:20:00Z</dcterms:created>
  <dcterms:modified xsi:type="dcterms:W3CDTF">2018-10-16T02:55:00Z</dcterms:modified>
</cp:coreProperties>
</file>